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89C7" w14:textId="77777777" w:rsidR="004B47E2" w:rsidRPr="001404F2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2AB364FF" w14:textId="77777777" w:rsidR="00834504" w:rsidRPr="001404F2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1404F2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1404F2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14:paraId="3F364BF9" w14:textId="77777777" w:rsidR="00834504" w:rsidRPr="001404F2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1404F2">
        <w:rPr>
          <w:rFonts w:ascii="Garamond" w:hAnsi="Garamond" w:cs="Times New Roman"/>
        </w:rPr>
        <w:t> Všehrdovo náměstí čp. 45, 537 21</w:t>
      </w:r>
      <w:r w:rsidR="00834504" w:rsidRPr="001404F2">
        <w:rPr>
          <w:rFonts w:ascii="Garamond" w:hAnsi="Garamond" w:cs="Times New Roman"/>
        </w:rPr>
        <w:t xml:space="preserve"> </w:t>
      </w:r>
      <w:r w:rsidRPr="001404F2">
        <w:rPr>
          <w:rFonts w:ascii="Garamond" w:hAnsi="Garamond" w:cs="Times New Roman"/>
        </w:rPr>
        <w:t>Chrudim</w:t>
      </w:r>
    </w:p>
    <w:p w14:paraId="210D7849" w14:textId="77777777" w:rsidR="00834504" w:rsidRPr="001404F2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1404F2">
        <w:rPr>
          <w:rFonts w:ascii="Garamond" w:hAnsi="Garamond" w:cs="Times New Roman"/>
        </w:rPr>
        <w:t>tel.: 469 669 7</w:t>
      </w:r>
      <w:r w:rsidR="00834504" w:rsidRPr="001404F2">
        <w:rPr>
          <w:rFonts w:ascii="Garamond" w:hAnsi="Garamond" w:cs="Times New Roman"/>
        </w:rPr>
        <w:t>11, fax: </w:t>
      </w:r>
      <w:r w:rsidRPr="001404F2">
        <w:rPr>
          <w:rFonts w:ascii="Garamond" w:hAnsi="Garamond"/>
          <w:color w:val="030303"/>
        </w:rPr>
        <w:t>469</w:t>
      </w:r>
      <w:r w:rsidR="00834504" w:rsidRPr="001404F2">
        <w:rPr>
          <w:rFonts w:ascii="Garamond" w:hAnsi="Garamond"/>
          <w:color w:val="030303"/>
        </w:rPr>
        <w:t> </w:t>
      </w:r>
      <w:r w:rsidRPr="001404F2">
        <w:rPr>
          <w:rFonts w:ascii="Garamond" w:hAnsi="Garamond"/>
          <w:color w:val="030303"/>
        </w:rPr>
        <w:t>669</w:t>
      </w:r>
      <w:r w:rsidR="00834504" w:rsidRPr="001404F2">
        <w:rPr>
          <w:rFonts w:ascii="Garamond" w:hAnsi="Garamond"/>
          <w:color w:val="030303"/>
        </w:rPr>
        <w:t xml:space="preserve"> </w:t>
      </w:r>
      <w:r w:rsidRPr="001404F2">
        <w:rPr>
          <w:rFonts w:ascii="Garamond" w:hAnsi="Garamond"/>
          <w:color w:val="030303"/>
        </w:rPr>
        <w:t>751</w:t>
      </w:r>
      <w:r w:rsidR="00834504" w:rsidRPr="001404F2">
        <w:rPr>
          <w:rFonts w:ascii="Garamond" w:hAnsi="Garamond" w:cs="Times New Roman"/>
        </w:rPr>
        <w:t>, e-mail: </w:t>
      </w:r>
      <w:r w:rsidR="00612AF8" w:rsidRPr="001404F2">
        <w:rPr>
          <w:rFonts w:ascii="Garamond" w:hAnsi="Garamond" w:cs="Times New Roman"/>
        </w:rPr>
        <w:t>podatelna@osoud.chr</w:t>
      </w:r>
      <w:r w:rsidR="00834504" w:rsidRPr="001404F2">
        <w:rPr>
          <w:rFonts w:ascii="Garamond" w:hAnsi="Garamond" w:cs="Times New Roman"/>
        </w:rPr>
        <w:t xml:space="preserve">.justice.cz, </w:t>
      </w:r>
      <w:r w:rsidR="00834504" w:rsidRPr="001404F2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1404F2">
        <w:rPr>
          <w:rFonts w:ascii="Garamond" w:hAnsi="Garamond" w:cs="Times New Roman"/>
        </w:rPr>
        <w:t> </w:t>
      </w:r>
      <w:bookmarkEnd w:id="0"/>
      <w:r w:rsidR="009403CB" w:rsidRPr="001404F2">
        <w:rPr>
          <w:rFonts w:ascii="Garamond" w:hAnsi="Garamond"/>
        </w:rPr>
        <w:t>xvzab</w:t>
      </w:r>
      <w:r w:rsidR="008B5304" w:rsidRPr="001404F2">
        <w:rPr>
          <w:rFonts w:ascii="Garamond" w:hAnsi="Garamond"/>
        </w:rPr>
        <w:t>my</w:t>
      </w:r>
    </w:p>
    <w:p w14:paraId="1CCC406B" w14:textId="5806992E" w:rsidR="00834504" w:rsidRPr="001404F2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1404F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404F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404F2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404F2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F30F7B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8E10B9" w:rsidRPr="001404F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1404F2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05486B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Spr </w:t>
      </w:r>
      <w:r w:rsidR="006F3804" w:rsidRPr="001404F2">
        <w:rPr>
          <w:rFonts w:ascii="Garamond" w:hAnsi="Garamond"/>
          <w:b w:val="0"/>
          <w:bCs/>
          <w:sz w:val="24"/>
          <w:szCs w:val="24"/>
          <w:lang w:val="cs-CZ"/>
        </w:rPr>
        <w:t>777</w:t>
      </w:r>
      <w:r w:rsidR="00391C78" w:rsidRPr="001404F2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5C3266" w:rsidRPr="001404F2">
        <w:rPr>
          <w:rFonts w:ascii="Garamond" w:hAnsi="Garamond"/>
          <w:b w:val="0"/>
          <w:bCs/>
          <w:sz w:val="24"/>
          <w:szCs w:val="24"/>
          <w:lang w:val="cs-CZ"/>
        </w:rPr>
        <w:t>24</w:t>
      </w:r>
    </w:p>
    <w:p w14:paraId="62D00FAD" w14:textId="77777777" w:rsidR="00834504" w:rsidRPr="001404F2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14:paraId="62F652A3" w14:textId="77777777" w:rsidR="00453E2A" w:rsidRPr="001404F2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14:paraId="1ECD1B8C" w14:textId="77777777" w:rsidR="006D33A9" w:rsidRPr="001404F2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1404F2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14:paraId="3DA685A7" w14:textId="101263D9" w:rsidR="009C335C" w:rsidRPr="001404F2" w:rsidRDefault="005D3A98" w:rsidP="00A8014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1404F2">
        <w:rPr>
          <w:rFonts w:ascii="Garamond" w:hAnsi="Garamond"/>
          <w:sz w:val="24"/>
          <w:szCs w:val="24"/>
          <w:lang w:val="cs-CZ"/>
        </w:rPr>
        <w:t>ČÍSLO</w:t>
      </w:r>
      <w:r w:rsidR="00F02EA4" w:rsidRPr="001404F2">
        <w:rPr>
          <w:rFonts w:ascii="Garamond" w:hAnsi="Garamond"/>
          <w:sz w:val="24"/>
          <w:szCs w:val="24"/>
          <w:lang w:val="cs-CZ"/>
        </w:rPr>
        <w:t xml:space="preserve"> </w:t>
      </w:r>
      <w:r w:rsidR="000F174A" w:rsidRPr="001404F2">
        <w:rPr>
          <w:rFonts w:ascii="Garamond" w:hAnsi="Garamond"/>
          <w:sz w:val="24"/>
          <w:szCs w:val="24"/>
          <w:lang w:val="cs-CZ"/>
        </w:rPr>
        <w:t>2</w:t>
      </w:r>
    </w:p>
    <w:p w14:paraId="38622F8F" w14:textId="77777777" w:rsidR="00453E2A" w:rsidRPr="001404F2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29C75D43" w14:textId="53F30C70" w:rsidR="00CA2AD1" w:rsidRPr="001404F2" w:rsidRDefault="009358C8" w:rsidP="00CA2AD1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1404F2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1404F2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1404F2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1404F2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8B1A24" w:rsidRPr="001404F2">
        <w:rPr>
          <w:rFonts w:ascii="Garamond" w:hAnsi="Garamond"/>
          <w:b w:val="0"/>
          <w:bCs/>
          <w:sz w:val="24"/>
          <w:szCs w:val="24"/>
          <w:lang w:val="cs-CZ"/>
        </w:rPr>
        <w:t>4</w:t>
      </w:r>
      <w:r w:rsidR="00391C78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373786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občanskoprávním </w:t>
      </w:r>
      <w:r w:rsidR="00962081" w:rsidRPr="001404F2">
        <w:rPr>
          <w:rFonts w:ascii="Garamond" w:hAnsi="Garamond"/>
          <w:b w:val="0"/>
          <w:bCs/>
          <w:sz w:val="24"/>
          <w:szCs w:val="24"/>
          <w:lang w:val="cs-CZ"/>
        </w:rPr>
        <w:t>sporném</w:t>
      </w:r>
      <w:r w:rsidR="00CA2AD1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a na úseku občanskoprávním </w:t>
      </w:r>
      <w:r w:rsidR="00373786" w:rsidRPr="001404F2">
        <w:rPr>
          <w:rFonts w:ascii="Garamond" w:hAnsi="Garamond"/>
          <w:b w:val="0"/>
          <w:bCs/>
          <w:sz w:val="24"/>
          <w:szCs w:val="24"/>
          <w:lang w:val="cs-CZ"/>
        </w:rPr>
        <w:t>ne</w:t>
      </w:r>
      <w:r w:rsidR="00CA2AD1" w:rsidRPr="001404F2">
        <w:rPr>
          <w:rFonts w:ascii="Garamond" w:hAnsi="Garamond"/>
          <w:b w:val="0"/>
          <w:bCs/>
          <w:sz w:val="24"/>
          <w:szCs w:val="24"/>
          <w:lang w:val="cs-CZ"/>
        </w:rPr>
        <w:t>sporném</w:t>
      </w:r>
      <w:r w:rsidR="00962081" w:rsidRPr="001404F2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1404F2">
        <w:rPr>
          <w:rFonts w:ascii="Garamond" w:hAnsi="Garamond"/>
          <w:bCs/>
          <w:sz w:val="24"/>
          <w:szCs w:val="24"/>
          <w:lang w:val="cs-CZ"/>
        </w:rPr>
        <w:t>měním</w:t>
      </w:r>
      <w:r w:rsidR="00CA2AD1" w:rsidRPr="001404F2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4665ED" w:rsidRPr="001404F2">
        <w:rPr>
          <w:rFonts w:ascii="Garamond" w:hAnsi="Garamond"/>
          <w:bCs/>
          <w:sz w:val="24"/>
          <w:szCs w:val="24"/>
          <w:lang w:val="cs-CZ"/>
        </w:rPr>
        <w:t>a doplňuji</w:t>
      </w:r>
      <w:r w:rsidR="00906B28" w:rsidRPr="001404F2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CA2AD1" w:rsidRPr="001404F2">
        <w:rPr>
          <w:rFonts w:ascii="Garamond" w:hAnsi="Garamond"/>
          <w:sz w:val="24"/>
          <w:szCs w:val="24"/>
          <w:lang w:val="cs-CZ"/>
        </w:rPr>
        <w:t xml:space="preserve">s účinností od 1. </w:t>
      </w:r>
      <w:r w:rsidR="00A34A80" w:rsidRPr="001404F2">
        <w:rPr>
          <w:rFonts w:ascii="Garamond" w:hAnsi="Garamond"/>
          <w:sz w:val="24"/>
          <w:szCs w:val="24"/>
          <w:lang w:val="cs-CZ"/>
        </w:rPr>
        <w:t>června</w:t>
      </w:r>
      <w:r w:rsidR="00CA2AD1" w:rsidRPr="001404F2">
        <w:rPr>
          <w:rFonts w:ascii="Garamond" w:hAnsi="Garamond"/>
          <w:sz w:val="24"/>
          <w:szCs w:val="24"/>
          <w:lang w:val="cs-CZ"/>
        </w:rPr>
        <w:t xml:space="preserve"> 2024</w:t>
      </w:r>
      <w:r w:rsidR="00CA2AD1" w:rsidRPr="001404F2">
        <w:rPr>
          <w:rFonts w:ascii="Garamond" w:hAnsi="Garamond"/>
          <w:b w:val="0"/>
          <w:sz w:val="24"/>
          <w:szCs w:val="24"/>
          <w:lang w:val="cs-CZ"/>
        </w:rPr>
        <w:t xml:space="preserve">, </w:t>
      </w:r>
      <w:r w:rsidR="00CA2AD1" w:rsidRPr="001404F2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14:paraId="6051A4C9" w14:textId="77777777" w:rsidR="00CA2AD1" w:rsidRPr="001404F2" w:rsidRDefault="00CA2AD1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372B9DDE" w14:textId="77777777" w:rsidR="00640F0B" w:rsidRPr="001404F2" w:rsidRDefault="00640F0B" w:rsidP="00685C7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1F54283D" w14:textId="77777777" w:rsidR="00CA2AD1" w:rsidRPr="001404F2" w:rsidRDefault="00CA2AD1" w:rsidP="00CA2AD1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1404F2">
        <w:rPr>
          <w:rFonts w:ascii="Garamond" w:hAnsi="Garamond"/>
          <w:bCs/>
          <w:sz w:val="24"/>
          <w:szCs w:val="24"/>
          <w:lang w:val="cs-CZ"/>
        </w:rPr>
        <w:t>Úsek občanskoprávní sporný</w:t>
      </w:r>
    </w:p>
    <w:p w14:paraId="6AE5D674" w14:textId="77777777" w:rsidR="00E21103" w:rsidRPr="001404F2" w:rsidRDefault="00E21103" w:rsidP="00E21103">
      <w:pPr>
        <w:jc w:val="both"/>
        <w:rPr>
          <w:rFonts w:ascii="Garamond" w:hAnsi="Garamond"/>
        </w:rPr>
      </w:pPr>
    </w:p>
    <w:p w14:paraId="3EC09202" w14:textId="54C028B0" w:rsidR="00E21103" w:rsidRPr="001404F2" w:rsidRDefault="00E21103" w:rsidP="00E21103">
      <w:p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Z důvodu jmenování Mgr. Barbory Novotné asistentkou soudců rozvrh práce doplňuji a měním takto: </w:t>
      </w:r>
    </w:p>
    <w:p w14:paraId="7CAE1AD5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  <w:b/>
        </w:rPr>
      </w:pPr>
    </w:p>
    <w:p w14:paraId="3E4861DA" w14:textId="4F158886" w:rsidR="00E21103" w:rsidRPr="001404F2" w:rsidRDefault="00E21103" w:rsidP="00E21103">
      <w:pPr>
        <w:autoSpaceDE w:val="0"/>
        <w:autoSpaceDN w:val="0"/>
        <w:ind w:right="23"/>
        <w:rPr>
          <w:rFonts w:ascii="Garamond" w:hAnsi="Garamond"/>
        </w:rPr>
      </w:pPr>
      <w:r w:rsidRPr="001404F2">
        <w:rPr>
          <w:rFonts w:ascii="Garamond" w:hAnsi="Garamond"/>
        </w:rPr>
        <w:t>V části</w:t>
      </w:r>
      <w:r w:rsidRPr="001404F2">
        <w:rPr>
          <w:rFonts w:ascii="Garamond" w:hAnsi="Garamond"/>
          <w:b/>
          <w:bCs/>
        </w:rPr>
        <w:t xml:space="preserve"> Soudci občanskoprávního sporného úseku </w:t>
      </w:r>
      <w:r w:rsidRPr="001404F2">
        <w:rPr>
          <w:rFonts w:ascii="Garamond" w:hAnsi="Garamond"/>
        </w:rPr>
        <w:t>doplňuji text:</w:t>
      </w:r>
    </w:p>
    <w:p w14:paraId="72959BA1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70805337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1404F2">
        <w:rPr>
          <w:rFonts w:ascii="Garamond" w:hAnsi="Garamond"/>
          <w:b/>
          <w:bCs/>
          <w:u w:val="single"/>
        </w:rPr>
        <w:t xml:space="preserve">„Asistentka soudců: </w:t>
      </w:r>
      <w:r w:rsidRPr="001404F2">
        <w:rPr>
          <w:rFonts w:ascii="Garamond" w:hAnsi="Garamond"/>
          <w:b/>
          <w:u w:val="single"/>
        </w:rPr>
        <w:t xml:space="preserve">Mgr. Barbora Novotná </w:t>
      </w:r>
    </w:p>
    <w:p w14:paraId="06055C32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  <w:b/>
          <w:u w:val="single"/>
        </w:rPr>
      </w:pPr>
    </w:p>
    <w:p w14:paraId="16AE9D58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</w:rPr>
      </w:pPr>
      <w:r w:rsidRPr="001404F2">
        <w:rPr>
          <w:rFonts w:ascii="Garamond" w:hAnsi="Garamond"/>
          <w:bCs/>
        </w:rPr>
        <w:t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v soudních odděleních č 3 (JUDr. Jana Profousová)</w:t>
      </w:r>
      <w:r w:rsidRPr="001404F2">
        <w:rPr>
          <w:rFonts w:ascii="Garamond" w:hAnsi="Garamond"/>
          <w:bCs/>
          <w:color w:val="FF0000"/>
        </w:rPr>
        <w:t xml:space="preserve"> </w:t>
      </w:r>
      <w:r w:rsidRPr="001404F2">
        <w:rPr>
          <w:rFonts w:ascii="Garamond" w:hAnsi="Garamond"/>
          <w:bCs/>
        </w:rPr>
        <w:t xml:space="preserve">č. 4 (Mgr. Marek Horáček) </w:t>
      </w:r>
      <w:r w:rsidRPr="001404F2">
        <w:rPr>
          <w:rFonts w:ascii="Garamond" w:hAnsi="Garamond"/>
        </w:rPr>
        <w:t xml:space="preserve">a č. 11 (JUDr. Hynek Baňouch).“ </w:t>
      </w:r>
    </w:p>
    <w:p w14:paraId="29B2666E" w14:textId="77777777" w:rsidR="00A34A80" w:rsidRPr="001404F2" w:rsidRDefault="00A34A80" w:rsidP="00E2557B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14:paraId="017F56B0" w14:textId="77777777" w:rsidR="00E2557B" w:rsidRPr="001404F2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0D2D4534" w14:textId="77777777" w:rsidR="00E2557B" w:rsidRPr="001404F2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1CC49643" w14:textId="77777777" w:rsidR="00E2557B" w:rsidRPr="001404F2" w:rsidRDefault="00E2557B" w:rsidP="00B23D12">
      <w:pPr>
        <w:pStyle w:val="Zkladntext"/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1404F2">
        <w:rPr>
          <w:rFonts w:ascii="Garamond" w:hAnsi="Garamond"/>
          <w:bCs/>
          <w:sz w:val="24"/>
          <w:szCs w:val="24"/>
          <w:lang w:val="cs-CZ"/>
        </w:rPr>
        <w:t>Úsek občanskoprávní nesporný</w:t>
      </w:r>
    </w:p>
    <w:p w14:paraId="3CC55A6D" w14:textId="77777777" w:rsidR="00B23D12" w:rsidRPr="001404F2" w:rsidRDefault="00B23D12" w:rsidP="00B23D12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6035C4E8" w14:textId="77777777" w:rsidR="00E21103" w:rsidRPr="001404F2" w:rsidRDefault="00E21103" w:rsidP="00E21103">
      <w:pPr>
        <w:jc w:val="both"/>
        <w:rPr>
          <w:rFonts w:ascii="Garamond" w:hAnsi="Garamond"/>
        </w:rPr>
      </w:pPr>
      <w:r w:rsidRPr="001404F2">
        <w:rPr>
          <w:rFonts w:ascii="Garamond" w:hAnsi="Garamond"/>
          <w:bCs/>
        </w:rPr>
        <w:t>Z důvodu rovnoměrného zatížení všech soudců rozhodujících opatrovnickou agendu</w:t>
      </w:r>
      <w:r w:rsidRPr="001404F2">
        <w:rPr>
          <w:rFonts w:ascii="Garamond" w:hAnsi="Garamond"/>
        </w:rPr>
        <w:t xml:space="preserve"> rozvrh práce měním takto: </w:t>
      </w:r>
    </w:p>
    <w:p w14:paraId="09CFDFC3" w14:textId="77777777" w:rsidR="00E21103" w:rsidRPr="001404F2" w:rsidRDefault="00E21103" w:rsidP="00E21103">
      <w:pPr>
        <w:jc w:val="both"/>
        <w:rPr>
          <w:rFonts w:ascii="Garamond" w:hAnsi="Garamond"/>
        </w:rPr>
      </w:pPr>
    </w:p>
    <w:p w14:paraId="06C7E966" w14:textId="77777777" w:rsidR="00E21103" w:rsidRPr="001404F2" w:rsidRDefault="00E21103" w:rsidP="00E21103">
      <w:pPr>
        <w:jc w:val="both"/>
        <w:rPr>
          <w:rFonts w:ascii="Garamond" w:hAnsi="Garamond"/>
          <w:b/>
        </w:rPr>
      </w:pPr>
      <w:r w:rsidRPr="001404F2">
        <w:rPr>
          <w:rFonts w:ascii="Garamond" w:hAnsi="Garamond"/>
          <w:b/>
        </w:rPr>
        <w:t>1)</w:t>
      </w:r>
    </w:p>
    <w:p w14:paraId="3E51B251" w14:textId="77777777" w:rsidR="00E21103" w:rsidRPr="001404F2" w:rsidRDefault="00E21103" w:rsidP="00E21103">
      <w:pPr>
        <w:autoSpaceDE w:val="0"/>
        <w:autoSpaceDN w:val="0"/>
        <w:ind w:right="23"/>
        <w:rPr>
          <w:rFonts w:ascii="Garamond" w:hAnsi="Garamond"/>
          <w:b/>
          <w:bCs/>
        </w:rPr>
      </w:pPr>
      <w:r w:rsidRPr="001404F2">
        <w:rPr>
          <w:rFonts w:ascii="Garamond" w:hAnsi="Garamond"/>
        </w:rPr>
        <w:t>V části</w:t>
      </w:r>
      <w:r w:rsidRPr="001404F2">
        <w:rPr>
          <w:rFonts w:ascii="Garamond" w:hAnsi="Garamond"/>
          <w:b/>
          <w:bCs/>
        </w:rPr>
        <w:t xml:space="preserve"> Soudci občanskoprávního nesporného úseku</w:t>
      </w:r>
    </w:p>
    <w:p w14:paraId="5F32931C" w14:textId="77777777" w:rsidR="00E21103" w:rsidRPr="001404F2" w:rsidRDefault="00E21103" w:rsidP="00E21103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14:paraId="3242702A" w14:textId="77777777" w:rsidR="00E21103" w:rsidRPr="001404F2" w:rsidRDefault="00E21103" w:rsidP="00E21103">
      <w:pPr>
        <w:keepNext/>
        <w:autoSpaceDE w:val="0"/>
        <w:autoSpaceDN w:val="0"/>
        <w:outlineLvl w:val="0"/>
        <w:rPr>
          <w:rFonts w:ascii="Garamond" w:hAnsi="Garamond"/>
          <w:bCs/>
          <w:color w:val="FF0000"/>
        </w:rPr>
      </w:pPr>
      <w:r w:rsidRPr="001404F2">
        <w:rPr>
          <w:rFonts w:ascii="Garamond" w:hAnsi="Garamond"/>
          <w:b/>
          <w:bCs/>
          <w:u w:val="single"/>
        </w:rPr>
        <w:t>Soudní oddělení č. 5</w:t>
      </w:r>
      <w:r w:rsidRPr="001404F2">
        <w:rPr>
          <w:rFonts w:ascii="Garamond" w:hAnsi="Garamond"/>
          <w:b/>
          <w:bCs/>
        </w:rPr>
        <w:t xml:space="preserve"> (senát č. 5 PaNc, 5 L a 0 Cd)                                                                                     Mgr. Leoš Kastner</w:t>
      </w:r>
    </w:p>
    <w:p w14:paraId="60D87B39" w14:textId="77777777" w:rsidR="00E21103" w:rsidRPr="001404F2" w:rsidRDefault="00E21103" w:rsidP="00E21103">
      <w:pPr>
        <w:autoSpaceDE w:val="0"/>
        <w:autoSpaceDN w:val="0"/>
        <w:spacing w:after="120"/>
        <w:jc w:val="both"/>
        <w:rPr>
          <w:rFonts w:ascii="Garamond" w:eastAsiaTheme="majorEastAsia" w:hAnsi="Garamond" w:cstheme="majorBidi"/>
        </w:rPr>
      </w:pPr>
    </w:p>
    <w:p w14:paraId="39D5D0AD" w14:textId="5E724546" w:rsidR="00E21103" w:rsidRPr="001404F2" w:rsidRDefault="00E21103" w:rsidP="00E21103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1404F2">
        <w:rPr>
          <w:rFonts w:ascii="Garamond" w:eastAsiaTheme="majorEastAsia" w:hAnsi="Garamond" w:cstheme="majorBidi"/>
        </w:rPr>
        <w:t>se vypouští text:</w:t>
      </w:r>
    </w:p>
    <w:p w14:paraId="5AB35962" w14:textId="77777777" w:rsidR="00E21103" w:rsidRPr="001404F2" w:rsidRDefault="00E21103" w:rsidP="00E21103">
      <w:pPr>
        <w:spacing w:after="120"/>
        <w:rPr>
          <w:rFonts w:ascii="Garamond" w:hAnsi="Garamond"/>
          <w:u w:val="single"/>
        </w:rPr>
      </w:pPr>
      <w:r w:rsidRPr="001404F2">
        <w:rPr>
          <w:rFonts w:ascii="Garamond" w:hAnsi="Garamond"/>
        </w:rPr>
        <w:t>„Rozhodování ve věcech opatrovnických:</w:t>
      </w:r>
    </w:p>
    <w:p w14:paraId="2D78EAF4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věci rejstříku L v rozsahu 100%,</w:t>
      </w:r>
    </w:p>
    <w:p w14:paraId="12DA7121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věci rejstříku P a Nc mimo věcí specializovaných v ostatních senátech do celkového rozsahu 35%,</w:t>
      </w:r>
    </w:p>
    <w:p w14:paraId="6132B456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rozhodování o nejasných podáních, </w:t>
      </w:r>
    </w:p>
    <w:p w14:paraId="713D2DAB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vyřizování dožádání s cizím prvkem v opatrovnických věcech, </w:t>
      </w:r>
    </w:p>
    <w:p w14:paraId="530DDE93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věci prodloužení doby omezení svéprávnosti do celkového rozsahu 100%</w:t>
      </w:r>
    </w:p>
    <w:p w14:paraId="56208524" w14:textId="77777777" w:rsidR="00E21103" w:rsidRPr="001404F2" w:rsidRDefault="00E21103" w:rsidP="00E21103">
      <w:pPr>
        <w:numPr>
          <w:ilvl w:val="0"/>
          <w:numId w:val="44"/>
        </w:num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1404F2">
        <w:rPr>
          <w:rFonts w:ascii="Garamond" w:hAnsi="Garamond"/>
        </w:rPr>
        <w:lastRenderedPageBreak/>
        <w:t>věci přezkumu, zda trvají důvody pro nařízení ústavní výchovy dle § 973 obč. zákoníku do celkového rozsahu 100%“</w:t>
      </w:r>
    </w:p>
    <w:p w14:paraId="38A0AAD1" w14:textId="77777777" w:rsidR="00E21103" w:rsidRPr="001404F2" w:rsidRDefault="00E21103" w:rsidP="00E21103">
      <w:pPr>
        <w:autoSpaceDE w:val="0"/>
        <w:autoSpaceDN w:val="0"/>
        <w:jc w:val="both"/>
        <w:rPr>
          <w:rFonts w:ascii="Garamond" w:hAnsi="Garamond"/>
        </w:rPr>
      </w:pPr>
    </w:p>
    <w:p w14:paraId="06C5ED9E" w14:textId="77777777" w:rsidR="00E21103" w:rsidRPr="001404F2" w:rsidRDefault="00E21103" w:rsidP="00E21103">
      <w:p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1404F2">
        <w:rPr>
          <w:rFonts w:ascii="Garamond" w:hAnsi="Garamond"/>
        </w:rPr>
        <w:t>a nahrazuje textem:</w:t>
      </w:r>
    </w:p>
    <w:p w14:paraId="72398A22" w14:textId="77777777" w:rsidR="00E21103" w:rsidRPr="001404F2" w:rsidRDefault="00E21103" w:rsidP="00E21103">
      <w:p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14:paraId="24751BFC" w14:textId="3B277066" w:rsidR="00E21103" w:rsidRPr="001404F2" w:rsidRDefault="00E21103" w:rsidP="00E21103">
      <w:pPr>
        <w:spacing w:after="120"/>
        <w:rPr>
          <w:rFonts w:ascii="Garamond" w:hAnsi="Garamond"/>
          <w:u w:val="single"/>
        </w:rPr>
      </w:pPr>
      <w:r w:rsidRPr="001404F2">
        <w:rPr>
          <w:rFonts w:ascii="Garamond" w:hAnsi="Garamond"/>
        </w:rPr>
        <w:t>„Rozhodování ve věcech opatrovnických:</w:t>
      </w:r>
    </w:p>
    <w:p w14:paraId="3BBF6019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věci rejstříku L v rozsahu 100%,</w:t>
      </w:r>
    </w:p>
    <w:p w14:paraId="37D678D9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věci rejstříku P a Nc mimo věcí specializovaných v ostatních senátech do celkového rozsahu 50%,</w:t>
      </w:r>
    </w:p>
    <w:p w14:paraId="39E6E789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rozhodování o nejasných podáních, </w:t>
      </w:r>
    </w:p>
    <w:p w14:paraId="6A4D5047" w14:textId="77777777" w:rsidR="00E21103" w:rsidRPr="001404F2" w:rsidRDefault="00E21103" w:rsidP="00E21103">
      <w:pPr>
        <w:numPr>
          <w:ilvl w:val="0"/>
          <w:numId w:val="44"/>
        </w:num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vyřizování dožádání s cizím prvkem v opatrovnických věcech, </w:t>
      </w:r>
    </w:p>
    <w:p w14:paraId="330DA802" w14:textId="77777777" w:rsidR="00E21103" w:rsidRPr="001404F2" w:rsidRDefault="00E21103" w:rsidP="00E21103">
      <w:pPr>
        <w:numPr>
          <w:ilvl w:val="0"/>
          <w:numId w:val="44"/>
        </w:num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1404F2">
        <w:rPr>
          <w:rFonts w:ascii="Garamond" w:hAnsi="Garamond"/>
        </w:rPr>
        <w:t>věci přezkumu, zda trvají důvody pro nařízení ústavní výchovy dle § 973 obč. zákoníku do celkového rozsahu 100%.“</w:t>
      </w:r>
    </w:p>
    <w:p w14:paraId="2DF32401" w14:textId="77777777" w:rsidR="00E21103" w:rsidRPr="001404F2" w:rsidRDefault="00E21103" w:rsidP="00E21103">
      <w:pPr>
        <w:numPr>
          <w:ilvl w:val="0"/>
          <w:numId w:val="44"/>
        </w:num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14:paraId="63B8F495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  <w:b/>
          <w:bCs/>
        </w:rPr>
      </w:pPr>
      <w:r w:rsidRPr="001404F2">
        <w:rPr>
          <w:rFonts w:ascii="Garamond" w:hAnsi="Garamond"/>
          <w:b/>
          <w:bCs/>
        </w:rPr>
        <w:t>2)</w:t>
      </w:r>
    </w:p>
    <w:p w14:paraId="498BD723" w14:textId="77777777" w:rsidR="00E21103" w:rsidRPr="001404F2" w:rsidRDefault="00E21103" w:rsidP="00E21103">
      <w:pPr>
        <w:widowControl w:val="0"/>
        <w:adjustRightInd w:val="0"/>
        <w:jc w:val="both"/>
        <w:rPr>
          <w:rFonts w:ascii="Garamond" w:hAnsi="Garamond"/>
        </w:rPr>
      </w:pPr>
      <w:r w:rsidRPr="001404F2">
        <w:rPr>
          <w:rFonts w:ascii="Garamond" w:hAnsi="Garamond"/>
        </w:rPr>
        <w:t>Do soudního oddělení č. 5 se zastavuje nápad věcí prodloužení doby omezení svéprávnosti.</w:t>
      </w:r>
    </w:p>
    <w:p w14:paraId="55CA2EB8" w14:textId="77777777" w:rsidR="00526F11" w:rsidRPr="001404F2" w:rsidRDefault="00526F11" w:rsidP="00526F11">
      <w:pPr>
        <w:adjustRightInd w:val="0"/>
        <w:jc w:val="both"/>
        <w:rPr>
          <w:rFonts w:ascii="Garamond" w:hAnsi="Garamond"/>
        </w:rPr>
      </w:pPr>
    </w:p>
    <w:p w14:paraId="486F2C59" w14:textId="77777777" w:rsidR="00A1379F" w:rsidRPr="001404F2" w:rsidRDefault="00A1379F" w:rsidP="004820E8">
      <w:pPr>
        <w:jc w:val="both"/>
        <w:rPr>
          <w:rFonts w:ascii="Garamond" w:hAnsi="Garamond"/>
        </w:rPr>
      </w:pPr>
    </w:p>
    <w:p w14:paraId="6C053490" w14:textId="77777777" w:rsidR="00685C77" w:rsidRPr="001404F2" w:rsidRDefault="00685C77" w:rsidP="004820E8">
      <w:pPr>
        <w:jc w:val="both"/>
        <w:rPr>
          <w:rFonts w:ascii="Garamond" w:hAnsi="Garamond"/>
        </w:rPr>
      </w:pPr>
    </w:p>
    <w:p w14:paraId="1EBE572D" w14:textId="49B3ED25" w:rsidR="00597E7B" w:rsidRPr="001404F2" w:rsidRDefault="00125CF3" w:rsidP="004820E8">
      <w:pPr>
        <w:jc w:val="both"/>
        <w:rPr>
          <w:rFonts w:ascii="Garamond" w:hAnsi="Garamond"/>
        </w:rPr>
      </w:pPr>
      <w:r w:rsidRPr="001404F2">
        <w:rPr>
          <w:rFonts w:ascii="Garamond" w:hAnsi="Garamond"/>
        </w:rPr>
        <w:t xml:space="preserve">Chrudim </w:t>
      </w:r>
      <w:r w:rsidR="006F3804" w:rsidRPr="001404F2">
        <w:rPr>
          <w:rFonts w:ascii="Garamond" w:hAnsi="Garamond"/>
        </w:rPr>
        <w:t>29. května</w:t>
      </w:r>
      <w:r w:rsidR="00F02EA4" w:rsidRPr="001404F2">
        <w:rPr>
          <w:rFonts w:ascii="Garamond" w:hAnsi="Garamond"/>
        </w:rPr>
        <w:t xml:space="preserve"> 2024</w:t>
      </w:r>
    </w:p>
    <w:p w14:paraId="07230B54" w14:textId="77777777" w:rsidR="00CA3ED7" w:rsidRPr="001404F2" w:rsidRDefault="00CA3ED7" w:rsidP="004820E8">
      <w:pPr>
        <w:jc w:val="both"/>
        <w:rPr>
          <w:rFonts w:ascii="Garamond" w:hAnsi="Garamond"/>
        </w:rPr>
      </w:pPr>
    </w:p>
    <w:p w14:paraId="66764EE9" w14:textId="53ED67B4" w:rsidR="004820E8" w:rsidRPr="001404F2" w:rsidRDefault="008C3B02" w:rsidP="004820E8">
      <w:p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JUDr. Milan Špryňar</w:t>
      </w:r>
      <w:r w:rsidR="001404F2">
        <w:rPr>
          <w:rFonts w:ascii="Garamond" w:hAnsi="Garamond"/>
        </w:rPr>
        <w:t>, v.r.</w:t>
      </w:r>
      <w:r w:rsidR="00D6473C" w:rsidRPr="001404F2">
        <w:rPr>
          <w:rFonts w:ascii="Garamond" w:hAnsi="Garamond"/>
        </w:rPr>
        <w:t xml:space="preserve">    </w:t>
      </w:r>
      <w:r w:rsidR="00446625" w:rsidRPr="001404F2">
        <w:rPr>
          <w:rFonts w:ascii="Garamond" w:hAnsi="Garamond"/>
        </w:rPr>
        <w:t xml:space="preserve">   </w:t>
      </w:r>
      <w:r w:rsidRPr="001404F2">
        <w:rPr>
          <w:rFonts w:ascii="Garamond" w:hAnsi="Garamond"/>
        </w:rPr>
        <w:t xml:space="preserve">   </w:t>
      </w:r>
    </w:p>
    <w:p w14:paraId="63BE1FBA" w14:textId="77777777" w:rsidR="00547EED" w:rsidRPr="001404F2" w:rsidRDefault="006D33A9" w:rsidP="0023785B">
      <w:pPr>
        <w:jc w:val="both"/>
        <w:rPr>
          <w:rFonts w:ascii="Garamond" w:hAnsi="Garamond"/>
        </w:rPr>
      </w:pPr>
      <w:r w:rsidRPr="001404F2">
        <w:rPr>
          <w:rFonts w:ascii="Garamond" w:hAnsi="Garamond"/>
        </w:rPr>
        <w:t>předseda okresního soudu</w:t>
      </w:r>
    </w:p>
    <w:p w14:paraId="0FD40FAB" w14:textId="77777777" w:rsidR="00D9268E" w:rsidRPr="001404F2" w:rsidRDefault="00D9268E" w:rsidP="00D9268E">
      <w:pPr>
        <w:jc w:val="both"/>
        <w:rPr>
          <w:rFonts w:ascii="Garamond" w:hAnsi="Garamond"/>
        </w:rPr>
      </w:pPr>
    </w:p>
    <w:p w14:paraId="5569D894" w14:textId="77777777" w:rsidR="00D9268E" w:rsidRPr="001404F2" w:rsidRDefault="00D9268E" w:rsidP="00D9268E">
      <w:pPr>
        <w:jc w:val="both"/>
        <w:rPr>
          <w:rFonts w:ascii="Garamond" w:hAnsi="Garamond"/>
        </w:rPr>
      </w:pPr>
    </w:p>
    <w:p w14:paraId="58A68E37" w14:textId="77777777" w:rsidR="00FD18C7" w:rsidRPr="001404F2" w:rsidRDefault="00FD18C7" w:rsidP="00FD18C7">
      <w:pPr>
        <w:jc w:val="both"/>
        <w:rPr>
          <w:rFonts w:ascii="Garamond" w:hAnsi="Garamond"/>
        </w:rPr>
      </w:pPr>
    </w:p>
    <w:sectPr w:rsidR="00FD18C7" w:rsidRPr="001404F2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F5EB" w14:textId="77777777" w:rsidR="005F1864" w:rsidRDefault="005F1864">
      <w:r>
        <w:separator/>
      </w:r>
    </w:p>
  </w:endnote>
  <w:endnote w:type="continuationSeparator" w:id="0">
    <w:p w14:paraId="0C615F77" w14:textId="77777777" w:rsidR="005F1864" w:rsidRDefault="005F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2AB7" w14:textId="77777777" w:rsidR="005F1864" w:rsidRDefault="005F1864">
      <w:r>
        <w:separator/>
      </w:r>
    </w:p>
  </w:footnote>
  <w:footnote w:type="continuationSeparator" w:id="0">
    <w:p w14:paraId="0DB7F7C1" w14:textId="77777777" w:rsidR="005F1864" w:rsidRDefault="005F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48E2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3374F333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046C9C00" w14:textId="77777777"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B85493" w:rsidRPr="00B85493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14:paraId="55A9676B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3046"/>
    <w:multiLevelType w:val="hybridMultilevel"/>
    <w:tmpl w:val="98E634C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1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4558F"/>
    <w:multiLevelType w:val="hybridMultilevel"/>
    <w:tmpl w:val="F9C24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2352">
    <w:abstractNumId w:val="10"/>
  </w:num>
  <w:num w:numId="2" w16cid:durableId="505563279">
    <w:abstractNumId w:val="10"/>
  </w:num>
  <w:num w:numId="3" w16cid:durableId="1598713206">
    <w:abstractNumId w:val="29"/>
  </w:num>
  <w:num w:numId="4" w16cid:durableId="2111074485">
    <w:abstractNumId w:val="34"/>
  </w:num>
  <w:num w:numId="5" w16cid:durableId="1805613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357951">
    <w:abstractNumId w:val="27"/>
  </w:num>
  <w:num w:numId="7" w16cid:durableId="15918093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935128">
    <w:abstractNumId w:val="25"/>
  </w:num>
  <w:num w:numId="9" w16cid:durableId="622539140">
    <w:abstractNumId w:val="19"/>
  </w:num>
  <w:num w:numId="10" w16cid:durableId="2145652570">
    <w:abstractNumId w:val="20"/>
  </w:num>
  <w:num w:numId="11" w16cid:durableId="89205881">
    <w:abstractNumId w:val="25"/>
  </w:num>
  <w:num w:numId="12" w16cid:durableId="1151600324">
    <w:abstractNumId w:val="3"/>
  </w:num>
  <w:num w:numId="13" w16cid:durableId="1139028401">
    <w:abstractNumId w:val="18"/>
  </w:num>
  <w:num w:numId="14" w16cid:durableId="194465099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150075">
    <w:abstractNumId w:val="21"/>
  </w:num>
  <w:num w:numId="16" w16cid:durableId="450394482">
    <w:abstractNumId w:val="24"/>
  </w:num>
  <w:num w:numId="17" w16cid:durableId="1939823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778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736056">
    <w:abstractNumId w:val="26"/>
  </w:num>
  <w:num w:numId="20" w16cid:durableId="282227916">
    <w:abstractNumId w:val="23"/>
  </w:num>
  <w:num w:numId="21" w16cid:durableId="305477853">
    <w:abstractNumId w:val="27"/>
  </w:num>
  <w:num w:numId="22" w16cid:durableId="1468935709">
    <w:abstractNumId w:val="15"/>
  </w:num>
  <w:num w:numId="23" w16cid:durableId="809712283">
    <w:abstractNumId w:val="9"/>
  </w:num>
  <w:num w:numId="24" w16cid:durableId="91169595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 w16cid:durableId="1723167245">
    <w:abstractNumId w:val="5"/>
  </w:num>
  <w:num w:numId="26" w16cid:durableId="889922381">
    <w:abstractNumId w:val="2"/>
  </w:num>
  <w:num w:numId="27" w16cid:durableId="823358206">
    <w:abstractNumId w:val="1"/>
  </w:num>
  <w:num w:numId="28" w16cid:durableId="259875096">
    <w:abstractNumId w:val="30"/>
  </w:num>
  <w:num w:numId="29" w16cid:durableId="1003581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4340888">
    <w:abstractNumId w:val="28"/>
  </w:num>
  <w:num w:numId="31" w16cid:durableId="282007811">
    <w:abstractNumId w:val="12"/>
  </w:num>
  <w:num w:numId="32" w16cid:durableId="837843668">
    <w:abstractNumId w:val="35"/>
  </w:num>
  <w:num w:numId="33" w16cid:durableId="1282346828">
    <w:abstractNumId w:val="35"/>
  </w:num>
  <w:num w:numId="34" w16cid:durableId="809522567">
    <w:abstractNumId w:val="13"/>
  </w:num>
  <w:num w:numId="35" w16cid:durableId="988939192">
    <w:abstractNumId w:val="31"/>
  </w:num>
  <w:num w:numId="36" w16cid:durableId="846363233">
    <w:abstractNumId w:val="11"/>
  </w:num>
  <w:num w:numId="37" w16cid:durableId="1441412822">
    <w:abstractNumId w:val="22"/>
  </w:num>
  <w:num w:numId="38" w16cid:durableId="142820742">
    <w:abstractNumId w:val="25"/>
  </w:num>
  <w:num w:numId="39" w16cid:durableId="17944416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0200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4330995">
    <w:abstractNumId w:val="4"/>
  </w:num>
  <w:num w:numId="42" w16cid:durableId="440807751">
    <w:abstractNumId w:val="33"/>
  </w:num>
  <w:num w:numId="43" w16cid:durableId="1312322327">
    <w:abstractNumId w:val="25"/>
  </w:num>
  <w:num w:numId="44" w16cid:durableId="1258174930">
    <w:abstractNumId w:val="6"/>
  </w:num>
  <w:num w:numId="45" w16cid:durableId="1518421090">
    <w:abstractNumId w:val="25"/>
  </w:num>
  <w:num w:numId="46" w16cid:durableId="2104763123">
    <w:abstractNumId w:val="7"/>
  </w:num>
  <w:num w:numId="47" w16cid:durableId="115441918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43D"/>
    <w:rsid w:val="000168EC"/>
    <w:rsid w:val="000171F6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3BC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6E9A"/>
    <w:rsid w:val="000573C0"/>
    <w:rsid w:val="00057418"/>
    <w:rsid w:val="00057885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2547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5D1C"/>
    <w:rsid w:val="0009679B"/>
    <w:rsid w:val="00096C61"/>
    <w:rsid w:val="00097DD2"/>
    <w:rsid w:val="000A0163"/>
    <w:rsid w:val="000A0377"/>
    <w:rsid w:val="000A099A"/>
    <w:rsid w:val="000A0BBA"/>
    <w:rsid w:val="000A122A"/>
    <w:rsid w:val="000A14A7"/>
    <w:rsid w:val="000A1A23"/>
    <w:rsid w:val="000A1B88"/>
    <w:rsid w:val="000A324E"/>
    <w:rsid w:val="000A34E1"/>
    <w:rsid w:val="000A379E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0F1D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D7AC5"/>
    <w:rsid w:val="000E14B5"/>
    <w:rsid w:val="000E278A"/>
    <w:rsid w:val="000E2874"/>
    <w:rsid w:val="000E2A0F"/>
    <w:rsid w:val="000E7514"/>
    <w:rsid w:val="000F00C0"/>
    <w:rsid w:val="000F02A6"/>
    <w:rsid w:val="000F0408"/>
    <w:rsid w:val="000F174A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113"/>
    <w:rsid w:val="00110BA3"/>
    <w:rsid w:val="00111989"/>
    <w:rsid w:val="00111CF1"/>
    <w:rsid w:val="0011264E"/>
    <w:rsid w:val="001139E7"/>
    <w:rsid w:val="00115B25"/>
    <w:rsid w:val="00116A6B"/>
    <w:rsid w:val="00117394"/>
    <w:rsid w:val="00117739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4F2"/>
    <w:rsid w:val="001408D1"/>
    <w:rsid w:val="00141242"/>
    <w:rsid w:val="00141E8F"/>
    <w:rsid w:val="00143B9D"/>
    <w:rsid w:val="00143BE0"/>
    <w:rsid w:val="00144334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3777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0468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3104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3D0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6416"/>
    <w:rsid w:val="001E760F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7C18"/>
    <w:rsid w:val="0020099B"/>
    <w:rsid w:val="00201661"/>
    <w:rsid w:val="00201F1F"/>
    <w:rsid w:val="0020386C"/>
    <w:rsid w:val="00205025"/>
    <w:rsid w:val="00205842"/>
    <w:rsid w:val="0020643B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CE3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2DF5"/>
    <w:rsid w:val="002533D7"/>
    <w:rsid w:val="00253D99"/>
    <w:rsid w:val="00254223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066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3367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61D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5A28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2"/>
    <w:rsid w:val="00351E14"/>
    <w:rsid w:val="00352701"/>
    <w:rsid w:val="003527E3"/>
    <w:rsid w:val="00354DE6"/>
    <w:rsid w:val="00355AB2"/>
    <w:rsid w:val="0036305A"/>
    <w:rsid w:val="003639BD"/>
    <w:rsid w:val="00364091"/>
    <w:rsid w:val="0036537F"/>
    <w:rsid w:val="0036538D"/>
    <w:rsid w:val="00365FF8"/>
    <w:rsid w:val="003673EA"/>
    <w:rsid w:val="003674B7"/>
    <w:rsid w:val="00370411"/>
    <w:rsid w:val="003708B2"/>
    <w:rsid w:val="003717BC"/>
    <w:rsid w:val="003721EB"/>
    <w:rsid w:val="0037358B"/>
    <w:rsid w:val="00373786"/>
    <w:rsid w:val="00373BBA"/>
    <w:rsid w:val="00375992"/>
    <w:rsid w:val="00377423"/>
    <w:rsid w:val="00377EA5"/>
    <w:rsid w:val="00380160"/>
    <w:rsid w:val="003849C6"/>
    <w:rsid w:val="003876BA"/>
    <w:rsid w:val="00390886"/>
    <w:rsid w:val="00390CA5"/>
    <w:rsid w:val="00391C78"/>
    <w:rsid w:val="0039206F"/>
    <w:rsid w:val="00392250"/>
    <w:rsid w:val="00392BA2"/>
    <w:rsid w:val="00392F88"/>
    <w:rsid w:val="00395BC9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B5272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673C"/>
    <w:rsid w:val="003E6CB7"/>
    <w:rsid w:val="003E77F9"/>
    <w:rsid w:val="003F17D4"/>
    <w:rsid w:val="003F18B4"/>
    <w:rsid w:val="003F217A"/>
    <w:rsid w:val="003F256C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8D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37028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D76"/>
    <w:rsid w:val="00454EFC"/>
    <w:rsid w:val="00456299"/>
    <w:rsid w:val="00457E47"/>
    <w:rsid w:val="004609C4"/>
    <w:rsid w:val="00461BF8"/>
    <w:rsid w:val="00462CDB"/>
    <w:rsid w:val="00463717"/>
    <w:rsid w:val="004640C0"/>
    <w:rsid w:val="00464F69"/>
    <w:rsid w:val="004650AB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C52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1D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1EB5"/>
    <w:rsid w:val="004B47E2"/>
    <w:rsid w:val="004B501C"/>
    <w:rsid w:val="004B712E"/>
    <w:rsid w:val="004C00B4"/>
    <w:rsid w:val="004C184D"/>
    <w:rsid w:val="004C24AB"/>
    <w:rsid w:val="004C280C"/>
    <w:rsid w:val="004C31D0"/>
    <w:rsid w:val="004C3C99"/>
    <w:rsid w:val="004C5C94"/>
    <w:rsid w:val="004C5DE0"/>
    <w:rsid w:val="004C7444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3408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818"/>
    <w:rsid w:val="00523913"/>
    <w:rsid w:val="00523B2D"/>
    <w:rsid w:val="00524624"/>
    <w:rsid w:val="00525757"/>
    <w:rsid w:val="00526F11"/>
    <w:rsid w:val="005272C0"/>
    <w:rsid w:val="0052744E"/>
    <w:rsid w:val="005278DD"/>
    <w:rsid w:val="00527E94"/>
    <w:rsid w:val="0053137B"/>
    <w:rsid w:val="0053175C"/>
    <w:rsid w:val="00535B4B"/>
    <w:rsid w:val="00536C3E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3F"/>
    <w:rsid w:val="00547EED"/>
    <w:rsid w:val="005535C8"/>
    <w:rsid w:val="00553699"/>
    <w:rsid w:val="00555B21"/>
    <w:rsid w:val="00555FF0"/>
    <w:rsid w:val="005564DC"/>
    <w:rsid w:val="0055657F"/>
    <w:rsid w:val="00557637"/>
    <w:rsid w:val="00560D44"/>
    <w:rsid w:val="00560FFC"/>
    <w:rsid w:val="005617BC"/>
    <w:rsid w:val="00561859"/>
    <w:rsid w:val="00563A34"/>
    <w:rsid w:val="00563A5F"/>
    <w:rsid w:val="00565602"/>
    <w:rsid w:val="0056587F"/>
    <w:rsid w:val="00565E49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2ED"/>
    <w:rsid w:val="0058531B"/>
    <w:rsid w:val="0058580D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6B5"/>
    <w:rsid w:val="005A18B7"/>
    <w:rsid w:val="005A1F00"/>
    <w:rsid w:val="005A4773"/>
    <w:rsid w:val="005A54D4"/>
    <w:rsid w:val="005A62D7"/>
    <w:rsid w:val="005A6633"/>
    <w:rsid w:val="005A76DE"/>
    <w:rsid w:val="005A7832"/>
    <w:rsid w:val="005B14B6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01D"/>
    <w:rsid w:val="005C31F2"/>
    <w:rsid w:val="005C3266"/>
    <w:rsid w:val="005C4C8F"/>
    <w:rsid w:val="005C55EF"/>
    <w:rsid w:val="005C5BEB"/>
    <w:rsid w:val="005C6AA5"/>
    <w:rsid w:val="005C7928"/>
    <w:rsid w:val="005C7C86"/>
    <w:rsid w:val="005D1874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1149"/>
    <w:rsid w:val="005E23A6"/>
    <w:rsid w:val="005E29DF"/>
    <w:rsid w:val="005E2D23"/>
    <w:rsid w:val="005E3CBF"/>
    <w:rsid w:val="005E4210"/>
    <w:rsid w:val="005E4E68"/>
    <w:rsid w:val="005E5A28"/>
    <w:rsid w:val="005E66CF"/>
    <w:rsid w:val="005E7283"/>
    <w:rsid w:val="005E7FC9"/>
    <w:rsid w:val="005F0249"/>
    <w:rsid w:val="005F170A"/>
    <w:rsid w:val="005F1864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059"/>
    <w:rsid w:val="00614495"/>
    <w:rsid w:val="00614779"/>
    <w:rsid w:val="00614B5A"/>
    <w:rsid w:val="00620B29"/>
    <w:rsid w:val="006231DF"/>
    <w:rsid w:val="006232DA"/>
    <w:rsid w:val="006233D6"/>
    <w:rsid w:val="006244E3"/>
    <w:rsid w:val="00624E4A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000"/>
    <w:rsid w:val="00633429"/>
    <w:rsid w:val="00634516"/>
    <w:rsid w:val="006347D8"/>
    <w:rsid w:val="00640F0B"/>
    <w:rsid w:val="00640F73"/>
    <w:rsid w:val="0064667E"/>
    <w:rsid w:val="00646EDB"/>
    <w:rsid w:val="00650EA4"/>
    <w:rsid w:val="006543E6"/>
    <w:rsid w:val="00657D1E"/>
    <w:rsid w:val="006602F7"/>
    <w:rsid w:val="00660315"/>
    <w:rsid w:val="00660F2B"/>
    <w:rsid w:val="00662935"/>
    <w:rsid w:val="006635C3"/>
    <w:rsid w:val="006639B8"/>
    <w:rsid w:val="00664996"/>
    <w:rsid w:val="00665AD7"/>
    <w:rsid w:val="00665C05"/>
    <w:rsid w:val="006664E7"/>
    <w:rsid w:val="00667F9E"/>
    <w:rsid w:val="006703E7"/>
    <w:rsid w:val="006713D4"/>
    <w:rsid w:val="00671E60"/>
    <w:rsid w:val="00672580"/>
    <w:rsid w:val="00672589"/>
    <w:rsid w:val="00675266"/>
    <w:rsid w:val="0067587E"/>
    <w:rsid w:val="0067714D"/>
    <w:rsid w:val="006806E6"/>
    <w:rsid w:val="00680747"/>
    <w:rsid w:val="00681A27"/>
    <w:rsid w:val="006829EF"/>
    <w:rsid w:val="00683E46"/>
    <w:rsid w:val="00683E4D"/>
    <w:rsid w:val="0068512F"/>
    <w:rsid w:val="00685C77"/>
    <w:rsid w:val="006866F2"/>
    <w:rsid w:val="00691CA6"/>
    <w:rsid w:val="00693549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55B5"/>
    <w:rsid w:val="006A79CF"/>
    <w:rsid w:val="006B0037"/>
    <w:rsid w:val="006B013D"/>
    <w:rsid w:val="006B2EF3"/>
    <w:rsid w:val="006B4F3F"/>
    <w:rsid w:val="006B6DAC"/>
    <w:rsid w:val="006B6DD9"/>
    <w:rsid w:val="006B7DBA"/>
    <w:rsid w:val="006C079D"/>
    <w:rsid w:val="006C1DB3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2EAF"/>
    <w:rsid w:val="006E3549"/>
    <w:rsid w:val="006E3BA1"/>
    <w:rsid w:val="006E3FCD"/>
    <w:rsid w:val="006E5AD3"/>
    <w:rsid w:val="006E67DF"/>
    <w:rsid w:val="006F3375"/>
    <w:rsid w:val="006F3804"/>
    <w:rsid w:val="006F59C2"/>
    <w:rsid w:val="006F5A7C"/>
    <w:rsid w:val="006F69A5"/>
    <w:rsid w:val="006F7455"/>
    <w:rsid w:val="006F761A"/>
    <w:rsid w:val="006F7C7E"/>
    <w:rsid w:val="006F7C9A"/>
    <w:rsid w:val="00702B39"/>
    <w:rsid w:val="0070355B"/>
    <w:rsid w:val="00704136"/>
    <w:rsid w:val="007045B8"/>
    <w:rsid w:val="00705311"/>
    <w:rsid w:val="00706177"/>
    <w:rsid w:val="00706BA1"/>
    <w:rsid w:val="007101CC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D34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6BE"/>
    <w:rsid w:val="00732C6F"/>
    <w:rsid w:val="007341C7"/>
    <w:rsid w:val="007346F7"/>
    <w:rsid w:val="007349FB"/>
    <w:rsid w:val="00734C5A"/>
    <w:rsid w:val="00734CBB"/>
    <w:rsid w:val="00734D63"/>
    <w:rsid w:val="00734EBB"/>
    <w:rsid w:val="00735393"/>
    <w:rsid w:val="00735E00"/>
    <w:rsid w:val="00737836"/>
    <w:rsid w:val="00740089"/>
    <w:rsid w:val="00741D45"/>
    <w:rsid w:val="007423C8"/>
    <w:rsid w:val="0074342C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57635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57AA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642C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1C"/>
    <w:rsid w:val="007F2D33"/>
    <w:rsid w:val="007F39FA"/>
    <w:rsid w:val="007F3EA0"/>
    <w:rsid w:val="007F405F"/>
    <w:rsid w:val="007F41C8"/>
    <w:rsid w:val="007F522C"/>
    <w:rsid w:val="007F5D0F"/>
    <w:rsid w:val="007F7074"/>
    <w:rsid w:val="007F70BE"/>
    <w:rsid w:val="007F7C24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686A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D0B"/>
    <w:rsid w:val="008302B4"/>
    <w:rsid w:val="008318C7"/>
    <w:rsid w:val="00831C0C"/>
    <w:rsid w:val="008323E4"/>
    <w:rsid w:val="00832F1D"/>
    <w:rsid w:val="00833DA9"/>
    <w:rsid w:val="00833FC3"/>
    <w:rsid w:val="008343F4"/>
    <w:rsid w:val="00834504"/>
    <w:rsid w:val="00836B94"/>
    <w:rsid w:val="00837E24"/>
    <w:rsid w:val="00840049"/>
    <w:rsid w:val="008405DE"/>
    <w:rsid w:val="008406FB"/>
    <w:rsid w:val="00840C6B"/>
    <w:rsid w:val="00840FFF"/>
    <w:rsid w:val="0084228E"/>
    <w:rsid w:val="0084421D"/>
    <w:rsid w:val="00847EA6"/>
    <w:rsid w:val="00847FC8"/>
    <w:rsid w:val="008510FC"/>
    <w:rsid w:val="008518B6"/>
    <w:rsid w:val="00853807"/>
    <w:rsid w:val="00853CD6"/>
    <w:rsid w:val="0085425E"/>
    <w:rsid w:val="0085461A"/>
    <w:rsid w:val="00854806"/>
    <w:rsid w:val="00854F50"/>
    <w:rsid w:val="00855753"/>
    <w:rsid w:val="0085580E"/>
    <w:rsid w:val="00860C66"/>
    <w:rsid w:val="00860E67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31C"/>
    <w:rsid w:val="00877444"/>
    <w:rsid w:val="00877688"/>
    <w:rsid w:val="00877942"/>
    <w:rsid w:val="00880B94"/>
    <w:rsid w:val="00880E5A"/>
    <w:rsid w:val="0088208C"/>
    <w:rsid w:val="008867F6"/>
    <w:rsid w:val="00887D70"/>
    <w:rsid w:val="00887D94"/>
    <w:rsid w:val="00887F61"/>
    <w:rsid w:val="00890106"/>
    <w:rsid w:val="00890B76"/>
    <w:rsid w:val="00891CE1"/>
    <w:rsid w:val="00892158"/>
    <w:rsid w:val="0089245C"/>
    <w:rsid w:val="00892921"/>
    <w:rsid w:val="00894AC7"/>
    <w:rsid w:val="0089530F"/>
    <w:rsid w:val="00896DEE"/>
    <w:rsid w:val="00896DF9"/>
    <w:rsid w:val="008976E0"/>
    <w:rsid w:val="008976E4"/>
    <w:rsid w:val="008977AA"/>
    <w:rsid w:val="008A04BD"/>
    <w:rsid w:val="008A206A"/>
    <w:rsid w:val="008A2096"/>
    <w:rsid w:val="008A2FC4"/>
    <w:rsid w:val="008A61BA"/>
    <w:rsid w:val="008A70F9"/>
    <w:rsid w:val="008A7643"/>
    <w:rsid w:val="008A7A21"/>
    <w:rsid w:val="008B1A24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023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65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6F15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B28"/>
    <w:rsid w:val="00906F54"/>
    <w:rsid w:val="00907A3C"/>
    <w:rsid w:val="00907D36"/>
    <w:rsid w:val="009107C3"/>
    <w:rsid w:val="009123B5"/>
    <w:rsid w:val="00912640"/>
    <w:rsid w:val="009126D5"/>
    <w:rsid w:val="00912E8A"/>
    <w:rsid w:val="00913E10"/>
    <w:rsid w:val="00914F52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5C97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390D"/>
    <w:rsid w:val="009539F4"/>
    <w:rsid w:val="0095403F"/>
    <w:rsid w:val="00954ACA"/>
    <w:rsid w:val="0095555C"/>
    <w:rsid w:val="009556D8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4B89"/>
    <w:rsid w:val="00965571"/>
    <w:rsid w:val="00966232"/>
    <w:rsid w:val="00967053"/>
    <w:rsid w:val="00967C81"/>
    <w:rsid w:val="00967D5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C42"/>
    <w:rsid w:val="00983D75"/>
    <w:rsid w:val="00983DB3"/>
    <w:rsid w:val="0098424F"/>
    <w:rsid w:val="009852C9"/>
    <w:rsid w:val="00986DE9"/>
    <w:rsid w:val="00987B7C"/>
    <w:rsid w:val="00987C71"/>
    <w:rsid w:val="009917B4"/>
    <w:rsid w:val="00991951"/>
    <w:rsid w:val="00994278"/>
    <w:rsid w:val="00995995"/>
    <w:rsid w:val="00995B32"/>
    <w:rsid w:val="00995DA8"/>
    <w:rsid w:val="009A078D"/>
    <w:rsid w:val="009A1903"/>
    <w:rsid w:val="009A20A4"/>
    <w:rsid w:val="009A2303"/>
    <w:rsid w:val="009A350A"/>
    <w:rsid w:val="009A41C9"/>
    <w:rsid w:val="009A45B2"/>
    <w:rsid w:val="009A4E3A"/>
    <w:rsid w:val="009A6135"/>
    <w:rsid w:val="009A660F"/>
    <w:rsid w:val="009B09BC"/>
    <w:rsid w:val="009B1F4F"/>
    <w:rsid w:val="009C0739"/>
    <w:rsid w:val="009C0A92"/>
    <w:rsid w:val="009C173B"/>
    <w:rsid w:val="009C2C37"/>
    <w:rsid w:val="009C335C"/>
    <w:rsid w:val="009C4FB6"/>
    <w:rsid w:val="009C50A9"/>
    <w:rsid w:val="009C5A85"/>
    <w:rsid w:val="009C5B3C"/>
    <w:rsid w:val="009C64AE"/>
    <w:rsid w:val="009C6851"/>
    <w:rsid w:val="009C6F79"/>
    <w:rsid w:val="009C74E7"/>
    <w:rsid w:val="009C7FA3"/>
    <w:rsid w:val="009D0317"/>
    <w:rsid w:val="009D18E0"/>
    <w:rsid w:val="009D3396"/>
    <w:rsid w:val="009D39F1"/>
    <w:rsid w:val="009D5587"/>
    <w:rsid w:val="009D5DF8"/>
    <w:rsid w:val="009E16C3"/>
    <w:rsid w:val="009E1992"/>
    <w:rsid w:val="009E2888"/>
    <w:rsid w:val="009E3D41"/>
    <w:rsid w:val="009E42BA"/>
    <w:rsid w:val="009E5071"/>
    <w:rsid w:val="009E7597"/>
    <w:rsid w:val="009F16D6"/>
    <w:rsid w:val="009F17BE"/>
    <w:rsid w:val="009F1D9C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79F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27E78"/>
    <w:rsid w:val="00A329DE"/>
    <w:rsid w:val="00A33028"/>
    <w:rsid w:val="00A342A0"/>
    <w:rsid w:val="00A34A6E"/>
    <w:rsid w:val="00A34A80"/>
    <w:rsid w:val="00A35DEE"/>
    <w:rsid w:val="00A3643F"/>
    <w:rsid w:val="00A36985"/>
    <w:rsid w:val="00A36F4D"/>
    <w:rsid w:val="00A37D4A"/>
    <w:rsid w:val="00A400AE"/>
    <w:rsid w:val="00A40EA5"/>
    <w:rsid w:val="00A40F4A"/>
    <w:rsid w:val="00A41D46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0FB"/>
    <w:rsid w:val="00A73268"/>
    <w:rsid w:val="00A7384B"/>
    <w:rsid w:val="00A744BD"/>
    <w:rsid w:val="00A748F5"/>
    <w:rsid w:val="00A74BE6"/>
    <w:rsid w:val="00A75104"/>
    <w:rsid w:val="00A75994"/>
    <w:rsid w:val="00A76458"/>
    <w:rsid w:val="00A776A3"/>
    <w:rsid w:val="00A779E3"/>
    <w:rsid w:val="00A80149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271F"/>
    <w:rsid w:val="00AA2CB8"/>
    <w:rsid w:val="00AA3078"/>
    <w:rsid w:val="00AA3E54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3CEF"/>
    <w:rsid w:val="00AC4649"/>
    <w:rsid w:val="00AC47DB"/>
    <w:rsid w:val="00AC55C2"/>
    <w:rsid w:val="00AC601A"/>
    <w:rsid w:val="00AC7967"/>
    <w:rsid w:val="00AD060C"/>
    <w:rsid w:val="00AD069F"/>
    <w:rsid w:val="00AD21EB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3D12"/>
    <w:rsid w:val="00B2445B"/>
    <w:rsid w:val="00B26057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335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493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19AF"/>
    <w:rsid w:val="00B927A7"/>
    <w:rsid w:val="00B93C70"/>
    <w:rsid w:val="00B93C83"/>
    <w:rsid w:val="00B940BE"/>
    <w:rsid w:val="00B94C1C"/>
    <w:rsid w:val="00B97275"/>
    <w:rsid w:val="00B978A1"/>
    <w:rsid w:val="00BA06D7"/>
    <w:rsid w:val="00BA3308"/>
    <w:rsid w:val="00BA38B6"/>
    <w:rsid w:val="00BA5B8E"/>
    <w:rsid w:val="00BA5E33"/>
    <w:rsid w:val="00BA69C3"/>
    <w:rsid w:val="00BA7268"/>
    <w:rsid w:val="00BB02A5"/>
    <w:rsid w:val="00BB0AFB"/>
    <w:rsid w:val="00BB1514"/>
    <w:rsid w:val="00BB39CD"/>
    <w:rsid w:val="00BB61DE"/>
    <w:rsid w:val="00BC0184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0D78"/>
    <w:rsid w:val="00BE212F"/>
    <w:rsid w:val="00BE3908"/>
    <w:rsid w:val="00BE4E4D"/>
    <w:rsid w:val="00BE61F6"/>
    <w:rsid w:val="00BE6C13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0"/>
    <w:rsid w:val="00BF668D"/>
    <w:rsid w:val="00BF6C43"/>
    <w:rsid w:val="00C0018F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480D"/>
    <w:rsid w:val="00C15FFF"/>
    <w:rsid w:val="00C17DD7"/>
    <w:rsid w:val="00C23161"/>
    <w:rsid w:val="00C23C71"/>
    <w:rsid w:val="00C25CE9"/>
    <w:rsid w:val="00C25D8C"/>
    <w:rsid w:val="00C265AD"/>
    <w:rsid w:val="00C26A32"/>
    <w:rsid w:val="00C3010C"/>
    <w:rsid w:val="00C302B0"/>
    <w:rsid w:val="00C30B8B"/>
    <w:rsid w:val="00C32CB3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350"/>
    <w:rsid w:val="00C50B86"/>
    <w:rsid w:val="00C514B2"/>
    <w:rsid w:val="00C514F0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44F6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21D"/>
    <w:rsid w:val="00CA2AD1"/>
    <w:rsid w:val="00CA2DF0"/>
    <w:rsid w:val="00CA38C3"/>
    <w:rsid w:val="00CA3A62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8C4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481B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33E"/>
    <w:rsid w:val="00CF7C8D"/>
    <w:rsid w:val="00D000E1"/>
    <w:rsid w:val="00D00EEF"/>
    <w:rsid w:val="00D01846"/>
    <w:rsid w:val="00D01C39"/>
    <w:rsid w:val="00D0281F"/>
    <w:rsid w:val="00D03500"/>
    <w:rsid w:val="00D039A7"/>
    <w:rsid w:val="00D049B3"/>
    <w:rsid w:val="00D04CFF"/>
    <w:rsid w:val="00D05043"/>
    <w:rsid w:val="00D06B1D"/>
    <w:rsid w:val="00D1000C"/>
    <w:rsid w:val="00D1102B"/>
    <w:rsid w:val="00D11237"/>
    <w:rsid w:val="00D11B77"/>
    <w:rsid w:val="00D12FF7"/>
    <w:rsid w:val="00D14C1B"/>
    <w:rsid w:val="00D14D92"/>
    <w:rsid w:val="00D205E0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68B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6491"/>
    <w:rsid w:val="00D473FE"/>
    <w:rsid w:val="00D50C35"/>
    <w:rsid w:val="00D54432"/>
    <w:rsid w:val="00D54844"/>
    <w:rsid w:val="00D56F61"/>
    <w:rsid w:val="00D60C4F"/>
    <w:rsid w:val="00D611D0"/>
    <w:rsid w:val="00D61258"/>
    <w:rsid w:val="00D61629"/>
    <w:rsid w:val="00D61BC7"/>
    <w:rsid w:val="00D6239F"/>
    <w:rsid w:val="00D62677"/>
    <w:rsid w:val="00D62CC6"/>
    <w:rsid w:val="00D62FFF"/>
    <w:rsid w:val="00D643B0"/>
    <w:rsid w:val="00D6473C"/>
    <w:rsid w:val="00D65326"/>
    <w:rsid w:val="00D66B75"/>
    <w:rsid w:val="00D70DD4"/>
    <w:rsid w:val="00D71983"/>
    <w:rsid w:val="00D72725"/>
    <w:rsid w:val="00D72F8D"/>
    <w:rsid w:val="00D76E5C"/>
    <w:rsid w:val="00D7727D"/>
    <w:rsid w:val="00D7728A"/>
    <w:rsid w:val="00D775B1"/>
    <w:rsid w:val="00D778EF"/>
    <w:rsid w:val="00D80F2B"/>
    <w:rsid w:val="00D82B5C"/>
    <w:rsid w:val="00D8351D"/>
    <w:rsid w:val="00D84C9C"/>
    <w:rsid w:val="00D8527E"/>
    <w:rsid w:val="00D852B8"/>
    <w:rsid w:val="00D870AE"/>
    <w:rsid w:val="00D91265"/>
    <w:rsid w:val="00D91E05"/>
    <w:rsid w:val="00D9268E"/>
    <w:rsid w:val="00D92D2C"/>
    <w:rsid w:val="00D9340E"/>
    <w:rsid w:val="00D93694"/>
    <w:rsid w:val="00D94EFD"/>
    <w:rsid w:val="00D962C2"/>
    <w:rsid w:val="00D96806"/>
    <w:rsid w:val="00D97045"/>
    <w:rsid w:val="00D972B7"/>
    <w:rsid w:val="00DA0EBF"/>
    <w:rsid w:val="00DA1F46"/>
    <w:rsid w:val="00DA4477"/>
    <w:rsid w:val="00DA45B8"/>
    <w:rsid w:val="00DA612A"/>
    <w:rsid w:val="00DA67C5"/>
    <w:rsid w:val="00DA772D"/>
    <w:rsid w:val="00DB122B"/>
    <w:rsid w:val="00DB1564"/>
    <w:rsid w:val="00DB20F9"/>
    <w:rsid w:val="00DB243A"/>
    <w:rsid w:val="00DB3FA2"/>
    <w:rsid w:val="00DB5D3B"/>
    <w:rsid w:val="00DB78BE"/>
    <w:rsid w:val="00DB7E59"/>
    <w:rsid w:val="00DC07FD"/>
    <w:rsid w:val="00DC0DED"/>
    <w:rsid w:val="00DC277C"/>
    <w:rsid w:val="00DC2ED9"/>
    <w:rsid w:val="00DC31AB"/>
    <w:rsid w:val="00DC326F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216"/>
    <w:rsid w:val="00DD2C0D"/>
    <w:rsid w:val="00DD4A10"/>
    <w:rsid w:val="00DD4E25"/>
    <w:rsid w:val="00DD58D5"/>
    <w:rsid w:val="00DD5AD4"/>
    <w:rsid w:val="00DD685D"/>
    <w:rsid w:val="00DD6C8A"/>
    <w:rsid w:val="00DD70E4"/>
    <w:rsid w:val="00DD72C4"/>
    <w:rsid w:val="00DD7604"/>
    <w:rsid w:val="00DE105C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0D2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41B"/>
    <w:rsid w:val="00E039E5"/>
    <w:rsid w:val="00E0459B"/>
    <w:rsid w:val="00E04F52"/>
    <w:rsid w:val="00E05DD4"/>
    <w:rsid w:val="00E06A68"/>
    <w:rsid w:val="00E06C8B"/>
    <w:rsid w:val="00E06F02"/>
    <w:rsid w:val="00E06F0A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BE6"/>
    <w:rsid w:val="00E21103"/>
    <w:rsid w:val="00E22096"/>
    <w:rsid w:val="00E22570"/>
    <w:rsid w:val="00E2350B"/>
    <w:rsid w:val="00E23DE8"/>
    <w:rsid w:val="00E24AF0"/>
    <w:rsid w:val="00E2557B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0802"/>
    <w:rsid w:val="00E51DAE"/>
    <w:rsid w:val="00E53062"/>
    <w:rsid w:val="00E53ACD"/>
    <w:rsid w:val="00E542FC"/>
    <w:rsid w:val="00E56534"/>
    <w:rsid w:val="00E57706"/>
    <w:rsid w:val="00E5793C"/>
    <w:rsid w:val="00E57D6D"/>
    <w:rsid w:val="00E60191"/>
    <w:rsid w:val="00E60402"/>
    <w:rsid w:val="00E61296"/>
    <w:rsid w:val="00E62F04"/>
    <w:rsid w:val="00E63DB4"/>
    <w:rsid w:val="00E64754"/>
    <w:rsid w:val="00E64E3D"/>
    <w:rsid w:val="00E65785"/>
    <w:rsid w:val="00E66AC8"/>
    <w:rsid w:val="00E66CFC"/>
    <w:rsid w:val="00E6744F"/>
    <w:rsid w:val="00E677B4"/>
    <w:rsid w:val="00E67824"/>
    <w:rsid w:val="00E711EA"/>
    <w:rsid w:val="00E719C6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1862"/>
    <w:rsid w:val="00E8237E"/>
    <w:rsid w:val="00E83FA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D41"/>
    <w:rsid w:val="00EA0D83"/>
    <w:rsid w:val="00EA3C37"/>
    <w:rsid w:val="00EA4171"/>
    <w:rsid w:val="00EA4F78"/>
    <w:rsid w:val="00EA5105"/>
    <w:rsid w:val="00EA7A32"/>
    <w:rsid w:val="00EB02F1"/>
    <w:rsid w:val="00EB0E39"/>
    <w:rsid w:val="00EB1AA5"/>
    <w:rsid w:val="00EB1B3F"/>
    <w:rsid w:val="00EB281D"/>
    <w:rsid w:val="00EB3F02"/>
    <w:rsid w:val="00EB45C1"/>
    <w:rsid w:val="00EB4A42"/>
    <w:rsid w:val="00EB4DBD"/>
    <w:rsid w:val="00EB542A"/>
    <w:rsid w:val="00EB563F"/>
    <w:rsid w:val="00EC0CF1"/>
    <w:rsid w:val="00EC13F7"/>
    <w:rsid w:val="00EC171F"/>
    <w:rsid w:val="00EC2940"/>
    <w:rsid w:val="00EC354B"/>
    <w:rsid w:val="00EC7467"/>
    <w:rsid w:val="00EC7FE2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3E31"/>
    <w:rsid w:val="00EF4438"/>
    <w:rsid w:val="00EF57F2"/>
    <w:rsid w:val="00EF5B0D"/>
    <w:rsid w:val="00EF6603"/>
    <w:rsid w:val="00EF7D4A"/>
    <w:rsid w:val="00F01A45"/>
    <w:rsid w:val="00F02EA4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0F7B"/>
    <w:rsid w:val="00F3238D"/>
    <w:rsid w:val="00F347CE"/>
    <w:rsid w:val="00F34DAF"/>
    <w:rsid w:val="00F354ED"/>
    <w:rsid w:val="00F35FA1"/>
    <w:rsid w:val="00F36309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56EA"/>
    <w:rsid w:val="00F56459"/>
    <w:rsid w:val="00F56915"/>
    <w:rsid w:val="00F62B0E"/>
    <w:rsid w:val="00F630F0"/>
    <w:rsid w:val="00F63F36"/>
    <w:rsid w:val="00F653A6"/>
    <w:rsid w:val="00F66FFD"/>
    <w:rsid w:val="00F70888"/>
    <w:rsid w:val="00F71517"/>
    <w:rsid w:val="00F71699"/>
    <w:rsid w:val="00F71F66"/>
    <w:rsid w:val="00F7208F"/>
    <w:rsid w:val="00F72E66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722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18C7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E846B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EE30-3B41-469E-BEB2-863B363D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25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14</cp:revision>
  <cp:lastPrinted>2024-01-26T12:00:00Z</cp:lastPrinted>
  <dcterms:created xsi:type="dcterms:W3CDTF">2024-05-28T05:51:00Z</dcterms:created>
  <dcterms:modified xsi:type="dcterms:W3CDTF">2024-05-30T08:16:00Z</dcterms:modified>
</cp:coreProperties>
</file>