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1C0D" w14:textId="0CF90E9D"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Spr </w:t>
      </w:r>
      <w:r w:rsidR="00D25525">
        <w:rPr>
          <w:rFonts w:ascii="Garamond" w:hAnsi="Garamond"/>
          <w:b w:val="0"/>
          <w:sz w:val="24"/>
          <w:szCs w:val="24"/>
        </w:rPr>
        <w:t>1318</w:t>
      </w:r>
      <w:r w:rsidR="00717662">
        <w:rPr>
          <w:rFonts w:ascii="Garamond" w:hAnsi="Garamond"/>
          <w:b w:val="0"/>
          <w:sz w:val="24"/>
          <w:szCs w:val="24"/>
        </w:rPr>
        <w:t>/</w:t>
      </w:r>
      <w:r w:rsidRPr="00F547E7">
        <w:rPr>
          <w:rFonts w:ascii="Garamond" w:hAnsi="Garamond"/>
          <w:b w:val="0"/>
          <w:sz w:val="24"/>
          <w:szCs w:val="24"/>
        </w:rPr>
        <w:t>202</w:t>
      </w:r>
      <w:r w:rsidR="00DE6636">
        <w:rPr>
          <w:rFonts w:ascii="Garamond" w:hAnsi="Garamond"/>
          <w:b w:val="0"/>
          <w:sz w:val="24"/>
          <w:szCs w:val="24"/>
        </w:rPr>
        <w:t>4</w:t>
      </w:r>
    </w:p>
    <w:p w14:paraId="759B0C31" w14:textId="769AD859"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2A529A">
        <w:rPr>
          <w:rFonts w:ascii="Garamond" w:hAnsi="Garamond"/>
          <w:szCs w:val="32"/>
        </w:rPr>
        <w:t>4</w:t>
      </w:r>
    </w:p>
    <w:p w14:paraId="582F9C1A" w14:textId="77777777"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 w:rsidR="00DE6636">
        <w:rPr>
          <w:b/>
          <w:bCs/>
          <w:sz w:val="32"/>
          <w:szCs w:val="32"/>
        </w:rPr>
        <w:t>4</w:t>
      </w:r>
    </w:p>
    <w:p w14:paraId="3584654B" w14:textId="77777777" w:rsidR="004B4F0D" w:rsidRPr="000744CB" w:rsidRDefault="004B4F0D" w:rsidP="004B4F0D">
      <w:pPr>
        <w:pStyle w:val="Odstavecseseznamem"/>
        <w:rPr>
          <w:rFonts w:ascii="Times New Roman" w:hAnsi="Times New Roman"/>
          <w:b/>
          <w:bCs/>
          <w:szCs w:val="24"/>
        </w:rPr>
      </w:pPr>
    </w:p>
    <w:p w14:paraId="332EAB8A" w14:textId="133B6647" w:rsidR="004B4F0D" w:rsidRDefault="004B4F0D" w:rsidP="004B4F0D">
      <w:pPr>
        <w:jc w:val="both"/>
        <w:rPr>
          <w:bCs/>
          <w:szCs w:val="24"/>
        </w:rPr>
      </w:pPr>
      <w:r w:rsidRPr="000744CB">
        <w:rPr>
          <w:bCs/>
          <w:szCs w:val="24"/>
        </w:rPr>
        <w:t xml:space="preserve">Podle § 41 odst. 2 věty druhé zákona č. 6/2002 Sb., o soudech a soudcích, ve znění pozdějších </w:t>
      </w:r>
      <w:r w:rsidRPr="00A704AF">
        <w:rPr>
          <w:bCs/>
          <w:szCs w:val="24"/>
        </w:rPr>
        <w:t xml:space="preserve">předpisů </w:t>
      </w:r>
      <w:r w:rsidR="00A704AF" w:rsidRPr="00A704AF">
        <w:t xml:space="preserve">v návaznosti </w:t>
      </w:r>
      <w:r w:rsidR="00A704AF">
        <w:t xml:space="preserve">na </w:t>
      </w:r>
      <w:r w:rsidR="00D25525">
        <w:t>jmenování asistentky soudců Mgr. Ulriky Vojtěchové</w:t>
      </w:r>
      <w:r w:rsidR="00A704AF" w:rsidRPr="00A704AF">
        <w:t>,</w:t>
      </w:r>
      <w:r w:rsidR="00B74343" w:rsidRPr="00A704AF">
        <w:rPr>
          <w:bCs/>
          <w:szCs w:val="24"/>
        </w:rPr>
        <w:t xml:space="preserve"> m</w:t>
      </w:r>
      <w:r w:rsidRPr="00A704AF">
        <w:rPr>
          <w:bCs/>
          <w:szCs w:val="24"/>
        </w:rPr>
        <w:t xml:space="preserve">ěním od </w:t>
      </w:r>
      <w:r w:rsidR="00F2067B" w:rsidRPr="00A704AF">
        <w:rPr>
          <w:bCs/>
          <w:szCs w:val="24"/>
        </w:rPr>
        <w:t>1</w:t>
      </w:r>
      <w:r w:rsidR="00D25525">
        <w:rPr>
          <w:bCs/>
          <w:szCs w:val="24"/>
        </w:rPr>
        <w:t>7</w:t>
      </w:r>
      <w:r w:rsidR="00F2067B" w:rsidRPr="00A704AF">
        <w:rPr>
          <w:bCs/>
          <w:szCs w:val="24"/>
        </w:rPr>
        <w:t>.</w:t>
      </w:r>
      <w:r w:rsidR="00D25525">
        <w:rPr>
          <w:bCs/>
          <w:szCs w:val="24"/>
        </w:rPr>
        <w:t> 6</w:t>
      </w:r>
      <w:r w:rsidR="00F2067B" w:rsidRPr="00A704AF">
        <w:rPr>
          <w:bCs/>
          <w:szCs w:val="24"/>
        </w:rPr>
        <w:t>.</w:t>
      </w:r>
      <w:r w:rsidR="00D25525">
        <w:rPr>
          <w:bCs/>
          <w:szCs w:val="24"/>
        </w:rPr>
        <w:t> </w:t>
      </w:r>
      <w:r w:rsidR="00DE6636" w:rsidRPr="00A704AF">
        <w:rPr>
          <w:bCs/>
          <w:szCs w:val="24"/>
        </w:rPr>
        <w:t>2024</w:t>
      </w:r>
      <w:r w:rsidRPr="00A704AF">
        <w:rPr>
          <w:bCs/>
          <w:szCs w:val="24"/>
        </w:rPr>
        <w:t xml:space="preserve"> </w:t>
      </w:r>
      <w:r>
        <w:rPr>
          <w:bCs/>
          <w:szCs w:val="24"/>
        </w:rPr>
        <w:t>Rozvrh práce u </w:t>
      </w:r>
      <w:r w:rsidRPr="000744CB">
        <w:rPr>
          <w:bCs/>
          <w:szCs w:val="24"/>
        </w:rPr>
        <w:t>Okresního soudu v Hradci Králové takto:</w:t>
      </w:r>
    </w:p>
    <w:p w14:paraId="708DC646" w14:textId="77777777" w:rsidR="00271DD2" w:rsidRDefault="00271DD2" w:rsidP="00271DD2">
      <w:pPr>
        <w:spacing w:after="0" w:line="240" w:lineRule="auto"/>
        <w:rPr>
          <w:rFonts w:eastAsia="Calibri" w:cs="Times New Roman"/>
          <w:b/>
        </w:rPr>
      </w:pPr>
    </w:p>
    <w:p w14:paraId="29C06DCC" w14:textId="77777777" w:rsidR="00717662" w:rsidRPr="00717662" w:rsidRDefault="00717662" w:rsidP="0071766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64864358"/>
    </w:p>
    <w:bookmarkEnd w:id="0"/>
    <w:p w14:paraId="3A458D97" w14:textId="77777777" w:rsidR="00F92F2E" w:rsidRDefault="00F92F2E" w:rsidP="00F92F2E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14:paraId="7023BEC3" w14:textId="77777777" w:rsidR="005E5255" w:rsidRPr="0072726F" w:rsidRDefault="005E5255" w:rsidP="005E5255">
      <w:pPr>
        <w:pStyle w:val="Nadpis3"/>
        <w:rPr>
          <w:rFonts w:ascii="Garamond" w:hAnsi="Garamond"/>
        </w:rPr>
      </w:pPr>
      <w:bookmarkStart w:id="1" w:name="_Toc510514010"/>
      <w:r w:rsidRPr="0072726F">
        <w:rPr>
          <w:rFonts w:ascii="Garamond" w:hAnsi="Garamond"/>
        </w:rPr>
        <w:t>ODDÍL VI</w:t>
      </w:r>
    </w:p>
    <w:p w14:paraId="265A4470" w14:textId="77777777" w:rsidR="005E5255" w:rsidRPr="0072726F" w:rsidRDefault="005E5255" w:rsidP="005E5255">
      <w:pPr>
        <w:pStyle w:val="Nadpis3"/>
        <w:rPr>
          <w:rFonts w:ascii="Garamond" w:hAnsi="Garamond"/>
          <w:b w:val="0"/>
        </w:rPr>
      </w:pPr>
      <w:r w:rsidRPr="0072726F">
        <w:rPr>
          <w:rFonts w:ascii="Garamond" w:hAnsi="Garamond"/>
          <w:b w:val="0"/>
        </w:rPr>
        <w:t>Oddělení EXE</w:t>
      </w:r>
      <w:bookmarkEnd w:id="1"/>
    </w:p>
    <w:p w14:paraId="6E8910CA" w14:textId="77777777" w:rsidR="005E5255" w:rsidRDefault="005E5255" w:rsidP="00172F23">
      <w:pPr>
        <w:rPr>
          <w:rFonts w:eastAsia="Calibri" w:cs="Times New Roman"/>
        </w:rPr>
      </w:pPr>
    </w:p>
    <w:p w14:paraId="49FDB0E2" w14:textId="77777777" w:rsidR="005E5255" w:rsidRPr="005E5255" w:rsidRDefault="005E5255" w:rsidP="005E5255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5E5255">
        <w:rPr>
          <w:rFonts w:eastAsia="Times New Roman" w:cs="Times New Roman"/>
          <w:b/>
          <w:bCs/>
          <w:szCs w:val="24"/>
          <w:lang w:eastAsia="cs-CZ"/>
        </w:rPr>
        <w:t>Čl. 2</w:t>
      </w:r>
    </w:p>
    <w:p w14:paraId="24779CC7" w14:textId="77777777" w:rsidR="005E5255" w:rsidRPr="005E5255" w:rsidRDefault="005E5255" w:rsidP="005E5255">
      <w:pPr>
        <w:spacing w:after="0" w:line="240" w:lineRule="auto"/>
        <w:rPr>
          <w:rFonts w:eastAsia="Times New Roman" w:cs="Times New Roman"/>
          <w:b/>
          <w:bCs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2268"/>
        <w:gridCol w:w="1950"/>
      </w:tblGrid>
      <w:tr w:rsidR="005E5255" w:rsidRPr="005E5255" w14:paraId="1D1767C5" w14:textId="77777777" w:rsidTr="003574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64D7F" w14:textId="77777777" w:rsidR="005E5255" w:rsidRPr="005E5255" w:rsidRDefault="005E5255" w:rsidP="005E525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7B464" w14:textId="77777777" w:rsidR="005E5255" w:rsidRPr="005E5255" w:rsidRDefault="005E5255" w:rsidP="005E525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01D18" w14:textId="77777777" w:rsidR="005E5255" w:rsidRPr="005E5255" w:rsidRDefault="005E5255" w:rsidP="005E525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b/>
                <w:szCs w:val="24"/>
                <w:lang w:eastAsia="cs-CZ"/>
              </w:rPr>
              <w:t>Vyšší soudní úřednice</w:t>
            </w:r>
          </w:p>
          <w:p w14:paraId="3D990779" w14:textId="77777777" w:rsidR="005E5255" w:rsidRPr="005E5255" w:rsidRDefault="005E5255" w:rsidP="005E525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07A0F" w14:textId="77777777" w:rsidR="005E5255" w:rsidRPr="005E5255" w:rsidRDefault="005E5255" w:rsidP="005E52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5E5255" w:rsidRPr="005E5255" w14:paraId="53444E21" w14:textId="77777777" w:rsidTr="003574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ADA3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b/>
                <w:szCs w:val="24"/>
                <w:lang w:eastAsia="cs-CZ"/>
              </w:rPr>
              <w:t xml:space="preserve">27 EXE </w:t>
            </w:r>
          </w:p>
          <w:p w14:paraId="36B5FB1D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b/>
                <w:szCs w:val="24"/>
                <w:lang w:eastAsia="cs-CZ"/>
              </w:rPr>
              <w:t>28 EXE</w:t>
            </w:r>
          </w:p>
          <w:p w14:paraId="7E6F6A83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b/>
                <w:szCs w:val="24"/>
                <w:lang w:eastAsia="cs-CZ"/>
              </w:rPr>
              <w:t>33 EXE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1C6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 xml:space="preserve">Činí všechny úkony v souladu se zák. č. 121/2008 Sb., ve znění pozdějších předpisů.  </w:t>
            </w:r>
          </w:p>
          <w:p w14:paraId="6A5A57E8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Úkony dle daňového řádu č. 280/2009 Sb., ve znění pozdějších předpisů.</w:t>
            </w:r>
          </w:p>
          <w:p w14:paraId="26EB5B37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Rozhoduje o odkladech.</w:t>
            </w:r>
          </w:p>
          <w:p w14:paraId="2E171117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V rozsahu ust. § 7 odst. 6 zákona č. 121/2001 Sb, exekučního řádu, ve znění pozdějších předpisů a § 4 odst. 1 Instrukce Ministerstva spravedlnosti č. 8/2011-OSD-ORGS/20 provádění státního dohledu nad exekuční činností.</w:t>
            </w:r>
          </w:p>
          <w:p w14:paraId="45F77D77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Je oprávněna k přístupu do CEO, CEVO, Katastru nemovitostí.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D77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b/>
                <w:bCs/>
                <w:szCs w:val="24"/>
                <w:lang w:eastAsia="cs-CZ"/>
              </w:rPr>
              <w:t>Irena Velíšková</w:t>
            </w:r>
          </w:p>
          <w:p w14:paraId="6D9832E6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523" w14:textId="77777777" w:rsid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  <w:p w14:paraId="29D730E0" w14:textId="445BBF86" w:rsidR="0032233C" w:rsidRPr="008431EA" w:rsidRDefault="0032233C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8431EA">
              <w:rPr>
                <w:rFonts w:eastAsia="Times New Roman" w:cs="Times New Roman"/>
                <w:szCs w:val="24"/>
                <w:lang w:eastAsia="cs-CZ"/>
              </w:rPr>
              <w:t>Mgr. Ulrika Vojtěchová</w:t>
            </w:r>
          </w:p>
          <w:p w14:paraId="3A3152A0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113BA5D6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 xml:space="preserve">V případě nepřítomnosti delší než 5 pracovních dní: </w:t>
            </w:r>
          </w:p>
          <w:p w14:paraId="3855C7D4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  <w:p w14:paraId="4DDFD5A0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 xml:space="preserve">Mgr. Eva Lešková </w:t>
            </w:r>
          </w:p>
          <w:p w14:paraId="1F132B27" w14:textId="77777777" w:rsid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14:paraId="437B4CA6" w14:textId="098BA14E" w:rsidR="00910AAD" w:rsidRPr="005E5255" w:rsidRDefault="00910AAD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Mgr. Ulrika Vojtěchová</w:t>
            </w:r>
          </w:p>
          <w:p w14:paraId="3D6B2A58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5E5255" w:rsidRPr="005E5255" w14:paraId="56998F87" w14:textId="77777777" w:rsidTr="003574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1DC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b/>
                <w:szCs w:val="24"/>
                <w:lang w:eastAsia="cs-CZ"/>
              </w:rPr>
              <w:t xml:space="preserve">31 EXE </w:t>
            </w:r>
          </w:p>
          <w:p w14:paraId="1763B804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24ED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Činí všechny úkony v souladu se zák. č. 121/2008 Sb., ve znění pozdějších předpisů.</w:t>
            </w:r>
          </w:p>
          <w:p w14:paraId="2C709022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Úkony dle daňového řádu č. 280/2009 Sb., ve znění pozdějších předpisů.</w:t>
            </w:r>
          </w:p>
          <w:p w14:paraId="755641BD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Rozhoduje o odkladech.</w:t>
            </w:r>
          </w:p>
          <w:p w14:paraId="0924E441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 xml:space="preserve">V rozsahu ust. § 7 odst. 6 zákona č. 121/2001 Sb, exekučního řádu, ve znění pozdějších předpisů a § 4 odst. 1 Instrukce Ministerstva spravedlnosti č. 8/2011-OSD-ORGS/20 provádění státního </w:t>
            </w:r>
            <w:r w:rsidRPr="005E5255">
              <w:rPr>
                <w:rFonts w:eastAsia="Times New Roman" w:cs="Times New Roman"/>
                <w:szCs w:val="24"/>
                <w:lang w:eastAsia="cs-CZ"/>
              </w:rPr>
              <w:lastRenderedPageBreak/>
              <w:t>dohledu nad exekuční činností.</w:t>
            </w:r>
          </w:p>
          <w:p w14:paraId="67553700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Je oprávněna k přístupu do CEO, CEVO, Katastru nemovitostí.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D57" w14:textId="77777777" w:rsidR="005E5255" w:rsidRPr="008431EA" w:rsidRDefault="005E5255" w:rsidP="005E5255">
            <w:pPr>
              <w:spacing w:after="0" w:line="240" w:lineRule="auto"/>
              <w:ind w:left="33" w:hanging="33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8431EA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Lucie Dušková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37C" w14:textId="05DE4B93" w:rsidR="005E5255" w:rsidRPr="008431EA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8431EA">
              <w:rPr>
                <w:rFonts w:eastAsia="Times New Roman" w:cs="Times New Roman"/>
                <w:szCs w:val="24"/>
                <w:lang w:eastAsia="cs-CZ"/>
              </w:rPr>
              <w:t>Irena Velíšková</w:t>
            </w:r>
            <w:r w:rsidR="0032233C" w:rsidRPr="008431EA">
              <w:rPr>
                <w:rFonts w:eastAsia="Times New Roman" w:cs="Times New Roman"/>
                <w:szCs w:val="24"/>
                <w:lang w:eastAsia="cs-CZ"/>
              </w:rPr>
              <w:t xml:space="preserve"> Mgr. Ulrika Vojtěchová</w:t>
            </w:r>
          </w:p>
          <w:p w14:paraId="12BBA6EF" w14:textId="77777777" w:rsidR="005E5255" w:rsidRPr="008431EA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43FFCE1B" w14:textId="77777777" w:rsidR="005E5255" w:rsidRPr="008431EA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8431EA">
              <w:rPr>
                <w:rFonts w:eastAsia="Times New Roman" w:cs="Times New Roman"/>
                <w:szCs w:val="24"/>
                <w:lang w:eastAsia="cs-CZ"/>
              </w:rPr>
              <w:t xml:space="preserve">V případě nepřítomnosti delší než 5 pracovních dní: </w:t>
            </w:r>
          </w:p>
          <w:p w14:paraId="4792ACE3" w14:textId="77777777" w:rsidR="005E5255" w:rsidRPr="008431EA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8431EA">
              <w:rPr>
                <w:rFonts w:eastAsia="Times New Roman" w:cs="Times New Roman"/>
                <w:szCs w:val="24"/>
                <w:lang w:eastAsia="cs-CZ"/>
              </w:rPr>
              <w:t>Irena Velíšková</w:t>
            </w:r>
          </w:p>
          <w:p w14:paraId="60FF5A74" w14:textId="77777777" w:rsidR="005E5255" w:rsidRPr="008431EA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8431EA">
              <w:rPr>
                <w:rFonts w:eastAsia="Times New Roman" w:cs="Times New Roman"/>
                <w:szCs w:val="24"/>
                <w:lang w:eastAsia="cs-CZ"/>
              </w:rPr>
              <w:t>Mgr. Eva Lešková</w:t>
            </w:r>
          </w:p>
          <w:p w14:paraId="3F3DF3C0" w14:textId="77777777" w:rsid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8431EA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14:paraId="46D92A7B" w14:textId="7BD5F0C9" w:rsidR="00910AAD" w:rsidRPr="008431EA" w:rsidRDefault="00910AAD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 xml:space="preserve">Mgr. Ulrika </w:t>
            </w:r>
            <w:r>
              <w:rPr>
                <w:rFonts w:eastAsia="Times New Roman" w:cs="Times New Roman"/>
                <w:szCs w:val="24"/>
                <w:lang w:eastAsia="cs-CZ"/>
              </w:rPr>
              <w:lastRenderedPageBreak/>
              <w:t>Vojtěchová</w:t>
            </w:r>
          </w:p>
          <w:p w14:paraId="46BCDDE6" w14:textId="77777777" w:rsidR="005E5255" w:rsidRPr="008431EA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5E5255" w:rsidRPr="005E5255" w14:paraId="5843BF9A" w14:textId="77777777" w:rsidTr="003574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191D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5D07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V rozsahu ust. § 7 odst. 6 zákona č. 121/2001 Sb, exekučního řádu, ve znění pozdějších předpisů a § 4 odst. 1 Instrukce Ministerstva spravedlnosti č. 8/2011-OSD-ORGS/20 provádění státního dohledu nad exekuční činností.</w:t>
            </w:r>
          </w:p>
          <w:p w14:paraId="26D1BA2C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01B9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Romana Plhalová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AF1" w14:textId="77777777" w:rsidR="005E5255" w:rsidRPr="005E5255" w:rsidRDefault="005E5255" w:rsidP="005E5255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E5255">
              <w:rPr>
                <w:rFonts w:eastAsia="Times New Roman" w:cs="Times New Roman"/>
                <w:szCs w:val="24"/>
                <w:lang w:eastAsia="cs-CZ"/>
              </w:rPr>
              <w:t>Irena Velíšková</w:t>
            </w:r>
          </w:p>
        </w:tc>
      </w:tr>
    </w:tbl>
    <w:p w14:paraId="4E538696" w14:textId="77777777" w:rsidR="005E5255" w:rsidRDefault="005E5255" w:rsidP="00172F23">
      <w:pPr>
        <w:rPr>
          <w:rFonts w:eastAsia="Calibri" w:cs="Times New Roman"/>
        </w:rPr>
      </w:pPr>
    </w:p>
    <w:p w14:paraId="5A33D9AD" w14:textId="77777777" w:rsidR="005E5255" w:rsidRDefault="005E5255" w:rsidP="00172F23">
      <w:pPr>
        <w:rPr>
          <w:rFonts w:eastAsia="Calibri" w:cs="Times New Roman"/>
        </w:rPr>
      </w:pPr>
    </w:p>
    <w:p w14:paraId="0B61D036" w14:textId="77777777" w:rsidR="001348DD" w:rsidRPr="001348DD" w:rsidRDefault="001348DD" w:rsidP="001348DD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D25525" w:rsidRPr="0072726F" w14:paraId="2E347010" w14:textId="77777777" w:rsidTr="003574E8">
        <w:tc>
          <w:tcPr>
            <w:tcW w:w="3369" w:type="dxa"/>
            <w:shd w:val="clear" w:color="auto" w:fill="D9D9D9"/>
            <w:vAlign w:val="center"/>
          </w:tcPr>
          <w:p w14:paraId="57227F78" w14:textId="77777777" w:rsidR="00D25525" w:rsidRPr="0072726F" w:rsidRDefault="00D25525" w:rsidP="003574E8">
            <w:pPr>
              <w:jc w:val="center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</w:rPr>
              <w:t>Asistent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6181089E" w14:textId="77777777" w:rsidR="00D25525" w:rsidRPr="0072726F" w:rsidRDefault="00D25525" w:rsidP="003574E8">
            <w:pPr>
              <w:jc w:val="center"/>
              <w:rPr>
                <w:rFonts w:eastAsia="Calibri"/>
                <w:b/>
              </w:rPr>
            </w:pPr>
            <w:r w:rsidRPr="0072726F">
              <w:rPr>
                <w:rFonts w:eastAsia="Calibri"/>
                <w:b/>
                <w:bCs/>
              </w:rPr>
              <w:t>Obor působnosti</w:t>
            </w:r>
          </w:p>
        </w:tc>
      </w:tr>
      <w:tr w:rsidR="00D25525" w:rsidRPr="0072726F" w14:paraId="63A98205" w14:textId="77777777" w:rsidTr="003574E8">
        <w:tc>
          <w:tcPr>
            <w:tcW w:w="3369" w:type="dxa"/>
          </w:tcPr>
          <w:p w14:paraId="2CBBE769" w14:textId="2DDED205" w:rsidR="00D25525" w:rsidRPr="0072726F" w:rsidRDefault="00D25525" w:rsidP="003574E8">
            <w:pPr>
              <w:jc w:val="both"/>
              <w:rPr>
                <w:rFonts w:eastAsia="Calibri"/>
                <w:b/>
                <w:bCs/>
              </w:rPr>
            </w:pPr>
            <w:r w:rsidRPr="0072726F">
              <w:rPr>
                <w:rFonts w:eastAsia="Calibri"/>
                <w:b/>
                <w:bCs/>
              </w:rPr>
              <w:t xml:space="preserve">Mgr. </w:t>
            </w:r>
            <w:r>
              <w:rPr>
                <w:rFonts w:eastAsia="Calibri"/>
                <w:b/>
                <w:bCs/>
              </w:rPr>
              <w:t>Ulrika Vojtěchová</w:t>
            </w:r>
          </w:p>
        </w:tc>
        <w:tc>
          <w:tcPr>
            <w:tcW w:w="5811" w:type="dxa"/>
          </w:tcPr>
          <w:p w14:paraId="3FA97991" w14:textId="2F3654D0" w:rsidR="00D25525" w:rsidRPr="0072726F" w:rsidRDefault="00D25525" w:rsidP="003574E8">
            <w:pPr>
              <w:jc w:val="both"/>
              <w:rPr>
                <w:rFonts w:eastAsia="Calibri"/>
              </w:rPr>
            </w:pPr>
            <w:r w:rsidRPr="0072726F">
              <w:rPr>
                <w:rFonts w:eastAsia="Calibri"/>
              </w:rPr>
              <w:t xml:space="preserve">V soudních odděleních </w:t>
            </w:r>
            <w:r w:rsidR="005E5255">
              <w:rPr>
                <w:rFonts w:eastAsia="Calibri"/>
              </w:rPr>
              <w:t>31 EXE, 28 EXE</w:t>
            </w:r>
            <w:r>
              <w:rPr>
                <w:rFonts w:eastAsia="Calibri"/>
              </w:rPr>
              <w:t xml:space="preserve"> a </w:t>
            </w:r>
            <w:r w:rsidR="005E5255">
              <w:rPr>
                <w:rFonts w:eastAsia="Calibri"/>
              </w:rPr>
              <w:t>33</w:t>
            </w:r>
            <w:r>
              <w:rPr>
                <w:rFonts w:eastAsia="Calibri"/>
              </w:rPr>
              <w:t xml:space="preserve"> E</w:t>
            </w:r>
            <w:r w:rsidR="005E5255">
              <w:rPr>
                <w:rFonts w:eastAsia="Calibri"/>
              </w:rPr>
              <w:t>XE</w:t>
            </w:r>
            <w:r w:rsidRPr="0072726F">
              <w:rPr>
                <w:rFonts w:eastAsia="Calibri"/>
              </w:rPr>
              <w:t xml:space="preserve"> po dohodě s konkrétními soudci </w:t>
            </w:r>
            <w:r>
              <w:rPr>
                <w:rFonts w:eastAsia="Calibri"/>
              </w:rPr>
              <w:t xml:space="preserve">exekučního </w:t>
            </w:r>
            <w:r w:rsidRPr="0072726F">
              <w:rPr>
                <w:rFonts w:eastAsia="Calibri"/>
              </w:rPr>
              <w:t>oddělení připravuje koncepty rozhodnutí v některých typově složitějších sporech včetně vyhledávání judikatury, provádí expertní a analytickou činnost</w:t>
            </w:r>
            <w:r w:rsidR="0032233C">
              <w:rPr>
                <w:rFonts w:eastAsia="Calibri"/>
              </w:rPr>
              <w:t>.</w:t>
            </w:r>
          </w:p>
        </w:tc>
      </w:tr>
    </w:tbl>
    <w:p w14:paraId="3BAA9437" w14:textId="77777777" w:rsidR="001348DD" w:rsidRDefault="001348DD" w:rsidP="00172F23">
      <w:pPr>
        <w:rPr>
          <w:rFonts w:eastAsia="Calibri" w:cs="Times New Roman"/>
        </w:rPr>
      </w:pPr>
    </w:p>
    <w:p w14:paraId="46669BFE" w14:textId="77777777" w:rsidR="001348DD" w:rsidRDefault="001348DD" w:rsidP="00172F23">
      <w:pPr>
        <w:rPr>
          <w:rFonts w:eastAsia="Calibri" w:cs="Times New Roman"/>
        </w:rPr>
      </w:pPr>
    </w:p>
    <w:p w14:paraId="31689B22" w14:textId="597BE902" w:rsidR="00764992" w:rsidRPr="00205E92" w:rsidRDefault="00764992" w:rsidP="007649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5E5255">
        <w:rPr>
          <w:szCs w:val="24"/>
        </w:rPr>
        <w:t>10</w:t>
      </w:r>
      <w:r w:rsidR="00A704AF">
        <w:rPr>
          <w:szCs w:val="24"/>
        </w:rPr>
        <w:t xml:space="preserve">. </w:t>
      </w:r>
      <w:r w:rsidR="0032233C">
        <w:rPr>
          <w:szCs w:val="24"/>
        </w:rPr>
        <w:t>6</w:t>
      </w:r>
      <w:r w:rsidR="00A704AF">
        <w:rPr>
          <w:szCs w:val="24"/>
        </w:rPr>
        <w:t>. 2024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14:paraId="15143BE0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4449AFA8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59E48B1C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14:paraId="2FB98B29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14:paraId="7C1C8380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14:paraId="74E18FD4" w14:textId="76D0CBDD" w:rsidR="001D2E4B" w:rsidRDefault="00764992" w:rsidP="00E424A5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5E5255">
        <w:rPr>
          <w:rFonts w:eastAsia="Times New Roman" w:cs="Times New Roman"/>
          <w:szCs w:val="24"/>
          <w:lang w:eastAsia="cs-CZ"/>
        </w:rPr>
        <w:t>10</w:t>
      </w:r>
      <w:r w:rsidR="00CF0AE9">
        <w:rPr>
          <w:rFonts w:eastAsia="Times New Roman" w:cs="Times New Roman"/>
          <w:szCs w:val="24"/>
          <w:lang w:eastAsia="cs-CZ"/>
        </w:rPr>
        <w:t xml:space="preserve">. </w:t>
      </w:r>
      <w:r w:rsidR="0032233C">
        <w:rPr>
          <w:rFonts w:eastAsia="Times New Roman" w:cs="Times New Roman"/>
          <w:szCs w:val="24"/>
          <w:lang w:eastAsia="cs-CZ"/>
        </w:rPr>
        <w:t>6</w:t>
      </w:r>
      <w:r w:rsidR="00CF0AE9">
        <w:rPr>
          <w:rFonts w:eastAsia="Times New Roman" w:cs="Times New Roman"/>
          <w:szCs w:val="24"/>
          <w:lang w:eastAsia="cs-CZ"/>
        </w:rPr>
        <w:t xml:space="preserve">. </w:t>
      </w:r>
      <w:r w:rsidR="00B72C39">
        <w:rPr>
          <w:rFonts w:eastAsia="Times New Roman" w:cs="Times New Roman"/>
          <w:szCs w:val="24"/>
          <w:lang w:eastAsia="cs-CZ"/>
        </w:rPr>
        <w:t>2024</w:t>
      </w:r>
      <w:r w:rsidRPr="00205E92">
        <w:rPr>
          <w:rFonts w:eastAsia="Times New Roman" w:cs="Times New Roman"/>
          <w:szCs w:val="24"/>
          <w:lang w:eastAsia="cs-CZ"/>
        </w:rPr>
        <w:t>.</w:t>
      </w:r>
    </w:p>
    <w:sectPr w:rsidR="001D2E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114C" w14:textId="77777777" w:rsidR="00A46C32" w:rsidRDefault="00A46C32" w:rsidP="006F1081">
      <w:pPr>
        <w:spacing w:after="0" w:line="240" w:lineRule="auto"/>
      </w:pPr>
      <w:r>
        <w:separator/>
      </w:r>
    </w:p>
  </w:endnote>
  <w:endnote w:type="continuationSeparator" w:id="0">
    <w:p w14:paraId="7FFA1A4F" w14:textId="77777777" w:rsidR="00A46C32" w:rsidRDefault="00A46C32" w:rsidP="006F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44521"/>
      <w:docPartObj>
        <w:docPartGallery w:val="Page Numbers (Bottom of Page)"/>
        <w:docPartUnique/>
      </w:docPartObj>
    </w:sdtPr>
    <w:sdtContent>
      <w:p w14:paraId="4CD2485D" w14:textId="12A199EB" w:rsidR="006F1081" w:rsidRDefault="006F10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2356B" w14:textId="77777777" w:rsidR="006F1081" w:rsidRDefault="006F1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CFCE" w14:textId="77777777" w:rsidR="00A46C32" w:rsidRDefault="00A46C32" w:rsidP="006F1081">
      <w:pPr>
        <w:spacing w:after="0" w:line="240" w:lineRule="auto"/>
      </w:pPr>
      <w:r>
        <w:separator/>
      </w:r>
    </w:p>
  </w:footnote>
  <w:footnote w:type="continuationSeparator" w:id="0">
    <w:p w14:paraId="37E062D7" w14:textId="77777777" w:rsidR="00A46C32" w:rsidRDefault="00A46C32" w:rsidP="006F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891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91696"/>
    <w:multiLevelType w:val="hybridMultilevel"/>
    <w:tmpl w:val="5792D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D5790"/>
    <w:multiLevelType w:val="hybridMultilevel"/>
    <w:tmpl w:val="8A347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CA7A0C"/>
    <w:multiLevelType w:val="hybridMultilevel"/>
    <w:tmpl w:val="8D56AD96"/>
    <w:lvl w:ilvl="0" w:tplc="8BB6648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591">
    <w:abstractNumId w:val="1"/>
  </w:num>
  <w:num w:numId="2" w16cid:durableId="1965236571">
    <w:abstractNumId w:val="2"/>
  </w:num>
  <w:num w:numId="3" w16cid:durableId="1829973435">
    <w:abstractNumId w:val="4"/>
  </w:num>
  <w:num w:numId="4" w16cid:durableId="1914394927">
    <w:abstractNumId w:val="8"/>
  </w:num>
  <w:num w:numId="5" w16cid:durableId="47842244">
    <w:abstractNumId w:val="0"/>
  </w:num>
  <w:num w:numId="6" w16cid:durableId="497235830">
    <w:abstractNumId w:val="6"/>
  </w:num>
  <w:num w:numId="7" w16cid:durableId="1579705901">
    <w:abstractNumId w:val="7"/>
  </w:num>
  <w:num w:numId="8" w16cid:durableId="1607495745">
    <w:abstractNumId w:val="9"/>
  </w:num>
  <w:num w:numId="9" w16cid:durableId="1761022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3802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19"/>
    <w:rsid w:val="000A044E"/>
    <w:rsid w:val="001348DD"/>
    <w:rsid w:val="00172F23"/>
    <w:rsid w:val="001D2E4B"/>
    <w:rsid w:val="001F79A7"/>
    <w:rsid w:val="00227E17"/>
    <w:rsid w:val="00271DD2"/>
    <w:rsid w:val="002A529A"/>
    <w:rsid w:val="00303A25"/>
    <w:rsid w:val="00305AD3"/>
    <w:rsid w:val="00312DBC"/>
    <w:rsid w:val="0032233C"/>
    <w:rsid w:val="00341A22"/>
    <w:rsid w:val="003556C1"/>
    <w:rsid w:val="003F0456"/>
    <w:rsid w:val="004904AF"/>
    <w:rsid w:val="004B4F0D"/>
    <w:rsid w:val="004E12EF"/>
    <w:rsid w:val="005719CF"/>
    <w:rsid w:val="00580458"/>
    <w:rsid w:val="005E5255"/>
    <w:rsid w:val="006E4F94"/>
    <w:rsid w:val="006F1081"/>
    <w:rsid w:val="00717662"/>
    <w:rsid w:val="00764992"/>
    <w:rsid w:val="007A366D"/>
    <w:rsid w:val="007E4287"/>
    <w:rsid w:val="008431EA"/>
    <w:rsid w:val="008C0A82"/>
    <w:rsid w:val="008D2D2D"/>
    <w:rsid w:val="009104B0"/>
    <w:rsid w:val="00910AAD"/>
    <w:rsid w:val="009609FB"/>
    <w:rsid w:val="009B2DE7"/>
    <w:rsid w:val="009E0060"/>
    <w:rsid w:val="009F16AE"/>
    <w:rsid w:val="00A46C32"/>
    <w:rsid w:val="00A47585"/>
    <w:rsid w:val="00A5483B"/>
    <w:rsid w:val="00A60DE8"/>
    <w:rsid w:val="00A63F06"/>
    <w:rsid w:val="00A704AF"/>
    <w:rsid w:val="00AE6307"/>
    <w:rsid w:val="00B153F3"/>
    <w:rsid w:val="00B30DBB"/>
    <w:rsid w:val="00B46AB6"/>
    <w:rsid w:val="00B61D7E"/>
    <w:rsid w:val="00B72C39"/>
    <w:rsid w:val="00B74343"/>
    <w:rsid w:val="00B766DE"/>
    <w:rsid w:val="00BA3ECB"/>
    <w:rsid w:val="00C134A2"/>
    <w:rsid w:val="00C35B2E"/>
    <w:rsid w:val="00CF0AE9"/>
    <w:rsid w:val="00D076EA"/>
    <w:rsid w:val="00D25525"/>
    <w:rsid w:val="00D63BD5"/>
    <w:rsid w:val="00DB6E18"/>
    <w:rsid w:val="00DD3A10"/>
    <w:rsid w:val="00DE6636"/>
    <w:rsid w:val="00E37C5C"/>
    <w:rsid w:val="00E424A5"/>
    <w:rsid w:val="00EA6C69"/>
    <w:rsid w:val="00EE3D32"/>
    <w:rsid w:val="00F15719"/>
    <w:rsid w:val="00F2067B"/>
    <w:rsid w:val="00F44AAA"/>
    <w:rsid w:val="00F71FBE"/>
    <w:rsid w:val="00F80818"/>
    <w:rsid w:val="00F92F2E"/>
    <w:rsid w:val="00FB0EBF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25E4"/>
  <w15:docId w15:val="{5EC9714E-C495-4F86-A10F-7DE04E5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D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081"/>
  </w:style>
  <w:style w:type="paragraph" w:styleId="Zpat">
    <w:name w:val="footer"/>
    <w:basedOn w:val="Normln"/>
    <w:link w:val="Zpat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25CB-941C-40CE-8AC8-AB790C75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8</cp:revision>
  <cp:lastPrinted>2024-06-18T06:50:00Z</cp:lastPrinted>
  <dcterms:created xsi:type="dcterms:W3CDTF">2024-06-17T08:45:00Z</dcterms:created>
  <dcterms:modified xsi:type="dcterms:W3CDTF">2024-06-21T06:28:00Z</dcterms:modified>
</cp:coreProperties>
</file>