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2332" w14:textId="77777777" w:rsidR="00BC4FF2" w:rsidRDefault="00BC4FF2" w:rsidP="003C7C00">
      <w:pPr>
        <w:spacing w:after="0" w:line="240" w:lineRule="auto"/>
        <w:rPr>
          <w:rFonts w:ascii="Garamond" w:hAnsi="Garamond"/>
          <w:b/>
          <w:sz w:val="24"/>
          <w:szCs w:val="24"/>
          <w:lang w:eastAsia="cs-CZ"/>
        </w:rPr>
      </w:pPr>
    </w:p>
    <w:p w14:paraId="4050061F" w14:textId="7C7D3139"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EE5595">
        <w:rPr>
          <w:rFonts w:ascii="Garamond" w:hAnsi="Garamond"/>
          <w:b/>
          <w:sz w:val="24"/>
          <w:szCs w:val="24"/>
          <w:lang w:eastAsia="cs-CZ"/>
        </w:rPr>
        <w:t>874</w:t>
      </w:r>
      <w:r w:rsidRPr="003C7C00">
        <w:rPr>
          <w:rFonts w:ascii="Garamond" w:hAnsi="Garamond"/>
          <w:b/>
          <w:sz w:val="24"/>
          <w:szCs w:val="24"/>
          <w:lang w:eastAsia="cs-CZ"/>
        </w:rPr>
        <w:t>/202</w:t>
      </w:r>
      <w:r w:rsidR="00EE5595">
        <w:rPr>
          <w:rFonts w:ascii="Garamond" w:hAnsi="Garamond"/>
          <w:b/>
          <w:sz w:val="24"/>
          <w:szCs w:val="24"/>
          <w:lang w:eastAsia="cs-CZ"/>
        </w:rPr>
        <w:t>4</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0B397F59"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EE5595">
        <w:rPr>
          <w:rFonts w:ascii="Garamond" w:hAnsi="Garamond"/>
          <w:b/>
          <w:spacing w:val="20"/>
          <w:sz w:val="48"/>
          <w:szCs w:val="48"/>
          <w:lang w:eastAsia="cs-CZ"/>
        </w:rPr>
        <w:t>5</w:t>
      </w: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B61FF15" w14:textId="441A30B7" w:rsidR="00EE5595" w:rsidRDefault="000F4E15"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w:t>
      </w:r>
      <w:r w:rsidR="00D6658C">
        <w:rPr>
          <w:rFonts w:ascii="Garamond" w:hAnsi="Garamond"/>
          <w:spacing w:val="20"/>
          <w:sz w:val="28"/>
          <w:szCs w:val="28"/>
          <w:lang w:eastAsia="cs-CZ"/>
        </w:rPr>
        <w:t>5</w:t>
      </w:r>
      <w:r>
        <w:rPr>
          <w:rFonts w:ascii="Garamond" w:hAnsi="Garamond"/>
          <w:spacing w:val="20"/>
          <w:sz w:val="28"/>
          <w:szCs w:val="28"/>
          <w:lang w:eastAsia="cs-CZ"/>
        </w:rPr>
        <w:t xml:space="preserve"> (</w:t>
      </w:r>
      <w:proofErr w:type="spellStart"/>
      <w:r>
        <w:rPr>
          <w:rFonts w:ascii="Garamond" w:hAnsi="Garamond"/>
          <w:spacing w:val="20"/>
          <w:sz w:val="28"/>
          <w:szCs w:val="28"/>
          <w:lang w:eastAsia="cs-CZ"/>
        </w:rPr>
        <w:t>Spr</w:t>
      </w:r>
      <w:proofErr w:type="spellEnd"/>
      <w:r w:rsidR="006C1A03">
        <w:rPr>
          <w:rFonts w:ascii="Garamond" w:hAnsi="Garamond"/>
          <w:spacing w:val="20"/>
          <w:sz w:val="28"/>
          <w:szCs w:val="28"/>
          <w:lang w:eastAsia="cs-CZ"/>
        </w:rPr>
        <w:t xml:space="preserve"> 171/2025</w:t>
      </w:r>
      <w:r>
        <w:rPr>
          <w:rFonts w:ascii="Garamond" w:hAnsi="Garamond"/>
          <w:spacing w:val="20"/>
          <w:sz w:val="28"/>
          <w:szCs w:val="28"/>
          <w:lang w:eastAsia="cs-CZ"/>
        </w:rPr>
        <w:t>)</w:t>
      </w:r>
    </w:p>
    <w:p w14:paraId="44D1E98B" w14:textId="2283CAB6" w:rsidR="00BC4FF2" w:rsidRDefault="00BC4FF2"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2025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524/2025</w:t>
      </w:r>
      <w:r w:rsidR="00BD676C">
        <w:rPr>
          <w:rFonts w:ascii="Garamond" w:hAnsi="Garamond"/>
          <w:spacing w:val="20"/>
          <w:sz w:val="28"/>
          <w:szCs w:val="28"/>
          <w:lang w:eastAsia="cs-CZ"/>
        </w:rPr>
        <w:t>)</w:t>
      </w:r>
    </w:p>
    <w:p w14:paraId="04825927" w14:textId="0D3108C2" w:rsidR="00BD676C" w:rsidRDefault="00BD676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1.4.2025 (</w:t>
      </w:r>
      <w:proofErr w:type="spellStart"/>
      <w:r>
        <w:rPr>
          <w:rFonts w:ascii="Garamond" w:hAnsi="Garamond"/>
          <w:spacing w:val="20"/>
          <w:sz w:val="28"/>
          <w:szCs w:val="28"/>
          <w:lang w:eastAsia="cs-CZ"/>
        </w:rPr>
        <w:t>Spr</w:t>
      </w:r>
      <w:proofErr w:type="spellEnd"/>
      <w:r w:rsidR="007657F5">
        <w:rPr>
          <w:rFonts w:ascii="Garamond" w:hAnsi="Garamond"/>
          <w:spacing w:val="20"/>
          <w:sz w:val="28"/>
          <w:szCs w:val="28"/>
          <w:lang w:eastAsia="cs-CZ"/>
        </w:rPr>
        <w:t xml:space="preserve"> 684/2025)</w:t>
      </w:r>
      <w:r>
        <w:rPr>
          <w:rFonts w:ascii="Garamond" w:hAnsi="Garamond"/>
          <w:spacing w:val="20"/>
          <w:sz w:val="28"/>
          <w:szCs w:val="28"/>
          <w:lang w:eastAsia="cs-CZ"/>
        </w:rPr>
        <w:t xml:space="preserve"> </w:t>
      </w:r>
    </w:p>
    <w:p w14:paraId="155BF439" w14:textId="118A4072" w:rsidR="00312B8C" w:rsidRDefault="00312B8C" w:rsidP="00BC4FF2">
      <w:pPr>
        <w:spacing w:after="0" w:line="240" w:lineRule="auto"/>
        <w:ind w:firstLine="708"/>
        <w:contextualSpacing/>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2025 (</w:t>
      </w:r>
      <w:proofErr w:type="spellStart"/>
      <w:r>
        <w:rPr>
          <w:rFonts w:ascii="Garamond" w:hAnsi="Garamond"/>
          <w:spacing w:val="20"/>
          <w:sz w:val="28"/>
          <w:szCs w:val="28"/>
          <w:lang w:eastAsia="cs-CZ"/>
        </w:rPr>
        <w:t>Spr</w:t>
      </w:r>
      <w:proofErr w:type="spellEnd"/>
      <w:r w:rsidR="006F56AA">
        <w:rPr>
          <w:rFonts w:ascii="Garamond" w:hAnsi="Garamond"/>
          <w:spacing w:val="20"/>
          <w:sz w:val="28"/>
          <w:szCs w:val="28"/>
          <w:lang w:eastAsia="cs-CZ"/>
        </w:rPr>
        <w:t xml:space="preserve"> 1004/2025)</w:t>
      </w:r>
      <w:r>
        <w:rPr>
          <w:rFonts w:ascii="Garamond" w:hAnsi="Garamond"/>
          <w:spacing w:val="20"/>
          <w:sz w:val="28"/>
          <w:szCs w:val="28"/>
          <w:lang w:eastAsia="cs-CZ"/>
        </w:rPr>
        <w:t xml:space="preserve"> </w:t>
      </w:r>
    </w:p>
    <w:p w14:paraId="635CB391"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B54014B" w14:textId="6E642F96" w:rsidR="00BC4FF2" w:rsidRDefault="00BC4FF2" w:rsidP="00BC4FF2">
      <w:pPr>
        <w:spacing w:after="0" w:line="240" w:lineRule="auto"/>
        <w:contextualSpacing/>
        <w:jc w:val="center"/>
        <w:rPr>
          <w:rFonts w:ascii="Garamond" w:hAnsi="Garamond"/>
          <w:spacing w:val="20"/>
          <w:sz w:val="28"/>
          <w:szCs w:val="28"/>
          <w:lang w:eastAsia="cs-CZ"/>
        </w:rPr>
      </w:pPr>
    </w:p>
    <w:p w14:paraId="1BB4505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31710B0A"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D5D60C5"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4BD7CEFF"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2D9FDA29"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3E34B99C"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0E5DD06" w14:textId="77777777" w:rsidR="006E0546" w:rsidRDefault="006E0546" w:rsidP="00BC4FF2">
      <w:pPr>
        <w:spacing w:after="0" w:line="240" w:lineRule="auto"/>
        <w:ind w:firstLine="708"/>
        <w:contextualSpacing/>
        <w:jc w:val="center"/>
        <w:rPr>
          <w:rFonts w:ascii="Garamond" w:hAnsi="Garamond"/>
          <w:spacing w:val="20"/>
          <w:sz w:val="28"/>
          <w:szCs w:val="28"/>
          <w:lang w:eastAsia="cs-CZ"/>
        </w:rPr>
      </w:pPr>
    </w:p>
    <w:p w14:paraId="221FAD2B"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0ABE83E0" w14:textId="77777777" w:rsidR="00EE5595" w:rsidRDefault="00EE5595" w:rsidP="00BC4FF2">
      <w:pPr>
        <w:spacing w:after="0" w:line="240" w:lineRule="auto"/>
        <w:ind w:firstLine="708"/>
        <w:contextualSpacing/>
        <w:jc w:val="center"/>
        <w:rPr>
          <w:rFonts w:ascii="Garamond" w:hAnsi="Garamond"/>
          <w:spacing w:val="20"/>
          <w:sz w:val="28"/>
          <w:szCs w:val="28"/>
          <w:lang w:eastAsia="cs-CZ"/>
        </w:rPr>
      </w:pPr>
    </w:p>
    <w:p w14:paraId="5924E8FE" w14:textId="77777777" w:rsidR="006C1A03" w:rsidRDefault="006C1A03" w:rsidP="00BC4FF2">
      <w:pPr>
        <w:spacing w:after="0" w:line="240" w:lineRule="auto"/>
        <w:ind w:firstLine="708"/>
        <w:contextualSpacing/>
        <w:jc w:val="center"/>
        <w:rPr>
          <w:rFonts w:ascii="Garamond" w:hAnsi="Garamond"/>
          <w:spacing w:val="20"/>
          <w:sz w:val="28"/>
          <w:szCs w:val="28"/>
          <w:lang w:eastAsia="cs-CZ"/>
        </w:rPr>
      </w:pPr>
    </w:p>
    <w:p w14:paraId="2E2077B2" w14:textId="77777777" w:rsidR="00EE5595" w:rsidRDefault="00EE5595" w:rsidP="00C12A46">
      <w:pPr>
        <w:spacing w:after="0" w:line="240" w:lineRule="auto"/>
        <w:ind w:firstLine="708"/>
        <w:rPr>
          <w:rFonts w:ascii="Garamond" w:hAnsi="Garamond"/>
          <w:spacing w:val="20"/>
          <w:sz w:val="28"/>
          <w:szCs w:val="28"/>
          <w:lang w:eastAsia="cs-CZ"/>
        </w:rPr>
      </w:pPr>
    </w:p>
    <w:p w14:paraId="2C495B3B" w14:textId="77777777" w:rsidR="00EE5595" w:rsidRDefault="00EE5595" w:rsidP="00C12A46">
      <w:pPr>
        <w:spacing w:after="0" w:line="240" w:lineRule="auto"/>
        <w:ind w:firstLine="708"/>
        <w:rPr>
          <w:rFonts w:ascii="Garamond" w:hAnsi="Garamond"/>
          <w:spacing w:val="20"/>
          <w:sz w:val="28"/>
          <w:szCs w:val="28"/>
          <w:lang w:eastAsia="cs-CZ"/>
        </w:rPr>
      </w:pPr>
    </w:p>
    <w:p w14:paraId="112E5E33" w14:textId="77777777"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C05BCC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r>
              <w:rPr>
                <w:rFonts w:ascii="Garamond" w:hAnsi="Garamond"/>
                <w:color w:val="FF0000"/>
                <w:sz w:val="24"/>
                <w:szCs w:val="24"/>
                <w:lang w:eastAsia="cs-CZ"/>
              </w:rPr>
              <w:t xml:space="preserve">, </w:t>
            </w:r>
            <w:proofErr w:type="spellStart"/>
            <w:r w:rsidRPr="001860B9">
              <w:rPr>
                <w:rFonts w:ascii="Garamond" w:hAnsi="Garamond"/>
                <w:sz w:val="24"/>
                <w:szCs w:val="24"/>
                <w:lang w:eastAsia="cs-CZ"/>
              </w:rPr>
              <w:t>Nc</w:t>
            </w:r>
            <w:proofErr w:type="spellEnd"/>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171A3">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171A3">
            <w:pPr>
              <w:spacing w:after="0" w:line="240" w:lineRule="auto"/>
              <w:rPr>
                <w:rFonts w:ascii="Garamond" w:hAnsi="Garamond"/>
                <w:sz w:val="24"/>
                <w:szCs w:val="24"/>
                <w:lang w:eastAsia="cs-CZ"/>
              </w:rPr>
            </w:pPr>
          </w:p>
        </w:tc>
      </w:tr>
      <w:tr w:rsidR="00312B8C" w14:paraId="5D7FAAF9"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171A3">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171A3">
            <w:pPr>
              <w:spacing w:after="0" w:line="240" w:lineRule="auto"/>
              <w:rPr>
                <w:rFonts w:ascii="Garamond" w:hAnsi="Garamond"/>
                <w:sz w:val="24"/>
                <w:szCs w:val="24"/>
                <w:lang w:eastAsia="cs-CZ"/>
              </w:rPr>
            </w:pPr>
          </w:p>
        </w:tc>
      </w:tr>
      <w:tr w:rsidR="00312B8C" w14:paraId="75B0118B" w14:textId="77777777" w:rsidTr="003171A3">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171A3">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171A3">
            <w:pPr>
              <w:spacing w:after="0" w:line="240" w:lineRule="auto"/>
              <w:rPr>
                <w:rFonts w:ascii="Garamond" w:hAnsi="Garamond"/>
                <w:i/>
                <w:sz w:val="24"/>
                <w:szCs w:val="24"/>
                <w:lang w:eastAsia="cs-CZ"/>
              </w:rPr>
            </w:pPr>
          </w:p>
        </w:tc>
      </w:tr>
    </w:tbl>
    <w:p w14:paraId="7E9E0A9D" w14:textId="77777777" w:rsidR="00312B8C" w:rsidRDefault="00312B8C" w:rsidP="00312B8C"/>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171A3">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171A3">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171A3">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171A3">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171A3">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171A3">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171A3">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171A3">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171A3">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171A3">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171A3">
            <w:pPr>
              <w:spacing w:after="0" w:line="240" w:lineRule="auto"/>
              <w:rPr>
                <w:rFonts w:ascii="Garamond" w:hAnsi="Garamond"/>
                <w:sz w:val="24"/>
                <w:szCs w:val="24"/>
                <w:lang w:eastAsia="cs-CZ"/>
              </w:rPr>
            </w:pPr>
          </w:p>
        </w:tc>
      </w:tr>
      <w:tr w:rsidR="00312B8C" w14:paraId="0F4E688A"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171A3">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171A3">
            <w:pPr>
              <w:spacing w:after="0" w:line="240" w:lineRule="auto"/>
              <w:rPr>
                <w:rFonts w:ascii="Garamond" w:hAnsi="Garamond"/>
                <w:sz w:val="24"/>
                <w:szCs w:val="24"/>
                <w:lang w:eastAsia="cs-CZ"/>
              </w:rPr>
            </w:pPr>
          </w:p>
        </w:tc>
      </w:tr>
      <w:tr w:rsidR="00312B8C" w14:paraId="1B9A640E" w14:textId="77777777" w:rsidTr="003171A3">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171A3">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171A3">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171A3">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171A3">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55605B">
      <w:pPr>
        <w:pStyle w:val="Odstavecseseznamem"/>
        <w:numPr>
          <w:ilvl w:val="0"/>
          <w:numId w:val="29"/>
        </w:numPr>
        <w:spacing w:after="120"/>
        <w:rPr>
          <w:rFonts w:ascii="Garamond" w:hAnsi="Garamond"/>
        </w:rPr>
      </w:pPr>
      <w:r w:rsidRPr="00B5348F">
        <w:rPr>
          <w:rFonts w:ascii="Garamond" w:hAnsi="Garamond"/>
        </w:rPr>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32088D2" w14:textId="77777777"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lastRenderedPageBreak/>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Milan Pelikán, Ph.D.</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20E47CE3"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od 1.4.2025 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57D59C83" w:rsidR="00D22C4D" w:rsidRDefault="009F39A2">
            <w:pPr>
              <w:spacing w:after="0" w:line="240" w:lineRule="auto"/>
              <w:rPr>
                <w:rFonts w:ascii="Garamond" w:hAnsi="Garamond"/>
                <w:b/>
                <w:sz w:val="24"/>
                <w:szCs w:val="24"/>
                <w:lang w:eastAsia="cs-CZ"/>
              </w:rPr>
            </w:pPr>
            <w:r>
              <w:rPr>
                <w:rFonts w:ascii="Garamond" w:hAnsi="Garamond"/>
                <w:b/>
                <w:sz w:val="24"/>
                <w:szCs w:val="24"/>
                <w:lang w:eastAsia="cs-CZ"/>
              </w:rPr>
              <w:t>o</w:t>
            </w:r>
            <w:r w:rsidR="00D22C4D">
              <w:rPr>
                <w:rFonts w:ascii="Garamond" w:hAnsi="Garamond"/>
                <w:b/>
                <w:sz w:val="24"/>
                <w:szCs w:val="24"/>
                <w:lang w:eastAsia="cs-CZ"/>
              </w:rPr>
              <w:t>d 1.4.2025 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CD19F8B" w:rsidR="005177F8" w:rsidRDefault="00FB0089">
            <w:pPr>
              <w:spacing w:after="0" w:line="240" w:lineRule="auto"/>
              <w:rPr>
                <w:rFonts w:ascii="Garamond" w:hAnsi="Garamond"/>
                <w:i/>
                <w:sz w:val="24"/>
                <w:szCs w:val="24"/>
                <w:lang w:eastAsia="cs-CZ"/>
              </w:rPr>
            </w:pPr>
            <w:r>
              <w:rPr>
                <w:rFonts w:ascii="Garamond" w:hAnsi="Garamond"/>
                <w:b/>
                <w:sz w:val="24"/>
                <w:szCs w:val="24"/>
                <w:lang w:eastAsia="cs-CZ"/>
              </w:rPr>
              <w:t>o</w:t>
            </w:r>
            <w:r w:rsidR="005177F8">
              <w:rPr>
                <w:rFonts w:ascii="Garamond" w:hAnsi="Garamond"/>
                <w:b/>
                <w:sz w:val="24"/>
                <w:szCs w:val="24"/>
                <w:lang w:eastAsia="cs-CZ"/>
              </w:rPr>
              <w:t xml:space="preserve">d 1.12.2024 nápad </w:t>
            </w:r>
            <w:r w:rsidR="00E61EA4">
              <w:rPr>
                <w:rFonts w:ascii="Garamond" w:hAnsi="Garamond"/>
                <w:b/>
                <w:sz w:val="24"/>
                <w:szCs w:val="24"/>
                <w:lang w:eastAsia="cs-CZ"/>
              </w:rPr>
              <w:t>z</w:t>
            </w:r>
            <w:r w:rsidR="005177F8">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Marek Heczko</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77777777"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Mgr. Renáta Pešlová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13</w:t>
            </w:r>
          </w:p>
          <w:p w14:paraId="67CE81C5" w14:textId="4AD6321D" w:rsidR="005177F8" w:rsidRDefault="00E61EA4" w:rsidP="00AC049E">
            <w:pPr>
              <w:spacing w:after="0" w:line="240" w:lineRule="auto"/>
              <w:rPr>
                <w:rFonts w:ascii="Garamond" w:hAnsi="Garamond"/>
                <w:b/>
                <w:sz w:val="24"/>
                <w:szCs w:val="24"/>
                <w:lang w:eastAsia="cs-CZ"/>
              </w:rPr>
            </w:pPr>
            <w:r>
              <w:rPr>
                <w:rFonts w:ascii="Garamond" w:hAnsi="Garamond"/>
                <w:b/>
                <w:sz w:val="24"/>
                <w:szCs w:val="24"/>
                <w:lang w:eastAsia="cs-CZ"/>
              </w:rPr>
              <w:t>o</w:t>
            </w:r>
            <w:r w:rsidR="009F39A2">
              <w:rPr>
                <w:rFonts w:ascii="Garamond" w:hAnsi="Garamond"/>
                <w:b/>
                <w:sz w:val="24"/>
                <w:szCs w:val="24"/>
                <w:lang w:eastAsia="cs-CZ"/>
              </w:rPr>
              <w:t>d 1.4.2025 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Žilková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72502BE5"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Michaela Bouhalika</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9E3364B" w:rsidR="008E34C9" w:rsidRPr="00FB0089" w:rsidRDefault="008E34C9">
            <w:pPr>
              <w:spacing w:after="0" w:line="240" w:lineRule="auto"/>
              <w:rPr>
                <w:rFonts w:ascii="Garamond" w:hAnsi="Garamond"/>
                <w:b/>
                <w:sz w:val="24"/>
                <w:szCs w:val="24"/>
                <w:lang w:eastAsia="cs-CZ"/>
              </w:rPr>
            </w:pPr>
            <w:r>
              <w:rPr>
                <w:rFonts w:ascii="Garamond" w:hAnsi="Garamond"/>
                <w:b/>
                <w:sz w:val="24"/>
                <w:szCs w:val="24"/>
                <w:lang w:eastAsia="cs-CZ"/>
              </w:rPr>
              <w:t xml:space="preserve">od 1.1.2025 </w:t>
            </w:r>
            <w:r w:rsidR="00C15EFA">
              <w:rPr>
                <w:rFonts w:ascii="Garamond" w:hAnsi="Garamond"/>
                <w:b/>
                <w:sz w:val="24"/>
                <w:szCs w:val="24"/>
                <w:lang w:eastAsia="cs-CZ"/>
              </w:rPr>
              <w:t xml:space="preserve">nápad </w:t>
            </w:r>
            <w:r>
              <w:rPr>
                <w:rFonts w:ascii="Garamond" w:hAnsi="Garamond"/>
                <w:b/>
                <w:sz w:val="24"/>
                <w:szCs w:val="24"/>
                <w:lang w:eastAsia="cs-CZ"/>
              </w:rPr>
              <w:t>zastaven</w:t>
            </w: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Bouhalika</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E61EA4">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5C7594EC" w:rsidR="005177F8" w:rsidRDefault="004235CA">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5971042" w14:textId="3500BE78"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4235CA">
              <w:rPr>
                <w:rFonts w:ascii="Garamond" w:hAnsi="Garamond"/>
                <w:sz w:val="24"/>
                <w:szCs w:val="24"/>
                <w:lang w:eastAsia="cs-CZ"/>
              </w:rPr>
              <w:t>Renata Chlebik</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46AAE623" w:rsidR="005177F8" w:rsidRDefault="008E34C9">
            <w:pPr>
              <w:spacing w:after="0" w:line="240" w:lineRule="auto"/>
              <w:rPr>
                <w:rFonts w:ascii="Garamond" w:hAnsi="Garamond"/>
                <w:sz w:val="24"/>
                <w:szCs w:val="24"/>
                <w:lang w:eastAsia="cs-CZ"/>
              </w:rPr>
            </w:pPr>
            <w:r>
              <w:rPr>
                <w:rFonts w:ascii="Garamond" w:hAnsi="Garamond"/>
                <w:sz w:val="24"/>
                <w:szCs w:val="24"/>
                <w:lang w:eastAsia="cs-CZ"/>
              </w:rPr>
              <w:t>Mgr. Pavel Dembický</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7777777" w:rsidR="00AD36D9" w:rsidRDefault="00AD36D9">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6F580DEA" w14:textId="77777777" w:rsidR="00426807" w:rsidRDefault="00426807"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A3580E6" w14:textId="77777777" w:rsidR="00633206" w:rsidRDefault="0063320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633206" w14:paraId="1E7324FC"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44516C">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44516C">
            <w:pPr>
              <w:spacing w:after="0" w:line="240" w:lineRule="auto"/>
              <w:rPr>
                <w:rFonts w:ascii="Garamond" w:hAnsi="Garamond"/>
                <w:lang w:eastAsia="cs-CZ"/>
              </w:rPr>
            </w:pPr>
          </w:p>
          <w:p w14:paraId="45075D4D" w14:textId="77777777" w:rsidR="00633206" w:rsidRDefault="00633206" w:rsidP="0044516C">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44516C">
            <w:pPr>
              <w:spacing w:after="0" w:line="240" w:lineRule="auto"/>
              <w:jc w:val="both"/>
              <w:rPr>
                <w:rFonts w:ascii="Times New Roman" w:hAnsi="Times New Roman"/>
                <w:sz w:val="24"/>
                <w:szCs w:val="24"/>
                <w:lang w:eastAsia="cs-CZ"/>
              </w:rPr>
            </w:pPr>
          </w:p>
          <w:p w14:paraId="6D338090" w14:textId="77777777" w:rsidR="00633206" w:rsidRDefault="00633206" w:rsidP="0044516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44516C">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44516C">
            <w:pPr>
              <w:spacing w:after="0" w:line="240" w:lineRule="auto"/>
              <w:jc w:val="both"/>
              <w:rPr>
                <w:rFonts w:ascii="Times New Roman" w:hAnsi="Times New Roman"/>
                <w:sz w:val="24"/>
                <w:szCs w:val="24"/>
                <w:lang w:eastAsia="cs-CZ"/>
              </w:rPr>
            </w:pPr>
          </w:p>
        </w:tc>
      </w:tr>
      <w:tr w:rsidR="00633206" w14:paraId="1E6DBC8D"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B7C03C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FAA517F"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64054B4D"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A26C4D4" w14:textId="77777777" w:rsidR="00633206" w:rsidRPr="003D080D"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7C59DC84" w14:textId="77777777" w:rsidR="00633206" w:rsidRDefault="00633206" w:rsidP="0044516C">
            <w:pPr>
              <w:spacing w:after="0" w:line="240" w:lineRule="auto"/>
              <w:rPr>
                <w:rFonts w:ascii="Times New Roman" w:hAnsi="Times New Roman"/>
                <w:sz w:val="24"/>
                <w:szCs w:val="24"/>
                <w:lang w:eastAsia="cs-CZ"/>
              </w:rPr>
            </w:pPr>
          </w:p>
        </w:tc>
      </w:tr>
      <w:tr w:rsidR="00633206" w14:paraId="67C514C3"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44516C">
            <w:pPr>
              <w:spacing w:after="0" w:line="240" w:lineRule="auto"/>
              <w:rPr>
                <w:rFonts w:ascii="Times New Roman" w:hAnsi="Times New Roman"/>
                <w:sz w:val="24"/>
                <w:szCs w:val="24"/>
                <w:lang w:eastAsia="cs-CZ"/>
              </w:rPr>
            </w:pPr>
          </w:p>
        </w:tc>
      </w:tr>
      <w:tr w:rsidR="00633206" w14:paraId="514CD8BF"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77777777" w:rsidR="00633206" w:rsidRPr="003D080D"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44516C">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44516C">
            <w:pPr>
              <w:spacing w:after="0" w:line="240" w:lineRule="auto"/>
              <w:rPr>
                <w:rFonts w:ascii="Times New Roman" w:hAnsi="Times New Roman"/>
                <w:sz w:val="24"/>
                <w:szCs w:val="24"/>
                <w:lang w:eastAsia="cs-CZ"/>
              </w:rPr>
            </w:pPr>
          </w:p>
        </w:tc>
      </w:tr>
      <w:tr w:rsidR="00633206" w14:paraId="665A7C9B"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0C23F892"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B03C311"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3A5F4EB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55AF59A"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D8D0736" w14:textId="77777777" w:rsidR="00633206" w:rsidRDefault="00633206" w:rsidP="0044516C">
            <w:pPr>
              <w:spacing w:after="0" w:line="240" w:lineRule="auto"/>
              <w:rPr>
                <w:rFonts w:ascii="Times New Roman" w:hAnsi="Times New Roman"/>
                <w:sz w:val="24"/>
                <w:szCs w:val="24"/>
                <w:lang w:eastAsia="cs-CZ"/>
              </w:rPr>
            </w:pPr>
          </w:p>
        </w:tc>
      </w:tr>
      <w:tr w:rsidR="00633206" w14:paraId="0C73FC18"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44516C">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44516C">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44516C">
            <w:pPr>
              <w:spacing w:after="0" w:line="240" w:lineRule="auto"/>
              <w:rPr>
                <w:rFonts w:ascii="Times New Roman" w:hAnsi="Times New Roman"/>
                <w:sz w:val="24"/>
                <w:szCs w:val="24"/>
                <w:lang w:eastAsia="cs-CZ"/>
              </w:rPr>
            </w:pPr>
          </w:p>
        </w:tc>
      </w:tr>
      <w:tr w:rsidR="00633206" w14:paraId="6A8FF5C7"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44516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44516C">
            <w:pPr>
              <w:spacing w:after="0" w:line="240" w:lineRule="auto"/>
              <w:jc w:val="both"/>
              <w:rPr>
                <w:rFonts w:ascii="Times New Roman" w:hAnsi="Times New Roman"/>
                <w:sz w:val="24"/>
                <w:szCs w:val="24"/>
                <w:lang w:eastAsia="cs-CZ"/>
              </w:rPr>
            </w:pPr>
          </w:p>
        </w:tc>
      </w:tr>
      <w:tr w:rsidR="00633206" w14:paraId="535A6349" w14:textId="77777777" w:rsidTr="0044516C">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44516C">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7777777" w:rsidR="00633206" w:rsidRDefault="00633206" w:rsidP="0044516C">
            <w:pPr>
              <w:spacing w:after="0" w:line="240" w:lineRule="auto"/>
              <w:jc w:val="center"/>
              <w:rPr>
                <w:rFonts w:ascii="Garamond" w:hAnsi="Garamond"/>
                <w:b/>
                <w:sz w:val="24"/>
                <w:szCs w:val="24"/>
                <w:lang w:eastAsia="cs-CZ"/>
              </w:rPr>
            </w:pPr>
            <w:r>
              <w:rPr>
                <w:rFonts w:ascii="Garamond" w:hAnsi="Garamond"/>
                <w:b/>
                <w:sz w:val="24"/>
                <w:szCs w:val="24"/>
                <w:lang w:eastAsia="cs-CZ"/>
              </w:rPr>
              <w:t>90 %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44516C">
            <w:pPr>
              <w:spacing w:after="0" w:line="240" w:lineRule="auto"/>
              <w:jc w:val="both"/>
              <w:rPr>
                <w:rFonts w:ascii="Times New Roman" w:hAnsi="Times New Roman"/>
                <w:sz w:val="24"/>
                <w:szCs w:val="24"/>
                <w:lang w:eastAsia="cs-CZ"/>
              </w:rPr>
            </w:pPr>
          </w:p>
        </w:tc>
      </w:tr>
      <w:tr w:rsidR="00633206" w14:paraId="673A3019"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44516C">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44516C">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44516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44516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44516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44516C">
            <w:pPr>
              <w:spacing w:after="0" w:line="240" w:lineRule="auto"/>
              <w:rPr>
                <w:rFonts w:ascii="Garamond" w:hAnsi="Garamond"/>
                <w:sz w:val="24"/>
                <w:szCs w:val="24"/>
                <w:lang w:eastAsia="cs-CZ"/>
              </w:rPr>
            </w:pPr>
          </w:p>
          <w:p w14:paraId="39F65C3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44516C">
            <w:pPr>
              <w:spacing w:after="0" w:line="240" w:lineRule="auto"/>
              <w:jc w:val="both"/>
              <w:rPr>
                <w:rFonts w:ascii="Times New Roman" w:hAnsi="Times New Roman"/>
                <w:sz w:val="24"/>
                <w:szCs w:val="24"/>
                <w:lang w:eastAsia="cs-CZ"/>
              </w:rPr>
            </w:pPr>
          </w:p>
          <w:p w14:paraId="2AAFD327" w14:textId="77777777" w:rsidR="005B323D" w:rsidRDefault="005B323D" w:rsidP="0044516C">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44516C">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44516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44516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44516C">
            <w:pPr>
              <w:spacing w:after="0" w:line="240" w:lineRule="auto"/>
              <w:rPr>
                <w:rFonts w:ascii="Times New Roman" w:hAnsi="Times New Roman"/>
                <w:sz w:val="24"/>
                <w:szCs w:val="24"/>
                <w:lang w:eastAsia="cs-CZ"/>
              </w:rPr>
            </w:pPr>
          </w:p>
        </w:tc>
      </w:tr>
      <w:tr w:rsidR="005B323D" w14:paraId="2EBB835B"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44516C">
            <w:pPr>
              <w:spacing w:after="0" w:line="240" w:lineRule="auto"/>
              <w:rPr>
                <w:rFonts w:ascii="Times New Roman" w:hAnsi="Times New Roman"/>
                <w:sz w:val="24"/>
                <w:szCs w:val="24"/>
                <w:lang w:eastAsia="cs-CZ"/>
              </w:rPr>
            </w:pPr>
          </w:p>
        </w:tc>
      </w:tr>
      <w:tr w:rsidR="005B323D" w14:paraId="1C0F0667" w14:textId="77777777" w:rsidTr="0044516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44516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44516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44516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44516C">
            <w:pPr>
              <w:spacing w:after="0" w:line="240" w:lineRule="auto"/>
              <w:jc w:val="both"/>
              <w:rPr>
                <w:rFonts w:ascii="Times New Roman" w:hAnsi="Times New Roman"/>
                <w:sz w:val="24"/>
                <w:szCs w:val="24"/>
                <w:lang w:eastAsia="cs-CZ"/>
              </w:rPr>
            </w:pPr>
          </w:p>
        </w:tc>
      </w:tr>
      <w:tr w:rsidR="005B323D" w14:paraId="7CF561C7" w14:textId="77777777" w:rsidTr="0044516C">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5B323D" w14:paraId="70ABE2FB" w14:textId="77777777" w:rsidTr="0044516C">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44516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77777777" w:rsidR="005B323D" w:rsidRDefault="005B323D" w:rsidP="0044516C">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7EFAC0EE" w14:textId="2AFC0AC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w:t>
            </w:r>
            <w:r w:rsidR="00067C46">
              <w:rPr>
                <w:rFonts w:ascii="Garamond" w:hAnsi="Garamond"/>
                <w:color w:val="000000"/>
                <w:sz w:val="24"/>
                <w:szCs w:val="24"/>
                <w:lang w:eastAsia="cs-CZ"/>
              </w:rPr>
              <w:t xml:space="preserve">Jana Babušková </w:t>
            </w:r>
            <w:r>
              <w:rPr>
                <w:rFonts w:ascii="Garamond" w:hAnsi="Garamond"/>
                <w:color w:val="000000"/>
                <w:sz w:val="24"/>
                <w:szCs w:val="24"/>
                <w:lang w:eastAsia="cs-CZ"/>
              </w:rPr>
              <w:t>(věci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43B7C474"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039F50DC"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D5EBB8"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47443B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C58669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51A944D"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09F73EE"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121DB280"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262C98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0F1AE66"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4A69ABE1"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8122339"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58435F77"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21D2155"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7D0CFC4F"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6AF2385A" w14:textId="77777777" w:rsidR="002C1222" w:rsidRDefault="002C1222"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171A3">
        <w:trPr>
          <w:trHeight w:val="334"/>
        </w:trPr>
        <w:tc>
          <w:tcPr>
            <w:tcW w:w="4503" w:type="dxa"/>
            <w:shd w:val="clear" w:color="auto" w:fill="D9D9D9"/>
          </w:tcPr>
          <w:p w14:paraId="71CFC26C" w14:textId="77777777" w:rsidR="00312B8C" w:rsidRPr="008A0B67" w:rsidRDefault="00312B8C" w:rsidP="003171A3">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171A3">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171A3">
        <w:trPr>
          <w:trHeight w:val="340"/>
        </w:trPr>
        <w:tc>
          <w:tcPr>
            <w:tcW w:w="4503" w:type="dxa"/>
          </w:tcPr>
          <w:p w14:paraId="0425A36D"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171A3">
        <w:trPr>
          <w:trHeight w:val="340"/>
        </w:trPr>
        <w:tc>
          <w:tcPr>
            <w:tcW w:w="4503" w:type="dxa"/>
          </w:tcPr>
          <w:p w14:paraId="633AD282"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171A3">
        <w:trPr>
          <w:trHeight w:val="340"/>
        </w:trPr>
        <w:tc>
          <w:tcPr>
            <w:tcW w:w="4503" w:type="dxa"/>
          </w:tcPr>
          <w:p w14:paraId="439FC1AB"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171A3">
        <w:trPr>
          <w:trHeight w:val="340"/>
        </w:trPr>
        <w:tc>
          <w:tcPr>
            <w:tcW w:w="4503" w:type="dxa"/>
          </w:tcPr>
          <w:p w14:paraId="1BC8D628"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171A3">
        <w:trPr>
          <w:trHeight w:val="340"/>
        </w:trPr>
        <w:tc>
          <w:tcPr>
            <w:tcW w:w="4503" w:type="dxa"/>
          </w:tcPr>
          <w:p w14:paraId="31B0E81C"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171A3">
        <w:trPr>
          <w:trHeight w:val="340"/>
        </w:trPr>
        <w:tc>
          <w:tcPr>
            <w:tcW w:w="4503" w:type="dxa"/>
          </w:tcPr>
          <w:p w14:paraId="12FAB7E4"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171A3">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171A3">
        <w:trPr>
          <w:trHeight w:val="340"/>
        </w:trPr>
        <w:tc>
          <w:tcPr>
            <w:tcW w:w="4503" w:type="dxa"/>
          </w:tcPr>
          <w:p w14:paraId="63F2185B" w14:textId="77777777" w:rsidR="00312B8C" w:rsidRPr="008A0B67" w:rsidRDefault="00312B8C" w:rsidP="003171A3">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171A3">
            <w:pPr>
              <w:spacing w:after="0" w:line="240" w:lineRule="auto"/>
              <w:rPr>
                <w:rFonts w:ascii="Garamond" w:hAnsi="Garamond"/>
                <w:lang w:eastAsia="cs-CZ"/>
              </w:rPr>
            </w:pPr>
          </w:p>
        </w:tc>
      </w:tr>
      <w:tr w:rsidR="00312B8C" w:rsidRPr="00D33A37" w14:paraId="5EBEA34B" w14:textId="77777777" w:rsidTr="003171A3">
        <w:trPr>
          <w:trHeight w:val="340"/>
        </w:trPr>
        <w:tc>
          <w:tcPr>
            <w:tcW w:w="4503" w:type="dxa"/>
          </w:tcPr>
          <w:p w14:paraId="2A1E3296" w14:textId="77777777" w:rsidR="00312B8C" w:rsidRPr="008A0B67" w:rsidRDefault="00312B8C" w:rsidP="003171A3">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171A3">
            <w:pPr>
              <w:spacing w:after="0" w:line="240" w:lineRule="auto"/>
              <w:rPr>
                <w:rFonts w:ascii="Garamond" w:hAnsi="Garamond"/>
                <w:lang w:eastAsia="cs-CZ"/>
              </w:rPr>
            </w:pPr>
          </w:p>
        </w:tc>
      </w:tr>
      <w:tr w:rsidR="00312B8C" w:rsidRPr="00D33A37" w14:paraId="5F46BD06" w14:textId="77777777" w:rsidTr="003171A3">
        <w:trPr>
          <w:trHeight w:val="340"/>
        </w:trPr>
        <w:tc>
          <w:tcPr>
            <w:tcW w:w="4503" w:type="dxa"/>
          </w:tcPr>
          <w:p w14:paraId="528B5713" w14:textId="77777777" w:rsidR="00312B8C" w:rsidRPr="008A0B67" w:rsidRDefault="00312B8C" w:rsidP="003171A3">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171A3">
            <w:pPr>
              <w:spacing w:after="0" w:line="240" w:lineRule="auto"/>
              <w:rPr>
                <w:rFonts w:ascii="Garamond" w:hAnsi="Garamond"/>
                <w:lang w:eastAsia="cs-CZ"/>
              </w:rPr>
            </w:pPr>
          </w:p>
        </w:tc>
      </w:tr>
      <w:tr w:rsidR="00312B8C" w:rsidRPr="00D33A37" w14:paraId="2E8EC425" w14:textId="77777777" w:rsidTr="003171A3">
        <w:trPr>
          <w:trHeight w:val="340"/>
        </w:trPr>
        <w:tc>
          <w:tcPr>
            <w:tcW w:w="4503" w:type="dxa"/>
          </w:tcPr>
          <w:p w14:paraId="37CE8A5D" w14:textId="77777777" w:rsidR="00312B8C" w:rsidRPr="008A0B67" w:rsidRDefault="00312B8C" w:rsidP="003171A3">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171A3">
            <w:pPr>
              <w:spacing w:after="0" w:line="240" w:lineRule="auto"/>
              <w:rPr>
                <w:rFonts w:ascii="Garamond" w:hAnsi="Garamond"/>
                <w:lang w:eastAsia="cs-CZ"/>
              </w:rPr>
            </w:pPr>
          </w:p>
        </w:tc>
      </w:tr>
      <w:tr w:rsidR="00312B8C" w:rsidRPr="00D33A37" w14:paraId="1CBB2801" w14:textId="77777777" w:rsidTr="003171A3">
        <w:trPr>
          <w:trHeight w:val="340"/>
        </w:trPr>
        <w:tc>
          <w:tcPr>
            <w:tcW w:w="4503" w:type="dxa"/>
          </w:tcPr>
          <w:p w14:paraId="36079AEE" w14:textId="77777777" w:rsidR="00312B8C" w:rsidRPr="008A0B67" w:rsidRDefault="00312B8C" w:rsidP="003171A3">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171A3">
            <w:pPr>
              <w:spacing w:after="0" w:line="240" w:lineRule="auto"/>
              <w:rPr>
                <w:rFonts w:ascii="Garamond" w:hAnsi="Garamond"/>
                <w:lang w:eastAsia="cs-CZ"/>
              </w:rPr>
            </w:pPr>
          </w:p>
        </w:tc>
      </w:tr>
      <w:tr w:rsidR="00312B8C" w:rsidRPr="00D33A37" w14:paraId="26AF7C9B" w14:textId="77777777" w:rsidTr="003171A3">
        <w:trPr>
          <w:trHeight w:val="340"/>
        </w:trPr>
        <w:tc>
          <w:tcPr>
            <w:tcW w:w="4503" w:type="dxa"/>
          </w:tcPr>
          <w:p w14:paraId="52FA5E77" w14:textId="77777777" w:rsidR="00312B8C" w:rsidRPr="008A0B67" w:rsidRDefault="00312B8C" w:rsidP="003171A3">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171A3">
            <w:pPr>
              <w:spacing w:after="0" w:line="240" w:lineRule="auto"/>
              <w:rPr>
                <w:rFonts w:ascii="Garamond" w:hAnsi="Garamond"/>
                <w:lang w:eastAsia="cs-CZ"/>
              </w:rPr>
            </w:pPr>
          </w:p>
        </w:tc>
      </w:tr>
      <w:tr w:rsidR="00312B8C" w:rsidRPr="00D33A37" w14:paraId="6C2AAA41" w14:textId="77777777" w:rsidTr="003171A3">
        <w:trPr>
          <w:trHeight w:val="340"/>
        </w:trPr>
        <w:tc>
          <w:tcPr>
            <w:tcW w:w="4503" w:type="dxa"/>
          </w:tcPr>
          <w:p w14:paraId="354C03AD" w14:textId="77777777" w:rsidR="00312B8C" w:rsidRPr="008A0B67" w:rsidRDefault="00312B8C" w:rsidP="003171A3">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171A3">
            <w:pPr>
              <w:spacing w:after="0" w:line="240" w:lineRule="auto"/>
              <w:rPr>
                <w:rFonts w:ascii="Garamond" w:hAnsi="Garamond"/>
                <w:lang w:eastAsia="cs-CZ"/>
              </w:rPr>
            </w:pPr>
          </w:p>
        </w:tc>
      </w:tr>
      <w:tr w:rsidR="00312B8C" w:rsidRPr="00D33A37" w14:paraId="247A4FBD" w14:textId="77777777" w:rsidTr="003171A3">
        <w:trPr>
          <w:trHeight w:val="340"/>
        </w:trPr>
        <w:tc>
          <w:tcPr>
            <w:tcW w:w="4503" w:type="dxa"/>
          </w:tcPr>
          <w:p w14:paraId="3BD27F4B" w14:textId="77777777" w:rsidR="00312B8C" w:rsidRPr="008A0B67" w:rsidRDefault="00312B8C" w:rsidP="003171A3">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171A3">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62EA4F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D94C81A"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54D53AA4"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4A642F">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4A642F">
            <w:pPr>
              <w:spacing w:after="0" w:line="240" w:lineRule="auto"/>
              <w:jc w:val="center"/>
              <w:rPr>
                <w:rFonts w:ascii="Garamond" w:hAnsi="Garamond"/>
                <w:b/>
                <w:i/>
                <w:sz w:val="24"/>
                <w:szCs w:val="24"/>
                <w:lang w:eastAsia="cs-CZ"/>
              </w:rPr>
            </w:pPr>
          </w:p>
          <w:p w14:paraId="5C168365"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4A642F">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4A642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4A642F">
            <w:pPr>
              <w:spacing w:after="0" w:line="240" w:lineRule="auto"/>
              <w:rPr>
                <w:rFonts w:ascii="Garamond" w:hAnsi="Garamond"/>
                <w:sz w:val="24"/>
                <w:szCs w:val="24"/>
                <w:lang w:eastAsia="cs-CZ"/>
              </w:rPr>
            </w:pPr>
          </w:p>
          <w:p w14:paraId="75A6D16A"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3A68A380" w14:textId="77777777" w:rsidR="00426807" w:rsidRDefault="00426807" w:rsidP="004A642F">
            <w:pPr>
              <w:spacing w:after="0" w:line="240" w:lineRule="auto"/>
              <w:jc w:val="both"/>
              <w:rPr>
                <w:rFonts w:ascii="Times New Roman" w:hAnsi="Times New Roman"/>
                <w:sz w:val="24"/>
                <w:szCs w:val="24"/>
                <w:lang w:eastAsia="cs-CZ"/>
              </w:rPr>
            </w:pPr>
          </w:p>
          <w:p w14:paraId="5B554568" w14:textId="77777777" w:rsidR="00426807" w:rsidRDefault="00426807" w:rsidP="004A642F">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77777777" w:rsidR="0043473C" w:rsidRDefault="0043473C" w:rsidP="004A642F">
            <w:pPr>
              <w:spacing w:after="0" w:line="240" w:lineRule="auto"/>
              <w:jc w:val="both"/>
              <w:rPr>
                <w:rFonts w:ascii="Garamond" w:hAnsi="Garamond"/>
                <w:b/>
                <w:sz w:val="24"/>
                <w:szCs w:val="24"/>
                <w:lang w:eastAsia="cs-CZ"/>
              </w:rPr>
            </w:pPr>
          </w:p>
          <w:p w14:paraId="0C2DD0E0" w14:textId="77777777" w:rsidR="00426807" w:rsidRDefault="00426807" w:rsidP="004A642F">
            <w:pPr>
              <w:spacing w:after="0"/>
              <w:ind w:left="1134" w:hanging="1134"/>
              <w:contextualSpacing/>
              <w:rPr>
                <w:rFonts w:ascii="Garamond" w:hAnsi="Garamond"/>
                <w:bCs/>
                <w:sz w:val="24"/>
                <w:szCs w:val="24"/>
              </w:rPr>
            </w:pPr>
            <w:r w:rsidRPr="00D45E45">
              <w:rPr>
                <w:rFonts w:ascii="Garamond" w:hAnsi="Garamond"/>
                <w:b/>
                <w:sz w:val="24"/>
                <w:szCs w:val="24"/>
              </w:rPr>
              <w:t>17 C 292/2022</w:t>
            </w:r>
            <w:r w:rsidRPr="00C00C78">
              <w:rPr>
                <w:rFonts w:ascii="Garamond" w:hAnsi="Garamond"/>
                <w:bCs/>
                <w:sz w:val="24"/>
                <w:szCs w:val="24"/>
              </w:rPr>
              <w:t xml:space="preserve"> – </w:t>
            </w:r>
            <w:r>
              <w:rPr>
                <w:rFonts w:ascii="Garamond" w:hAnsi="Garamond"/>
                <w:bCs/>
                <w:sz w:val="24"/>
                <w:szCs w:val="24"/>
              </w:rPr>
              <w:t>Mgr. Jana Babušková</w:t>
            </w:r>
          </w:p>
          <w:p w14:paraId="54B2EA5B" w14:textId="77777777" w:rsidR="00426807" w:rsidRPr="00C00C78" w:rsidRDefault="00426807" w:rsidP="004A642F">
            <w:pPr>
              <w:spacing w:after="0"/>
              <w:ind w:left="-98" w:firstLine="98"/>
              <w:contextualSpacing/>
              <w:jc w:val="both"/>
              <w:rPr>
                <w:rFonts w:ascii="Garamond" w:hAnsi="Garamond"/>
                <w:bCs/>
                <w:sz w:val="24"/>
                <w:szCs w:val="24"/>
              </w:rPr>
            </w:pPr>
            <w:r w:rsidRPr="00D45E45">
              <w:rPr>
                <w:rFonts w:ascii="Garamond" w:hAnsi="Garamond"/>
                <w:b/>
                <w:sz w:val="24"/>
                <w:szCs w:val="24"/>
              </w:rPr>
              <w:t>17 C 367/2020</w:t>
            </w:r>
            <w:r>
              <w:rPr>
                <w:rFonts w:ascii="Garamond" w:hAnsi="Garamond"/>
                <w:bCs/>
                <w:sz w:val="24"/>
                <w:szCs w:val="24"/>
              </w:rPr>
              <w:t xml:space="preserve"> – Mgr. Marek Heczko</w:t>
            </w:r>
          </w:p>
          <w:p w14:paraId="6ED57BC0"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1/2019</w:t>
            </w:r>
            <w:r w:rsidRPr="00D45E45">
              <w:rPr>
                <w:rFonts w:ascii="Garamond" w:hAnsi="Garamond"/>
                <w:sz w:val="24"/>
                <w:szCs w:val="24"/>
                <w:lang w:eastAsia="cs-CZ"/>
              </w:rPr>
              <w:t xml:space="preserve"> – JUDr. Roman Hlaváč</w:t>
            </w:r>
          </w:p>
          <w:p w14:paraId="0EF954A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338/2013</w:t>
            </w:r>
            <w:r w:rsidRPr="00D45E45">
              <w:rPr>
                <w:rFonts w:ascii="Garamond" w:hAnsi="Garamond"/>
                <w:sz w:val="24"/>
                <w:szCs w:val="24"/>
                <w:lang w:eastAsia="cs-CZ"/>
              </w:rPr>
              <w:t xml:space="preserve"> – JUDr. Pavlína Jurášková</w:t>
            </w:r>
          </w:p>
          <w:p w14:paraId="0E319E0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48/2022</w:t>
            </w:r>
            <w:r w:rsidRPr="00D45E45">
              <w:rPr>
                <w:rFonts w:ascii="Garamond" w:hAnsi="Garamond"/>
                <w:sz w:val="24"/>
                <w:szCs w:val="24"/>
                <w:lang w:eastAsia="cs-CZ"/>
              </w:rPr>
              <w:t xml:space="preserve"> – Mgr. Ing. Marie Miczková</w:t>
            </w:r>
          </w:p>
          <w:p w14:paraId="20893D94"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65/2023</w:t>
            </w:r>
            <w:r w:rsidRPr="00D45E45">
              <w:rPr>
                <w:rFonts w:ascii="Garamond" w:hAnsi="Garamond"/>
                <w:sz w:val="24"/>
                <w:szCs w:val="24"/>
                <w:lang w:eastAsia="cs-CZ"/>
              </w:rPr>
              <w:t xml:space="preserve"> – JUDr. Milan Pelikán, </w:t>
            </w:r>
            <w:proofErr w:type="spellStart"/>
            <w:r w:rsidRPr="00D45E45">
              <w:rPr>
                <w:rFonts w:ascii="Garamond" w:hAnsi="Garamond"/>
                <w:sz w:val="24"/>
                <w:szCs w:val="24"/>
                <w:lang w:eastAsia="cs-CZ"/>
              </w:rPr>
              <w:t>Ph</w:t>
            </w:r>
            <w:proofErr w:type="spellEnd"/>
            <w:r w:rsidRPr="00D45E45">
              <w:rPr>
                <w:rFonts w:ascii="Garamond" w:hAnsi="Garamond"/>
                <w:sz w:val="24"/>
                <w:szCs w:val="24"/>
                <w:lang w:eastAsia="cs-CZ"/>
              </w:rPr>
              <w:t>. D.</w:t>
            </w:r>
          </w:p>
          <w:p w14:paraId="4C0C1CF9"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20/2014</w:t>
            </w:r>
            <w:r w:rsidRPr="00D45E45">
              <w:rPr>
                <w:rFonts w:ascii="Garamond" w:hAnsi="Garamond"/>
                <w:sz w:val="24"/>
                <w:szCs w:val="24"/>
                <w:lang w:eastAsia="cs-CZ"/>
              </w:rPr>
              <w:t xml:space="preserve"> – Mgr. Renáta Pešlová</w:t>
            </w:r>
          </w:p>
          <w:p w14:paraId="07C05DDE"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28 C 684/2012</w:t>
            </w:r>
            <w:r w:rsidRPr="00D45E45">
              <w:rPr>
                <w:rFonts w:ascii="Garamond" w:hAnsi="Garamond"/>
                <w:sz w:val="24"/>
                <w:szCs w:val="24"/>
                <w:lang w:eastAsia="cs-CZ"/>
              </w:rPr>
              <w:t xml:space="preserve"> – Mgr. Petra Hermannová</w:t>
            </w:r>
          </w:p>
          <w:p w14:paraId="79DDC63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42/2022</w:t>
            </w:r>
            <w:r w:rsidRPr="00D45E45">
              <w:rPr>
                <w:rFonts w:ascii="Garamond" w:hAnsi="Garamond"/>
                <w:sz w:val="24"/>
                <w:szCs w:val="24"/>
                <w:lang w:eastAsia="cs-CZ"/>
              </w:rPr>
              <w:t xml:space="preserve"> – Mgr. Ivana </w:t>
            </w:r>
            <w:proofErr w:type="spellStart"/>
            <w:r w:rsidRPr="00D45E45">
              <w:rPr>
                <w:rFonts w:ascii="Garamond" w:hAnsi="Garamond"/>
                <w:sz w:val="24"/>
                <w:szCs w:val="24"/>
                <w:lang w:eastAsia="cs-CZ"/>
              </w:rPr>
              <w:t>Josieková</w:t>
            </w:r>
            <w:proofErr w:type="spellEnd"/>
          </w:p>
          <w:p w14:paraId="4C0A3181"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285/2019</w:t>
            </w:r>
            <w:r w:rsidRPr="00D45E45">
              <w:rPr>
                <w:rFonts w:ascii="Garamond" w:hAnsi="Garamond"/>
                <w:sz w:val="24"/>
                <w:szCs w:val="24"/>
                <w:lang w:eastAsia="cs-CZ"/>
              </w:rPr>
              <w:t xml:space="preserve"> – JUDr. Silvie Morongová</w:t>
            </w:r>
          </w:p>
          <w:p w14:paraId="3E19EFB7"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135/2020</w:t>
            </w:r>
            <w:r w:rsidRPr="00D45E45">
              <w:rPr>
                <w:rFonts w:ascii="Garamond" w:hAnsi="Garamond"/>
                <w:sz w:val="24"/>
                <w:szCs w:val="24"/>
                <w:lang w:eastAsia="cs-CZ"/>
              </w:rPr>
              <w:t xml:space="preserve"> – Mgr. Klára Polčáková</w:t>
            </w:r>
          </w:p>
          <w:p w14:paraId="040E0EC2"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317/2022</w:t>
            </w:r>
            <w:r w:rsidRPr="00D45E45">
              <w:rPr>
                <w:rFonts w:ascii="Garamond" w:hAnsi="Garamond"/>
                <w:sz w:val="24"/>
                <w:szCs w:val="24"/>
                <w:lang w:eastAsia="cs-CZ"/>
              </w:rPr>
              <w:t xml:space="preserve"> – Mgr. Petra Pomykaczová</w:t>
            </w:r>
          </w:p>
          <w:p w14:paraId="2A58E2B3"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1/2021</w:t>
            </w:r>
            <w:r w:rsidRPr="00D45E45">
              <w:rPr>
                <w:rFonts w:ascii="Garamond" w:hAnsi="Garamond"/>
                <w:sz w:val="24"/>
                <w:szCs w:val="24"/>
                <w:lang w:eastAsia="cs-CZ"/>
              </w:rPr>
              <w:t xml:space="preserve"> – Mgr. Otto Slavík</w:t>
            </w:r>
          </w:p>
          <w:p w14:paraId="2EFDA5AD"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C 231/2022</w:t>
            </w:r>
            <w:r w:rsidRPr="00D45E45">
              <w:rPr>
                <w:rFonts w:ascii="Garamond" w:hAnsi="Garamond"/>
                <w:sz w:val="24"/>
                <w:szCs w:val="24"/>
                <w:lang w:eastAsia="cs-CZ"/>
              </w:rPr>
              <w:t xml:space="preserve"> – Mgr. Michaela Turčíková</w:t>
            </w:r>
          </w:p>
          <w:p w14:paraId="53C99D9C" w14:textId="77777777" w:rsidR="00426807" w:rsidRPr="00D45E45"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 xml:space="preserve">17 C </w:t>
            </w:r>
            <w:r>
              <w:rPr>
                <w:rFonts w:ascii="Garamond" w:hAnsi="Garamond"/>
                <w:b/>
                <w:bCs/>
                <w:sz w:val="24"/>
                <w:szCs w:val="24"/>
                <w:lang w:eastAsia="cs-CZ"/>
              </w:rPr>
              <w:t>30</w:t>
            </w:r>
            <w:r w:rsidRPr="00D45E45">
              <w:rPr>
                <w:rFonts w:ascii="Garamond" w:hAnsi="Garamond"/>
                <w:b/>
                <w:bCs/>
                <w:sz w:val="24"/>
                <w:szCs w:val="24"/>
                <w:lang w:eastAsia="cs-CZ"/>
              </w:rPr>
              <w:t>/202</w:t>
            </w:r>
            <w:r>
              <w:rPr>
                <w:rFonts w:ascii="Garamond" w:hAnsi="Garamond"/>
                <w:b/>
                <w:bCs/>
                <w:sz w:val="24"/>
                <w:szCs w:val="24"/>
                <w:lang w:eastAsia="cs-CZ"/>
              </w:rPr>
              <w:t>2</w:t>
            </w:r>
            <w:r w:rsidRPr="00D45E45">
              <w:rPr>
                <w:rFonts w:ascii="Garamond" w:hAnsi="Garamond"/>
                <w:sz w:val="24"/>
                <w:szCs w:val="24"/>
                <w:lang w:eastAsia="cs-CZ"/>
              </w:rPr>
              <w:t xml:space="preserve"> – Mgr. Jitka Zavázalová</w:t>
            </w:r>
          </w:p>
          <w:p w14:paraId="78B0599D" w14:textId="77777777" w:rsidR="00426807" w:rsidRDefault="00426807" w:rsidP="004A642F">
            <w:pPr>
              <w:spacing w:after="0" w:line="240" w:lineRule="auto"/>
              <w:contextualSpacing/>
              <w:jc w:val="both"/>
              <w:rPr>
                <w:rFonts w:ascii="Garamond" w:hAnsi="Garamond"/>
                <w:sz w:val="24"/>
                <w:szCs w:val="24"/>
                <w:lang w:eastAsia="cs-CZ"/>
              </w:rPr>
            </w:pPr>
            <w:r w:rsidRPr="00D45E45">
              <w:rPr>
                <w:rFonts w:ascii="Garamond" w:hAnsi="Garamond"/>
                <w:b/>
                <w:bCs/>
                <w:sz w:val="24"/>
                <w:szCs w:val="24"/>
                <w:lang w:eastAsia="cs-CZ"/>
              </w:rPr>
              <w:t>17 EVC 1/2022</w:t>
            </w:r>
            <w:r w:rsidRPr="00D45E45">
              <w:rPr>
                <w:rFonts w:ascii="Garamond" w:hAnsi="Garamond"/>
                <w:sz w:val="24"/>
                <w:szCs w:val="24"/>
                <w:lang w:eastAsia="cs-CZ"/>
              </w:rPr>
              <w:t xml:space="preserve"> – Mgr. Aleksandra Zubková</w:t>
            </w:r>
          </w:p>
          <w:p w14:paraId="206AC41D" w14:textId="77777777" w:rsidR="00426807" w:rsidRDefault="00426807" w:rsidP="004A642F">
            <w:pPr>
              <w:spacing w:after="0" w:line="240" w:lineRule="auto"/>
              <w:contextualSpacing/>
              <w:jc w:val="both"/>
              <w:rPr>
                <w:rFonts w:ascii="Garamond" w:hAnsi="Garamond"/>
                <w:sz w:val="24"/>
                <w:szCs w:val="24"/>
                <w:lang w:eastAsia="cs-CZ"/>
              </w:rPr>
            </w:pPr>
          </w:p>
          <w:p w14:paraId="3AF24B8D" w14:textId="77777777" w:rsidR="00426807" w:rsidRDefault="00426807" w:rsidP="004A642F">
            <w:pPr>
              <w:spacing w:after="0" w:line="240" w:lineRule="auto"/>
              <w:contextualSpacing/>
              <w:jc w:val="both"/>
              <w:rPr>
                <w:rFonts w:ascii="Times New Roman" w:hAnsi="Times New Roman"/>
                <w:sz w:val="24"/>
                <w:szCs w:val="24"/>
                <w:lang w:eastAsia="cs-CZ"/>
              </w:rPr>
            </w:pPr>
            <w:r>
              <w:rPr>
                <w:rFonts w:ascii="Garamond" w:hAnsi="Garamond"/>
                <w:sz w:val="24"/>
                <w:szCs w:val="24"/>
                <w:lang w:eastAsia="cs-CZ"/>
              </w:rPr>
              <w:t>V ostatních věcech zastupuje Mgr. Michaela Bouhalika</w:t>
            </w:r>
          </w:p>
        </w:tc>
      </w:tr>
      <w:tr w:rsidR="00426807" w14:paraId="1C22180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4A642F">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4A642F">
            <w:pPr>
              <w:spacing w:after="0" w:line="240" w:lineRule="auto"/>
              <w:rPr>
                <w:rFonts w:ascii="Times New Roman" w:hAnsi="Times New Roman"/>
                <w:sz w:val="24"/>
                <w:szCs w:val="24"/>
                <w:lang w:eastAsia="cs-CZ"/>
              </w:rPr>
            </w:pPr>
          </w:p>
        </w:tc>
      </w:tr>
      <w:tr w:rsidR="00426807" w14:paraId="49E18609"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4A642F">
            <w:pPr>
              <w:spacing w:after="0" w:line="240" w:lineRule="auto"/>
              <w:rPr>
                <w:rFonts w:ascii="Times New Roman" w:hAnsi="Times New Roman"/>
                <w:sz w:val="24"/>
                <w:szCs w:val="24"/>
                <w:lang w:eastAsia="cs-CZ"/>
              </w:rPr>
            </w:pPr>
          </w:p>
        </w:tc>
      </w:tr>
      <w:tr w:rsidR="00426807" w14:paraId="6DF965DD" w14:textId="77777777" w:rsidTr="004A642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4A642F">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4A642F">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4A642F">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4A642F">
            <w:pPr>
              <w:spacing w:after="0" w:line="240" w:lineRule="auto"/>
              <w:jc w:val="both"/>
              <w:rPr>
                <w:rFonts w:ascii="Times New Roman" w:hAnsi="Times New Roman"/>
                <w:sz w:val="24"/>
                <w:szCs w:val="24"/>
                <w:lang w:eastAsia="cs-CZ"/>
              </w:rPr>
            </w:pPr>
          </w:p>
        </w:tc>
      </w:tr>
      <w:tr w:rsidR="00426807" w14:paraId="6A6E2161" w14:textId="77777777" w:rsidTr="004A642F">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4A642F">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4A642F">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4A642F">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3684A492" w:rsidR="00426807" w:rsidRDefault="00446A05" w:rsidP="004A642F">
            <w:pPr>
              <w:spacing w:after="0" w:line="240" w:lineRule="auto"/>
              <w:rPr>
                <w:rFonts w:ascii="Garamond" w:hAnsi="Garamond"/>
                <w:sz w:val="24"/>
                <w:szCs w:val="24"/>
                <w:lang w:eastAsia="cs-CZ"/>
              </w:rPr>
            </w:pPr>
            <w:r>
              <w:rPr>
                <w:rFonts w:ascii="Garamond" w:hAnsi="Garamond"/>
                <w:sz w:val="24"/>
                <w:szCs w:val="24"/>
                <w:lang w:eastAsia="cs-CZ"/>
              </w:rPr>
              <w:t>Hana Přibylová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Otto Slavík</w:t>
            </w:r>
          </w:p>
          <w:p w14:paraId="0A7533BF" w14:textId="77777777" w:rsidR="00897D9C" w:rsidRPr="00BC4FF2" w:rsidRDefault="00897D9C">
            <w:pPr>
              <w:spacing w:after="0" w:line="240" w:lineRule="auto"/>
              <w:jc w:val="both"/>
              <w:rPr>
                <w:rFonts w:ascii="Times New Roman" w:hAnsi="Times New Roman"/>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0CB6CC8"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244A3B31" w:rsidR="00897D9C" w:rsidRDefault="00CF0FA2">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73A976" w14:textId="77777777" w:rsidR="00897D9C" w:rsidRDefault="00446A05">
            <w:pPr>
              <w:spacing w:after="0" w:line="240" w:lineRule="auto"/>
              <w:rPr>
                <w:rFonts w:ascii="Garamond" w:hAnsi="Garamond"/>
                <w:sz w:val="24"/>
                <w:szCs w:val="24"/>
                <w:lang w:eastAsia="cs-CZ"/>
              </w:rPr>
            </w:pPr>
            <w:r>
              <w:rPr>
                <w:rFonts w:ascii="Garamond" w:hAnsi="Garamond"/>
                <w:sz w:val="24"/>
                <w:szCs w:val="24"/>
                <w:lang w:eastAsia="cs-CZ"/>
              </w:rPr>
              <w:t>Hana Přibylová</w:t>
            </w:r>
          </w:p>
          <w:p w14:paraId="057FB344" w14:textId="08715DC3" w:rsidR="00CF0FA2" w:rsidRDefault="00CF0FA2">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49693331"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w:t>
      </w:r>
      <w:r w:rsidR="00476EB1">
        <w:rPr>
          <w:rFonts w:ascii="Garamond" w:hAnsi="Garamond"/>
          <w:sz w:val="24"/>
          <w:szCs w:val="24"/>
          <w:lang w:eastAsia="cs-CZ"/>
        </w:rPr>
        <w:t xml:space="preserve">           </w:t>
      </w:r>
      <w:r w:rsidRPr="004717FE">
        <w:rPr>
          <w:rFonts w:ascii="Garamond" w:hAnsi="Garamond"/>
          <w:sz w:val="24"/>
          <w:szCs w:val="24"/>
          <w:lang w:eastAsia="cs-CZ"/>
        </w:rPr>
        <w:t>118</w:t>
      </w:r>
      <w:r w:rsidR="00476EB1">
        <w:rPr>
          <w:rFonts w:ascii="Garamond" w:hAnsi="Garamond"/>
          <w:sz w:val="24"/>
          <w:szCs w:val="24"/>
          <w:lang w:eastAsia="cs-CZ"/>
        </w:rPr>
        <w:t>-</w:t>
      </w:r>
      <w:r w:rsidRPr="004717FE">
        <w:rPr>
          <w:rFonts w:ascii="Garamond" w:hAnsi="Garamond"/>
          <w:sz w:val="24"/>
          <w:szCs w:val="24"/>
          <w:lang w:eastAsia="cs-CZ"/>
        </w:rPr>
        <w:t>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lastRenderedPageBreak/>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A915C7">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A915C7">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A915C7">
            <w:pPr>
              <w:spacing w:after="0" w:line="240" w:lineRule="auto"/>
              <w:jc w:val="center"/>
              <w:rPr>
                <w:rFonts w:ascii="Garamond" w:hAnsi="Garamond"/>
                <w:b/>
                <w:sz w:val="24"/>
                <w:szCs w:val="24"/>
                <w:lang w:eastAsia="cs-CZ"/>
              </w:rPr>
            </w:pPr>
          </w:p>
          <w:p w14:paraId="69FD9441" w14:textId="77777777" w:rsidR="00A47EDF" w:rsidRDefault="00A47EDF" w:rsidP="00A915C7">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A915C7">
            <w:pPr>
              <w:spacing w:after="0" w:line="240" w:lineRule="auto"/>
              <w:jc w:val="center"/>
              <w:rPr>
                <w:rFonts w:ascii="Garamond" w:hAnsi="Garamond"/>
                <w:b/>
                <w:sz w:val="24"/>
                <w:szCs w:val="24"/>
                <w:lang w:eastAsia="cs-CZ"/>
              </w:rPr>
            </w:pPr>
          </w:p>
          <w:p w14:paraId="29F741D6" w14:textId="77777777" w:rsidR="00A47EDF" w:rsidRDefault="00A47EDF" w:rsidP="00A915C7">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A915C7">
            <w:pPr>
              <w:spacing w:after="0" w:line="240" w:lineRule="auto"/>
              <w:jc w:val="center"/>
              <w:rPr>
                <w:rFonts w:ascii="Garamond" w:hAnsi="Garamond"/>
                <w:b/>
                <w:sz w:val="24"/>
                <w:szCs w:val="24"/>
                <w:lang w:eastAsia="cs-CZ"/>
              </w:rPr>
            </w:pPr>
          </w:p>
          <w:p w14:paraId="20228893" w14:textId="77777777" w:rsidR="00A47EDF" w:rsidRDefault="00A47EDF" w:rsidP="00A915C7">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A915C7">
            <w:pPr>
              <w:spacing w:after="0" w:line="240" w:lineRule="auto"/>
              <w:jc w:val="center"/>
              <w:rPr>
                <w:rFonts w:ascii="Garamond" w:hAnsi="Garamond"/>
                <w:b/>
                <w:bCs/>
                <w:sz w:val="24"/>
                <w:szCs w:val="24"/>
                <w:lang w:eastAsia="cs-CZ"/>
              </w:rPr>
            </w:pPr>
          </w:p>
          <w:p w14:paraId="51377489" w14:textId="77777777" w:rsidR="00A47EDF" w:rsidRDefault="00A47EDF" w:rsidP="00A915C7">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A915C7">
            <w:pPr>
              <w:spacing w:after="0" w:line="240" w:lineRule="auto"/>
              <w:rPr>
                <w:rFonts w:ascii="Garamond" w:hAnsi="Garamond"/>
                <w:sz w:val="24"/>
                <w:szCs w:val="24"/>
                <w:lang w:eastAsia="cs-CZ"/>
              </w:rPr>
            </w:pPr>
          </w:p>
          <w:p w14:paraId="2F7EB950"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A915C7">
            <w:pPr>
              <w:spacing w:after="0" w:line="240" w:lineRule="auto"/>
              <w:rPr>
                <w:rFonts w:ascii="Garamond" w:hAnsi="Garamond"/>
                <w:sz w:val="24"/>
                <w:szCs w:val="24"/>
                <w:lang w:eastAsia="cs-CZ"/>
              </w:rPr>
            </w:pPr>
          </w:p>
          <w:p w14:paraId="037D898D" w14:textId="77777777" w:rsidR="00A47EDF" w:rsidRDefault="00A47EDF" w:rsidP="00A915C7">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A915C7">
            <w:pPr>
              <w:spacing w:after="0" w:line="240" w:lineRule="auto"/>
              <w:ind w:left="583"/>
              <w:contextualSpacing/>
              <w:rPr>
                <w:rFonts w:ascii="Garamond" w:hAnsi="Garamond"/>
                <w:b/>
                <w:bCs/>
                <w:sz w:val="24"/>
                <w:szCs w:val="24"/>
                <w:lang w:eastAsia="cs-CZ"/>
              </w:rPr>
            </w:pPr>
          </w:p>
          <w:p w14:paraId="1D772706" w14:textId="77777777" w:rsidR="00A47EDF" w:rsidRDefault="00A47EDF" w:rsidP="00A915C7">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A915C7">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A915C7">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A915C7">
            <w:pPr>
              <w:spacing w:after="0" w:line="240" w:lineRule="auto"/>
              <w:jc w:val="center"/>
              <w:rPr>
                <w:rFonts w:ascii="Garamond" w:hAnsi="Garamond"/>
                <w:b/>
                <w:sz w:val="24"/>
                <w:szCs w:val="24"/>
                <w:lang w:eastAsia="cs-CZ"/>
              </w:rPr>
            </w:pPr>
          </w:p>
          <w:p w14:paraId="69AF5937" w14:textId="77777777" w:rsidR="00A47EDF" w:rsidRDefault="00A47EDF" w:rsidP="00A915C7">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A915C7">
            <w:pPr>
              <w:spacing w:after="0" w:line="240" w:lineRule="auto"/>
              <w:rPr>
                <w:rFonts w:ascii="Garamond" w:hAnsi="Garamond"/>
                <w:b/>
                <w:bCs/>
                <w:sz w:val="24"/>
                <w:szCs w:val="24"/>
                <w:lang w:eastAsia="cs-CZ"/>
              </w:rPr>
            </w:pPr>
          </w:p>
          <w:p w14:paraId="6B78F0C0" w14:textId="77777777" w:rsidR="00A47EDF" w:rsidRDefault="00A47EDF" w:rsidP="00A915C7">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A915C7">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A915C7">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A915C7">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A915C7">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A915C7">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A915C7">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A915C7">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A915C7">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A915C7">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A915C7">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A915C7">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77777777" w:rsidR="00A47EDF" w:rsidRPr="00036AAF" w:rsidRDefault="00A47EDF" w:rsidP="00A915C7">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A915C7">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A915C7">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A915C7">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A915C7">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A915C7">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A915C7">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A915C7">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A915C7">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A915C7">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A915C7">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6E4431E6"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2C2B4D">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2C2B4D">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2C2B4D">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2C2B4D">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2C2B4D">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2C2B4D">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2C2B4D">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5FC4845E" w14:textId="1C55C056"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Iva Stachová</w:t>
            </w:r>
          </w:p>
          <w:p w14:paraId="1116F20A" w14:textId="056B92EB"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38502A5F" w14:textId="30F5ED00" w:rsidR="00476EB1" w:rsidRDefault="00F03FA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2C2B4D">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2C2B4D">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2C2B4D">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2C2B4D">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2C2B4D">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2C2B4D">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7C7FA322"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 Mgr. Iva Stachová</w:t>
            </w:r>
          </w:p>
          <w:p w14:paraId="47A24297"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 Mgr. Martina Szvitková</w:t>
            </w:r>
          </w:p>
          <w:p w14:paraId="36E182C8" w14:textId="77777777" w:rsidR="00476EB1" w:rsidRDefault="00476EB1" w:rsidP="002C2B4D">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4. Mgr. Markéta Oravčíková</w:t>
            </w:r>
          </w:p>
          <w:p w14:paraId="04630A07" w14:textId="77777777" w:rsidR="00476EB1" w:rsidRDefault="00476EB1" w:rsidP="002C2B4D">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5. Mgr. Hana Václavíková</w:t>
            </w:r>
          </w:p>
          <w:p w14:paraId="66845A13" w14:textId="77777777" w:rsidR="00476EB1" w:rsidRDefault="00476EB1" w:rsidP="002C2B4D">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2C2B4D">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2C2B4D">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2C2B4D">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2C2B4D">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2C2B4D">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2C2B4D">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2C2B4D">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Veronika Dýrrová</w:t>
            </w:r>
          </w:p>
        </w:tc>
      </w:tr>
      <w:tr w:rsidR="00476EB1" w14:paraId="49C8B997"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2C2B4D">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73E330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Iva Stachová</w:t>
            </w:r>
          </w:p>
          <w:p w14:paraId="6DC1990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Martina Szvitková</w:t>
            </w:r>
          </w:p>
          <w:p w14:paraId="37184FE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Markéta Oravčíková</w:t>
            </w:r>
          </w:p>
          <w:p w14:paraId="3ABEFB5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 Mgr. Hana Václavíková</w:t>
            </w:r>
          </w:p>
          <w:p w14:paraId="338F194B" w14:textId="4B863B6B" w:rsidR="001D49D6" w:rsidRDefault="001D49D6"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 Mgr. Lumír Kutaj</w:t>
            </w:r>
          </w:p>
          <w:p w14:paraId="4BBDBE1B"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2C2B4D">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2C2B4D">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2C2B4D">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2C2B4D">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3DF0399" w14:textId="77777777" w:rsidTr="002C2B4D">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ED48D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0FE14F"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43439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0846139"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92CD75"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7E0BDD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96444A7"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D99C40C" w14:textId="77777777" w:rsidR="00476EB1" w:rsidRDefault="00476EB1" w:rsidP="002C2B4D">
            <w:pPr>
              <w:spacing w:after="0" w:line="240" w:lineRule="auto"/>
              <w:rPr>
                <w:rFonts w:ascii="Garamond" w:hAnsi="Garamond"/>
                <w:kern w:val="2"/>
                <w:sz w:val="24"/>
                <w:szCs w:val="24"/>
                <w:lang w:eastAsia="cs-CZ"/>
                <w14:ligatures w14:val="standardContextual"/>
              </w:rPr>
            </w:pPr>
          </w:p>
          <w:p w14:paraId="4F02D46E" w14:textId="77777777" w:rsidR="00476EB1" w:rsidRDefault="00476EB1" w:rsidP="002C2B4D">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C522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A08AC57"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11A8A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9C836FB" w14:textId="7BECDE84"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r w:rsidR="00B33697">
              <w:rPr>
                <w:rFonts w:ascii="Garamond" w:hAnsi="Garamond"/>
                <w:b/>
                <w:kern w:val="2"/>
                <w:sz w:val="24"/>
                <w:szCs w:val="24"/>
                <w:lang w:eastAsia="cs-CZ"/>
                <w14:ligatures w14:val="standardContextual"/>
              </w:rPr>
              <w:t xml:space="preserve"> s výjimkou věcí souvisejících s dosud pravomocně neskončenými věcmi napadlými do 31. 3. 2025</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70F22FEB"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p w14:paraId="16254A6D" w14:textId="77777777" w:rsidR="00476EB1" w:rsidRDefault="00476EB1" w:rsidP="002C2B4D">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2FA4FB69" w14:textId="77777777" w:rsidR="00476EB1" w:rsidRDefault="00476EB1" w:rsidP="00F03FA1">
            <w:pPr>
              <w:pStyle w:val="Odstavecseseznamem"/>
              <w:numPr>
                <w:ilvl w:val="0"/>
                <w:numId w:val="64"/>
              </w:numPr>
              <w:spacing w:line="256"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674DAD61"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2A0151F5"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2B982899" w14:textId="4671CD8F" w:rsidR="001D49D6" w:rsidRDefault="001D49D6"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FB1F72D" w14:textId="77777777" w:rsidR="00476EB1" w:rsidRDefault="00476EB1" w:rsidP="00476EB1">
            <w:pPr>
              <w:pStyle w:val="Odstavecseseznamem"/>
              <w:numPr>
                <w:ilvl w:val="0"/>
                <w:numId w:val="64"/>
              </w:numPr>
              <w:spacing w:line="256"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476EB1" w14:paraId="7C6C89F7"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6AA833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780E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DB9434"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80 %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07247A"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50D1534D" w14:textId="18F4D8A7" w:rsidR="00CE432A" w:rsidRDefault="00CE432A"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od 1. 4. 2025</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975849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472A18D5"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F5C542"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9D70F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043EB3" w14:textId="77777777" w:rsidR="00476EB1" w:rsidRDefault="00476EB1" w:rsidP="002C2B4D">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E63A0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44E33E9"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00E9BEF2"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077D2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8BF2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A9CBF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B021D7F"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B323A0C" w14:textId="77777777" w:rsidR="00476EB1" w:rsidRDefault="00476EB1" w:rsidP="002C2B4D">
            <w:pPr>
              <w:spacing w:after="0" w:line="256" w:lineRule="auto"/>
              <w:rPr>
                <w:rFonts w:ascii="Garamond" w:hAnsi="Garamond"/>
                <w:kern w:val="2"/>
                <w:sz w:val="24"/>
                <w:szCs w:val="24"/>
                <w14:ligatures w14:val="standardContextual"/>
              </w:rPr>
            </w:pPr>
          </w:p>
        </w:tc>
      </w:tr>
      <w:tr w:rsidR="00476EB1" w14:paraId="3387A520"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24F02A3"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C24EDF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3FC9543D" w14:textId="77777777" w:rsidR="00476EB1" w:rsidRDefault="00476EB1" w:rsidP="002C2B4D">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29B178EF"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tcPr>
          <w:p w14:paraId="18793B53" w14:textId="25AC9C03" w:rsidR="00476EB1" w:rsidRDefault="005025FB" w:rsidP="002C2B4D">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1. </w:t>
            </w:r>
            <w:r w:rsidR="00476EB1">
              <w:rPr>
                <w:rFonts w:ascii="Garamond" w:hAnsi="Garamond"/>
                <w:color w:val="000000"/>
                <w:kern w:val="2"/>
                <w:sz w:val="24"/>
                <w:szCs w:val="24"/>
                <w14:ligatures w14:val="standardContextual"/>
              </w:rPr>
              <w:t>Mgr. Kamila Hanslová</w:t>
            </w:r>
          </w:p>
          <w:p w14:paraId="7DE5921A" w14:textId="7583C55E" w:rsidR="00476EB1" w:rsidRDefault="005025FB" w:rsidP="002C2B4D">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76EB1">
              <w:rPr>
                <w:rFonts w:ascii="Garamond" w:hAnsi="Garamond"/>
                <w:color w:val="000000"/>
                <w:kern w:val="2"/>
                <w:sz w:val="24"/>
                <w:szCs w:val="24"/>
                <w14:ligatures w14:val="standardContextual"/>
              </w:rPr>
              <w:t>Libuše Kuzníková</w:t>
            </w:r>
          </w:p>
          <w:p w14:paraId="6B22DD10" w14:textId="77777777" w:rsidR="00476EB1" w:rsidRDefault="00476EB1" w:rsidP="002C2B4D">
            <w:pPr>
              <w:pStyle w:val="Odstavecseseznamem"/>
              <w:spacing w:line="256" w:lineRule="auto"/>
              <w:ind w:left="448"/>
              <w:rPr>
                <w:rFonts w:ascii="Garamond" w:hAnsi="Garamond"/>
                <w:kern w:val="2"/>
                <w:lang w:eastAsia="en-US"/>
                <w14:ligatures w14:val="standardContextual"/>
              </w:rPr>
            </w:pPr>
          </w:p>
        </w:tc>
      </w:tr>
      <w:tr w:rsidR="00476EB1" w14:paraId="6D5509C6"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D68F45"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43315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03C7D5F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2467D034" w14:textId="77777777" w:rsidR="00476EB1" w:rsidRDefault="00476EB1" w:rsidP="002C2B4D">
            <w:pPr>
              <w:spacing w:after="0" w:line="240" w:lineRule="auto"/>
              <w:rPr>
                <w:rFonts w:ascii="Garamond" w:hAnsi="Garamond"/>
                <w:i/>
                <w:iCs/>
                <w:kern w:val="2"/>
                <w:sz w:val="24"/>
                <w:szCs w:val="24"/>
                <w:lang w:eastAsia="cs-CZ"/>
                <w14:ligatures w14:val="standardContextual"/>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DAB173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A62E8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C73C5DB"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64EB5C" w14:textId="77777777" w:rsidR="00476EB1" w:rsidRDefault="00476EB1" w:rsidP="002C2B4D">
            <w:pPr>
              <w:spacing w:after="0" w:line="256"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4A6212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51E0C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2A154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801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36CC08A0"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07A3356" w14:textId="77777777" w:rsidR="00476EB1" w:rsidRDefault="00476EB1" w:rsidP="00476EB1">
      <w:pPr>
        <w:spacing w:after="0" w:line="240" w:lineRule="auto"/>
        <w:rPr>
          <w:rFonts w:ascii="Times New Roman" w:hAnsi="Times New Roman"/>
          <w:sz w:val="24"/>
          <w:szCs w:val="24"/>
          <w:lang w:eastAsia="cs-CZ"/>
        </w:rPr>
      </w:pPr>
    </w:p>
    <w:p w14:paraId="3B101660" w14:textId="77777777" w:rsidR="00476EB1" w:rsidRDefault="00476EB1" w:rsidP="00476EB1">
      <w:pPr>
        <w:spacing w:after="0" w:line="240" w:lineRule="auto"/>
        <w:rPr>
          <w:rFonts w:ascii="Times New Roman" w:hAnsi="Times New Roman"/>
          <w:sz w:val="24"/>
          <w:szCs w:val="24"/>
          <w:lang w:eastAsia="cs-CZ"/>
        </w:rPr>
      </w:pPr>
    </w:p>
    <w:p w14:paraId="73373A30" w14:textId="77777777" w:rsidR="00476EB1" w:rsidRDefault="00476EB1" w:rsidP="00476EB1">
      <w:pPr>
        <w:spacing w:after="0" w:line="240" w:lineRule="auto"/>
        <w:rPr>
          <w:rFonts w:ascii="Times New Roman" w:hAnsi="Times New Roman"/>
          <w:sz w:val="24"/>
          <w:szCs w:val="24"/>
          <w:lang w:eastAsia="cs-CZ"/>
        </w:rPr>
      </w:pPr>
    </w:p>
    <w:p w14:paraId="28C0310F" w14:textId="77777777" w:rsidR="00476EB1" w:rsidRDefault="00476EB1" w:rsidP="00476EB1">
      <w:pPr>
        <w:spacing w:after="0" w:line="240" w:lineRule="auto"/>
        <w:rPr>
          <w:rFonts w:ascii="Times New Roman" w:hAnsi="Times New Roman"/>
          <w:sz w:val="24"/>
          <w:szCs w:val="24"/>
          <w:lang w:eastAsia="cs-CZ"/>
        </w:rPr>
      </w:pPr>
    </w:p>
    <w:p w14:paraId="7026DC65" w14:textId="77777777" w:rsidR="00476EB1" w:rsidRDefault="00476EB1" w:rsidP="00476EB1">
      <w:pPr>
        <w:spacing w:after="0" w:line="240" w:lineRule="auto"/>
        <w:rPr>
          <w:rFonts w:ascii="Times New Roman" w:hAnsi="Times New Roman"/>
          <w:sz w:val="24"/>
          <w:szCs w:val="24"/>
          <w:lang w:eastAsia="cs-CZ"/>
        </w:rPr>
      </w:pPr>
    </w:p>
    <w:p w14:paraId="1DE207A1" w14:textId="77777777" w:rsidR="00476EB1" w:rsidRDefault="00476EB1" w:rsidP="00476EB1">
      <w:pPr>
        <w:spacing w:after="0" w:line="240" w:lineRule="auto"/>
        <w:rPr>
          <w:rFonts w:ascii="Times New Roman" w:hAnsi="Times New Roman"/>
          <w:sz w:val="24"/>
          <w:szCs w:val="24"/>
          <w:lang w:eastAsia="cs-CZ"/>
        </w:rPr>
      </w:pPr>
    </w:p>
    <w:p w14:paraId="034B6590" w14:textId="77777777" w:rsidR="00476EB1" w:rsidRDefault="00476EB1" w:rsidP="00476EB1">
      <w:pPr>
        <w:spacing w:after="0" w:line="240" w:lineRule="auto"/>
        <w:rPr>
          <w:rFonts w:ascii="Times New Roman" w:hAnsi="Times New Roman"/>
          <w:sz w:val="24"/>
          <w:szCs w:val="24"/>
          <w:lang w:eastAsia="cs-CZ"/>
        </w:rPr>
      </w:pPr>
    </w:p>
    <w:p w14:paraId="7E83F005" w14:textId="77777777" w:rsidR="00476EB1" w:rsidRDefault="00476EB1" w:rsidP="00476EB1">
      <w:pPr>
        <w:spacing w:after="0" w:line="240" w:lineRule="auto"/>
        <w:rPr>
          <w:rFonts w:ascii="Times New Roman" w:hAnsi="Times New Roman"/>
          <w:sz w:val="24"/>
          <w:szCs w:val="24"/>
          <w:lang w:eastAsia="cs-CZ"/>
        </w:rPr>
      </w:pPr>
    </w:p>
    <w:p w14:paraId="269BDE31" w14:textId="77777777" w:rsidR="00476EB1" w:rsidRDefault="00476EB1" w:rsidP="00476EB1">
      <w:pPr>
        <w:spacing w:after="0" w:line="240" w:lineRule="auto"/>
        <w:rPr>
          <w:rFonts w:ascii="Times New Roman" w:hAnsi="Times New Roman"/>
          <w:sz w:val="24"/>
          <w:szCs w:val="24"/>
          <w:lang w:eastAsia="cs-CZ"/>
        </w:rPr>
      </w:pPr>
    </w:p>
    <w:p w14:paraId="44A7B745" w14:textId="77777777" w:rsidR="00476EB1" w:rsidRDefault="00476EB1" w:rsidP="00476EB1">
      <w:pPr>
        <w:spacing w:after="0" w:line="240" w:lineRule="auto"/>
        <w:rPr>
          <w:rFonts w:ascii="Times New Roman" w:hAnsi="Times New Roman"/>
          <w:sz w:val="24"/>
          <w:szCs w:val="24"/>
          <w:lang w:eastAsia="cs-CZ"/>
        </w:rPr>
      </w:pPr>
    </w:p>
    <w:p w14:paraId="712EB81E" w14:textId="77777777" w:rsidR="00476EB1" w:rsidRDefault="00476EB1" w:rsidP="00476EB1">
      <w:pPr>
        <w:spacing w:after="0" w:line="240" w:lineRule="auto"/>
        <w:rPr>
          <w:rFonts w:ascii="Times New Roman" w:hAnsi="Times New Roman"/>
          <w:sz w:val="24"/>
          <w:szCs w:val="24"/>
          <w:lang w:eastAsia="cs-CZ"/>
        </w:rPr>
      </w:pPr>
    </w:p>
    <w:p w14:paraId="285A3FE0" w14:textId="77777777" w:rsidR="00476EB1" w:rsidRDefault="00476EB1" w:rsidP="00476EB1">
      <w:pPr>
        <w:spacing w:after="0" w:line="240" w:lineRule="auto"/>
        <w:rPr>
          <w:rFonts w:ascii="Times New Roman" w:hAnsi="Times New Roman"/>
          <w:sz w:val="24"/>
          <w:szCs w:val="24"/>
          <w:lang w:eastAsia="cs-CZ"/>
        </w:rPr>
      </w:pPr>
    </w:p>
    <w:p w14:paraId="29513A4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2C2B4D">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2C2B4D">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025CBDCE" w14:textId="334726A2" w:rsidR="00476EB1" w:rsidRDefault="00423331" w:rsidP="002C2B4D">
            <w:pPr>
              <w:spacing w:after="0" w:line="240" w:lineRule="auto"/>
              <w:rPr>
                <w:rFonts w:ascii="Times New Roman" w:hAnsi="Times New Roman"/>
                <w:strike/>
                <w:color w:val="0070C0"/>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Iva Stachová</w:t>
            </w:r>
          </w:p>
          <w:p w14:paraId="3AEA44C1" w14:textId="77777777" w:rsidR="00476EB1" w:rsidRDefault="00476EB1" w:rsidP="002C2B4D">
            <w:pPr>
              <w:spacing w:after="0" w:line="240" w:lineRule="auto"/>
              <w:jc w:val="both"/>
              <w:rPr>
                <w:rFonts w:ascii="Times New Roman" w:hAnsi="Times New Roman"/>
                <w:strike/>
                <w:color w:val="0070C0"/>
                <w:kern w:val="2"/>
                <w:sz w:val="24"/>
                <w:szCs w:val="24"/>
                <w:lang w:eastAsia="cs-CZ"/>
                <w14:ligatures w14:val="standardContextual"/>
              </w:rPr>
            </w:pPr>
          </w:p>
        </w:tc>
      </w:tr>
      <w:tr w:rsidR="00476EB1" w14:paraId="33CE138F"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2C2B4D">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2C2B4D">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2C2B4D">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2"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2C2B4D">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2C2B4D">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2C2B4D">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2C2B4D">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2C2B4D">
        <w:trPr>
          <w:trHeight w:val="3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2B39B482" w14:textId="77777777" w:rsidR="00476EB1" w:rsidRDefault="00476EB1" w:rsidP="00476EB1"/>
    <w:p w14:paraId="5FCEB3D2" w14:textId="77777777" w:rsidR="00476EB1" w:rsidRDefault="00476EB1" w:rsidP="00476EB1"/>
    <w:p w14:paraId="17D55BE7" w14:textId="77777777" w:rsidR="00476EB1" w:rsidRDefault="00476EB1" w:rsidP="00476EB1"/>
    <w:p w14:paraId="6F3373DF" w14:textId="77777777" w:rsidR="00476EB1" w:rsidRDefault="00476EB1" w:rsidP="00476EB1"/>
    <w:p w14:paraId="23F132BE" w14:textId="77777777" w:rsidR="00476EB1" w:rsidRDefault="00476EB1" w:rsidP="00476EB1"/>
    <w:p w14:paraId="773458E5" w14:textId="77777777" w:rsidR="00476EB1" w:rsidRDefault="00476EB1" w:rsidP="00476EB1"/>
    <w:p w14:paraId="2E433A09" w14:textId="77777777" w:rsidR="00476EB1" w:rsidRDefault="00476EB1" w:rsidP="00476EB1"/>
    <w:p w14:paraId="64163406" w14:textId="77777777" w:rsidR="00476EB1" w:rsidRDefault="00476EB1" w:rsidP="00476EB1"/>
    <w:p w14:paraId="42D6B25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2C2B4D">
        <w:trPr>
          <w:trHeight w:val="502"/>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2C2B4D">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2C2B4D">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2C2B4D">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27416DA0" w14:textId="491E2CCE"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Iva Stachová</w:t>
            </w:r>
          </w:p>
          <w:p w14:paraId="14175D88" w14:textId="7A4E84F9" w:rsidR="00476EB1" w:rsidRDefault="0042333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5</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2C2B4D">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2C2B4D">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2C2B4D">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2C2B4D">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2C2B4D">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Soudní tajemnice</w:t>
            </w:r>
          </w:p>
        </w:tc>
        <w:tc>
          <w:tcPr>
            <w:tcW w:w="3402" w:type="dxa"/>
            <w:tcBorders>
              <w:top w:val="single" w:sz="4" w:space="0" w:color="auto"/>
              <w:left w:val="single" w:sz="4" w:space="0" w:color="auto"/>
              <w:bottom w:val="single" w:sz="4" w:space="0" w:color="auto"/>
              <w:right w:val="single" w:sz="4" w:space="0" w:color="auto"/>
            </w:tcBorders>
          </w:tcPr>
          <w:p w14:paraId="0AAD09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Veronika Dýrrová </w:t>
            </w:r>
          </w:p>
          <w:p w14:paraId="2B61F076" w14:textId="77777777" w:rsidR="00476EB1" w:rsidRDefault="00476EB1" w:rsidP="002C2B4D">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2C2B4D">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2C2B4D">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2C2B4D">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2C2B4D">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2F5227CA" w14:textId="77777777" w:rsidR="00476EB1" w:rsidRDefault="00476EB1" w:rsidP="00476EB1">
      <w:pPr>
        <w:spacing w:after="0" w:line="240" w:lineRule="auto"/>
        <w:rPr>
          <w:rFonts w:ascii="Times New Roman" w:hAnsi="Times New Roman"/>
          <w:sz w:val="24"/>
          <w:szCs w:val="24"/>
          <w:lang w:eastAsia="cs-CZ"/>
        </w:rPr>
      </w:pPr>
    </w:p>
    <w:p w14:paraId="7DCD3863" w14:textId="77777777" w:rsidR="00476EB1" w:rsidRDefault="00476EB1" w:rsidP="00476EB1">
      <w:pPr>
        <w:spacing w:after="0" w:line="240" w:lineRule="auto"/>
        <w:rPr>
          <w:rFonts w:ascii="Times New Roman" w:hAnsi="Times New Roman"/>
          <w:sz w:val="24"/>
          <w:szCs w:val="24"/>
          <w:lang w:eastAsia="cs-CZ"/>
        </w:rPr>
      </w:pPr>
    </w:p>
    <w:p w14:paraId="44F91D29" w14:textId="77777777" w:rsidR="00476EB1" w:rsidRDefault="00476EB1" w:rsidP="00476EB1">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4FFAEC15" w14:textId="77777777" w:rsidR="0043473C" w:rsidRDefault="0043473C" w:rsidP="002F799A">
      <w:pPr>
        <w:spacing w:after="0" w:line="240" w:lineRule="auto"/>
        <w:rPr>
          <w:rFonts w:ascii="Times New Roman" w:hAnsi="Times New Roman"/>
          <w:sz w:val="24"/>
          <w:szCs w:val="24"/>
          <w:lang w:eastAsia="cs-CZ"/>
        </w:rPr>
      </w:pPr>
    </w:p>
    <w:p w14:paraId="6FD9BE55" w14:textId="77777777" w:rsidR="0043473C" w:rsidRDefault="0043473C" w:rsidP="002F799A">
      <w:pPr>
        <w:spacing w:after="0" w:line="240" w:lineRule="auto"/>
        <w:rPr>
          <w:rFonts w:ascii="Times New Roman" w:hAnsi="Times New Roman"/>
          <w:sz w:val="24"/>
          <w:szCs w:val="24"/>
          <w:lang w:eastAsia="cs-CZ"/>
        </w:rPr>
      </w:pPr>
    </w:p>
    <w:p w14:paraId="1904A1C7" w14:textId="77777777" w:rsidR="0043473C" w:rsidRDefault="0043473C" w:rsidP="002F799A">
      <w:pPr>
        <w:spacing w:after="0" w:line="240" w:lineRule="auto"/>
        <w:rPr>
          <w:rFonts w:ascii="Times New Roman" w:hAnsi="Times New Roman"/>
          <w:sz w:val="24"/>
          <w:szCs w:val="24"/>
          <w:lang w:eastAsia="cs-CZ"/>
        </w:rPr>
      </w:pPr>
    </w:p>
    <w:p w14:paraId="797ADE7C" w14:textId="77777777" w:rsidR="0043473C" w:rsidRDefault="0043473C" w:rsidP="002F799A">
      <w:pPr>
        <w:spacing w:after="0" w:line="240" w:lineRule="auto"/>
        <w:rPr>
          <w:rFonts w:ascii="Times New Roman" w:hAnsi="Times New Roman"/>
          <w:sz w:val="24"/>
          <w:szCs w:val="24"/>
          <w:lang w:eastAsia="cs-CZ"/>
        </w:rPr>
      </w:pPr>
    </w:p>
    <w:p w14:paraId="5BAA9EFF" w14:textId="77777777" w:rsidR="0043473C" w:rsidRDefault="0043473C" w:rsidP="002F799A">
      <w:pPr>
        <w:spacing w:after="0" w:line="240" w:lineRule="auto"/>
        <w:rPr>
          <w:rFonts w:ascii="Times New Roman" w:hAnsi="Times New Roman"/>
          <w:sz w:val="24"/>
          <w:szCs w:val="24"/>
          <w:lang w:eastAsia="cs-CZ"/>
        </w:rPr>
      </w:pPr>
    </w:p>
    <w:p w14:paraId="669BCA78" w14:textId="77777777" w:rsidR="0043473C" w:rsidRDefault="0043473C" w:rsidP="002F799A">
      <w:pPr>
        <w:spacing w:after="0" w:line="240" w:lineRule="auto"/>
        <w:rPr>
          <w:rFonts w:ascii="Times New Roman" w:hAnsi="Times New Roman"/>
          <w:sz w:val="24"/>
          <w:szCs w:val="24"/>
          <w:lang w:eastAsia="cs-CZ"/>
        </w:rPr>
      </w:pPr>
    </w:p>
    <w:p w14:paraId="5465235B" w14:textId="77777777" w:rsidR="0043473C" w:rsidRDefault="0043473C" w:rsidP="002F799A">
      <w:pPr>
        <w:spacing w:after="0" w:line="240" w:lineRule="auto"/>
        <w:rPr>
          <w:rFonts w:ascii="Times New Roman" w:hAnsi="Times New Roman"/>
          <w:sz w:val="24"/>
          <w:szCs w:val="24"/>
          <w:lang w:eastAsia="cs-CZ"/>
        </w:rPr>
      </w:pPr>
    </w:p>
    <w:p w14:paraId="6F4D5204" w14:textId="77777777" w:rsidR="0043473C" w:rsidRDefault="0043473C" w:rsidP="002F799A">
      <w:pPr>
        <w:spacing w:after="0" w:line="240" w:lineRule="auto"/>
        <w:rPr>
          <w:rFonts w:ascii="Times New Roman" w:hAnsi="Times New Roman"/>
          <w:sz w:val="24"/>
          <w:szCs w:val="24"/>
          <w:lang w:eastAsia="cs-CZ"/>
        </w:rPr>
      </w:pPr>
    </w:p>
    <w:p w14:paraId="1BD24CC8" w14:textId="77777777" w:rsidR="0043473C" w:rsidRDefault="0043473C" w:rsidP="002F799A">
      <w:pPr>
        <w:spacing w:after="0" w:line="240" w:lineRule="auto"/>
        <w:rPr>
          <w:rFonts w:ascii="Times New Roman" w:hAnsi="Times New Roman"/>
          <w:sz w:val="24"/>
          <w:szCs w:val="24"/>
          <w:lang w:eastAsia="cs-CZ"/>
        </w:rPr>
      </w:pPr>
    </w:p>
    <w:p w14:paraId="20A40BE0" w14:textId="77777777" w:rsidR="0043473C" w:rsidRDefault="0043473C" w:rsidP="002F799A">
      <w:pPr>
        <w:spacing w:after="0" w:line="240" w:lineRule="auto"/>
        <w:rPr>
          <w:rFonts w:ascii="Times New Roman" w:hAnsi="Times New Roman"/>
          <w:sz w:val="24"/>
          <w:szCs w:val="24"/>
          <w:lang w:eastAsia="cs-CZ"/>
        </w:rPr>
      </w:pPr>
    </w:p>
    <w:p w14:paraId="4CBA7FF3" w14:textId="77777777" w:rsidR="0043473C" w:rsidRDefault="0043473C" w:rsidP="002F799A">
      <w:pPr>
        <w:spacing w:after="0" w:line="240" w:lineRule="auto"/>
        <w:rPr>
          <w:rFonts w:ascii="Times New Roman" w:hAnsi="Times New Roman"/>
          <w:sz w:val="24"/>
          <w:szCs w:val="24"/>
          <w:lang w:eastAsia="cs-CZ"/>
        </w:rPr>
      </w:pPr>
    </w:p>
    <w:p w14:paraId="7DCF1E15" w14:textId="77777777" w:rsidR="0043473C" w:rsidRDefault="0043473C" w:rsidP="002F799A">
      <w:pPr>
        <w:spacing w:after="0" w:line="240" w:lineRule="auto"/>
        <w:rPr>
          <w:rFonts w:ascii="Times New Roman" w:hAnsi="Times New Roman"/>
          <w:sz w:val="24"/>
          <w:szCs w:val="24"/>
          <w:lang w:eastAsia="cs-CZ"/>
        </w:rPr>
      </w:pPr>
    </w:p>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lastRenderedPageBreak/>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Bc. Martina </w:t>
            </w:r>
            <w:proofErr w:type="spellStart"/>
            <w:r w:rsidRPr="00191B1C">
              <w:rPr>
                <w:rFonts w:ascii="Garamond" w:hAnsi="Garamond"/>
                <w:sz w:val="24"/>
                <w:szCs w:val="24"/>
              </w:rPr>
              <w:t>Šotová</w:t>
            </w:r>
            <w:proofErr w:type="spellEnd"/>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Lenka </w:t>
            </w:r>
            <w:proofErr w:type="spellStart"/>
            <w:r w:rsidRPr="00191B1C">
              <w:rPr>
                <w:rFonts w:ascii="Garamond" w:hAnsi="Garamond"/>
                <w:sz w:val="24"/>
                <w:szCs w:val="24"/>
              </w:rPr>
              <w:t>Czudková</w:t>
            </w:r>
            <w:proofErr w:type="spellEnd"/>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20B716A"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4F05B89F" w14:textId="77777777" w:rsidTr="005264E6">
        <w:trPr>
          <w:trHeight w:val="405"/>
        </w:trPr>
        <w:tc>
          <w:tcPr>
            <w:tcW w:w="1135" w:type="dxa"/>
            <w:vMerge/>
            <w:vAlign w:val="center"/>
            <w:hideMark/>
          </w:tcPr>
          <w:p w14:paraId="3035EB70"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tcPr>
          <w:p w14:paraId="19B5ADFB" w14:textId="77777777" w:rsidR="005264E6" w:rsidRDefault="005264E6" w:rsidP="003C7C00">
            <w:pPr>
              <w:spacing w:after="0" w:line="240" w:lineRule="auto"/>
              <w:rPr>
                <w:rFonts w:ascii="Garamond" w:hAnsi="Garamond"/>
                <w:sz w:val="24"/>
                <w:szCs w:val="24"/>
              </w:rPr>
            </w:pPr>
          </w:p>
          <w:p w14:paraId="1F960520" w14:textId="53485A1B"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264E6" w:rsidRPr="003C7C00" w:rsidRDefault="005264E6" w:rsidP="003C7C00">
            <w:pPr>
              <w:spacing w:after="0" w:line="240" w:lineRule="auto"/>
              <w:rPr>
                <w:rFonts w:ascii="Garamond" w:hAnsi="Garamond"/>
                <w:sz w:val="24"/>
                <w:szCs w:val="24"/>
              </w:rPr>
            </w:pPr>
          </w:p>
        </w:tc>
        <w:tc>
          <w:tcPr>
            <w:tcW w:w="3403" w:type="dxa"/>
            <w:vAlign w:val="center"/>
          </w:tcPr>
          <w:p w14:paraId="55A9459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264E6" w:rsidRPr="003C7C00" w:rsidRDefault="005264E6" w:rsidP="003C7C00">
            <w:pPr>
              <w:spacing w:after="0" w:line="240" w:lineRule="auto"/>
              <w:rPr>
                <w:rFonts w:ascii="Garamond" w:hAnsi="Garamond"/>
                <w:sz w:val="24"/>
                <w:szCs w:val="24"/>
              </w:rPr>
            </w:pPr>
          </w:p>
        </w:tc>
        <w:tc>
          <w:tcPr>
            <w:tcW w:w="3402" w:type="dxa"/>
            <w:gridSpan w:val="2"/>
            <w:vAlign w:val="center"/>
            <w:hideMark/>
          </w:tcPr>
          <w:p w14:paraId="1EF140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p w14:paraId="7FE10577" w14:textId="77777777" w:rsidR="005264E6" w:rsidRDefault="005264E6" w:rsidP="003C7C00">
      <w:pPr>
        <w:spacing w:after="0" w:line="240" w:lineRule="auto"/>
        <w:rPr>
          <w:rFonts w:ascii="Garamond" w:hAnsi="Garamond"/>
          <w:sz w:val="24"/>
          <w:szCs w:val="24"/>
          <w:lang w:eastAsia="cs-CZ"/>
        </w:rPr>
      </w:pPr>
    </w:p>
    <w:p w14:paraId="4DF63A78" w14:textId="77777777" w:rsidR="005264E6" w:rsidRDefault="005264E6" w:rsidP="003C7C00">
      <w:pPr>
        <w:spacing w:after="0" w:line="240" w:lineRule="auto"/>
        <w:rPr>
          <w:rFonts w:ascii="Garamond" w:hAnsi="Garamond"/>
          <w:sz w:val="24"/>
          <w:szCs w:val="24"/>
          <w:lang w:eastAsia="cs-CZ"/>
        </w:rPr>
      </w:pPr>
    </w:p>
    <w:p w14:paraId="4F7E8EB3" w14:textId="77777777" w:rsidR="005264E6" w:rsidRDefault="005264E6" w:rsidP="003C7C00">
      <w:pPr>
        <w:spacing w:after="0" w:line="240" w:lineRule="auto"/>
        <w:rPr>
          <w:rFonts w:ascii="Garamond" w:hAnsi="Garamond"/>
          <w:sz w:val="24"/>
          <w:szCs w:val="24"/>
          <w:lang w:eastAsia="cs-CZ"/>
        </w:rPr>
      </w:pPr>
    </w:p>
    <w:p w14:paraId="29EDF251" w14:textId="77777777" w:rsidR="005264E6" w:rsidRDefault="005264E6" w:rsidP="003C7C00">
      <w:pPr>
        <w:spacing w:after="0" w:line="240" w:lineRule="auto"/>
        <w:rPr>
          <w:rFonts w:ascii="Garamond" w:hAnsi="Garamond"/>
          <w:sz w:val="24"/>
          <w:szCs w:val="24"/>
          <w:lang w:eastAsia="cs-CZ"/>
        </w:rPr>
      </w:pPr>
    </w:p>
    <w:p w14:paraId="67C6274E" w14:textId="77777777" w:rsidR="00D22C4D" w:rsidRDefault="00D22C4D" w:rsidP="003C7C00">
      <w:pPr>
        <w:spacing w:after="0" w:line="240" w:lineRule="auto"/>
        <w:rPr>
          <w:rFonts w:ascii="Garamond" w:hAnsi="Garamond"/>
          <w:sz w:val="24"/>
          <w:szCs w:val="24"/>
          <w:lang w:eastAsia="cs-CZ"/>
        </w:rPr>
      </w:pPr>
    </w:p>
    <w:p w14:paraId="76B0E751" w14:textId="77777777" w:rsidR="00D22C4D" w:rsidRDefault="00D22C4D" w:rsidP="003C7C00">
      <w:pPr>
        <w:spacing w:after="0" w:line="240" w:lineRule="auto"/>
        <w:rPr>
          <w:rFonts w:ascii="Garamond" w:hAnsi="Garamond"/>
          <w:sz w:val="24"/>
          <w:szCs w:val="24"/>
          <w:lang w:eastAsia="cs-CZ"/>
        </w:rPr>
      </w:pPr>
    </w:p>
    <w:p w14:paraId="52846CB0" w14:textId="77777777" w:rsidR="00D22C4D" w:rsidRDefault="00D22C4D" w:rsidP="003C7C00">
      <w:pPr>
        <w:spacing w:after="0" w:line="240" w:lineRule="auto"/>
        <w:rPr>
          <w:rFonts w:ascii="Garamond" w:hAnsi="Garamond"/>
          <w:sz w:val="24"/>
          <w:szCs w:val="24"/>
          <w:lang w:eastAsia="cs-CZ"/>
        </w:rPr>
      </w:pPr>
    </w:p>
    <w:p w14:paraId="4E97A8FA" w14:textId="77777777" w:rsidR="005264E6" w:rsidRDefault="005264E6" w:rsidP="003C7C00">
      <w:pPr>
        <w:spacing w:after="0" w:line="240" w:lineRule="auto"/>
        <w:rPr>
          <w:rFonts w:ascii="Garamond" w:hAnsi="Garamond"/>
          <w:sz w:val="24"/>
          <w:szCs w:val="24"/>
          <w:lang w:eastAsia="cs-CZ"/>
        </w:rPr>
      </w:pPr>
    </w:p>
    <w:p w14:paraId="7A5686D2" w14:textId="77777777" w:rsidR="005264E6" w:rsidRDefault="005264E6" w:rsidP="003C7C00">
      <w:pPr>
        <w:spacing w:after="0" w:line="240" w:lineRule="auto"/>
        <w:rPr>
          <w:rFonts w:ascii="Garamond" w:hAnsi="Garamond"/>
          <w:sz w:val="24"/>
          <w:szCs w:val="24"/>
          <w:lang w:eastAsia="cs-CZ"/>
        </w:rPr>
      </w:pPr>
    </w:p>
    <w:p w14:paraId="7A25E1D9" w14:textId="77777777" w:rsidR="005264E6" w:rsidRDefault="005264E6" w:rsidP="003C7C00">
      <w:pPr>
        <w:spacing w:after="0" w:line="240" w:lineRule="auto"/>
        <w:rPr>
          <w:rFonts w:ascii="Garamond" w:hAnsi="Garamond"/>
          <w:sz w:val="24"/>
          <w:szCs w:val="24"/>
          <w:lang w:eastAsia="cs-CZ"/>
        </w:rPr>
      </w:pPr>
    </w:p>
    <w:p w14:paraId="7A558342" w14:textId="77777777" w:rsidR="005264E6" w:rsidRDefault="005264E6" w:rsidP="003C7C00">
      <w:pPr>
        <w:spacing w:after="0" w:line="240" w:lineRule="auto"/>
        <w:rPr>
          <w:rFonts w:ascii="Garamond" w:hAnsi="Garamond"/>
          <w:sz w:val="24"/>
          <w:szCs w:val="24"/>
          <w:lang w:eastAsia="cs-CZ"/>
        </w:rPr>
      </w:pPr>
    </w:p>
    <w:p w14:paraId="41BEA090" w14:textId="77777777" w:rsidR="005264E6" w:rsidRDefault="005264E6" w:rsidP="003C7C00">
      <w:pPr>
        <w:spacing w:after="0" w:line="240" w:lineRule="auto"/>
        <w:rPr>
          <w:rFonts w:ascii="Garamond" w:hAnsi="Garamond"/>
          <w:sz w:val="24"/>
          <w:szCs w:val="24"/>
          <w:lang w:eastAsia="cs-CZ"/>
        </w:rPr>
      </w:pPr>
    </w:p>
    <w:p w14:paraId="4C91ECE7" w14:textId="77777777" w:rsidR="005264E6" w:rsidRPr="003C7C00" w:rsidRDefault="005264E6"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264E6" w:rsidRPr="003C7C00" w:rsidRDefault="005264E6" w:rsidP="0093281F">
            <w:pPr>
              <w:spacing w:after="0" w:line="240" w:lineRule="auto"/>
              <w:rPr>
                <w:rFonts w:ascii="Garamond" w:hAnsi="Garamond"/>
                <w:sz w:val="24"/>
                <w:szCs w:val="24"/>
              </w:rPr>
            </w:pPr>
            <w:r w:rsidRPr="003C7C00">
              <w:rPr>
                <w:rFonts w:ascii="Garamond" w:hAnsi="Garamond"/>
                <w:sz w:val="24"/>
                <w:szCs w:val="24"/>
              </w:rPr>
              <w:t>Mgr.</w:t>
            </w:r>
            <w:r>
              <w:rPr>
                <w:rFonts w:ascii="Garamond" w:hAnsi="Garamond"/>
                <w:sz w:val="24"/>
                <w:szCs w:val="24"/>
              </w:rPr>
              <w:t xml:space="preserve"> Jiří Ordelt</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DD9A394" w14:textId="77777777" w:rsidTr="005264E6">
        <w:trPr>
          <w:trHeight w:val="405"/>
        </w:trPr>
        <w:tc>
          <w:tcPr>
            <w:tcW w:w="1135" w:type="dxa"/>
            <w:vMerge/>
            <w:vAlign w:val="center"/>
            <w:hideMark/>
          </w:tcPr>
          <w:p w14:paraId="12FD89E1"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38A3283B" w14:textId="77777777" w:rsidR="005264E6" w:rsidRDefault="005264E6" w:rsidP="003C7C00">
            <w:pPr>
              <w:spacing w:after="0" w:line="240" w:lineRule="auto"/>
              <w:rPr>
                <w:rFonts w:ascii="Garamond" w:hAnsi="Garamond"/>
                <w:sz w:val="24"/>
                <w:szCs w:val="24"/>
              </w:rPr>
            </w:pPr>
          </w:p>
          <w:p w14:paraId="6BAAE916"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5264E6" w:rsidRPr="003C7C00" w:rsidRDefault="005264E6" w:rsidP="003C7C00">
            <w:pPr>
              <w:spacing w:after="0" w:line="240" w:lineRule="auto"/>
              <w:rPr>
                <w:rFonts w:ascii="Garamond" w:hAnsi="Garamond"/>
                <w:sz w:val="24"/>
                <w:szCs w:val="24"/>
              </w:rPr>
            </w:pPr>
          </w:p>
        </w:tc>
        <w:tc>
          <w:tcPr>
            <w:tcW w:w="3403" w:type="dxa"/>
            <w:vAlign w:val="center"/>
            <w:hideMark/>
          </w:tcPr>
          <w:p w14:paraId="2C4EA80F"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bl>
    <w:p w14:paraId="73F1D5E1"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76B85D4" w14:textId="77777777" w:rsidTr="005264E6">
        <w:trPr>
          <w:trHeight w:val="405"/>
        </w:trPr>
        <w:tc>
          <w:tcPr>
            <w:tcW w:w="1135" w:type="dxa"/>
            <w:vMerge/>
            <w:vAlign w:val="center"/>
            <w:hideMark/>
          </w:tcPr>
          <w:p w14:paraId="0D0A00C3"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53CBFA2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5264E6" w:rsidRDefault="005264E6" w:rsidP="003C7C00">
            <w:pPr>
              <w:spacing w:after="0" w:line="240" w:lineRule="auto"/>
              <w:rPr>
                <w:rFonts w:ascii="Garamond" w:hAnsi="Garamond"/>
                <w:sz w:val="24"/>
                <w:szCs w:val="24"/>
              </w:rPr>
            </w:pPr>
          </w:p>
          <w:p w14:paraId="5349792C" w14:textId="2A0FFDD1"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264E6" w:rsidRPr="003C7C00" w:rsidRDefault="005264E6" w:rsidP="003C7C00">
            <w:pPr>
              <w:spacing w:after="0" w:line="240" w:lineRule="auto"/>
              <w:rPr>
                <w:rFonts w:ascii="Garamond" w:hAnsi="Garamond"/>
                <w:sz w:val="24"/>
                <w:szCs w:val="24"/>
              </w:rPr>
            </w:pPr>
          </w:p>
        </w:tc>
        <w:tc>
          <w:tcPr>
            <w:tcW w:w="3402" w:type="dxa"/>
            <w:gridSpan w:val="2"/>
            <w:vAlign w:val="center"/>
            <w:hideMark/>
          </w:tcPr>
          <w:p w14:paraId="3EB116B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Default="00595152" w:rsidP="003C7C00">
      <w:pPr>
        <w:spacing w:after="0" w:line="240" w:lineRule="auto"/>
        <w:rPr>
          <w:rFonts w:ascii="Times New Roman" w:hAnsi="Times New Roman"/>
          <w:sz w:val="24"/>
          <w:szCs w:val="24"/>
          <w:lang w:eastAsia="cs-CZ"/>
        </w:rPr>
      </w:pPr>
    </w:p>
    <w:p w14:paraId="280ECDF1" w14:textId="77777777" w:rsidR="005264E6" w:rsidRDefault="005264E6" w:rsidP="003C7C00">
      <w:pPr>
        <w:spacing w:after="0" w:line="240" w:lineRule="auto"/>
        <w:rPr>
          <w:rFonts w:ascii="Times New Roman" w:hAnsi="Times New Roman"/>
          <w:sz w:val="24"/>
          <w:szCs w:val="24"/>
          <w:lang w:eastAsia="cs-CZ"/>
        </w:rPr>
      </w:pPr>
    </w:p>
    <w:p w14:paraId="0FA23664" w14:textId="77777777" w:rsidR="005264E6" w:rsidRDefault="005264E6" w:rsidP="003C7C00">
      <w:pPr>
        <w:spacing w:after="0" w:line="240" w:lineRule="auto"/>
        <w:rPr>
          <w:rFonts w:ascii="Times New Roman" w:hAnsi="Times New Roman"/>
          <w:sz w:val="24"/>
          <w:szCs w:val="24"/>
          <w:lang w:eastAsia="cs-CZ"/>
        </w:rPr>
      </w:pPr>
    </w:p>
    <w:p w14:paraId="616BF525" w14:textId="77777777" w:rsidR="005264E6" w:rsidRDefault="005264E6" w:rsidP="003C7C00">
      <w:pPr>
        <w:spacing w:after="0" w:line="240" w:lineRule="auto"/>
        <w:rPr>
          <w:rFonts w:ascii="Times New Roman" w:hAnsi="Times New Roman"/>
          <w:sz w:val="24"/>
          <w:szCs w:val="24"/>
          <w:lang w:eastAsia="cs-CZ"/>
        </w:rPr>
      </w:pPr>
    </w:p>
    <w:p w14:paraId="2C2E7E60" w14:textId="77777777" w:rsidR="005264E6" w:rsidRDefault="005264E6" w:rsidP="003C7C00">
      <w:pPr>
        <w:spacing w:after="0" w:line="240" w:lineRule="auto"/>
        <w:rPr>
          <w:rFonts w:ascii="Times New Roman" w:hAnsi="Times New Roman"/>
          <w:sz w:val="24"/>
          <w:szCs w:val="24"/>
          <w:lang w:eastAsia="cs-CZ"/>
        </w:rPr>
      </w:pPr>
    </w:p>
    <w:p w14:paraId="03E0BF24" w14:textId="77777777" w:rsidR="005264E6" w:rsidRDefault="005264E6" w:rsidP="003C7C00">
      <w:pPr>
        <w:spacing w:after="0" w:line="240" w:lineRule="auto"/>
        <w:rPr>
          <w:rFonts w:ascii="Times New Roman" w:hAnsi="Times New Roman"/>
          <w:sz w:val="24"/>
          <w:szCs w:val="24"/>
          <w:lang w:eastAsia="cs-CZ"/>
        </w:rPr>
      </w:pPr>
    </w:p>
    <w:p w14:paraId="1887563A" w14:textId="77777777" w:rsidR="005264E6" w:rsidRDefault="005264E6" w:rsidP="003C7C00">
      <w:pPr>
        <w:spacing w:after="0" w:line="240" w:lineRule="auto"/>
        <w:rPr>
          <w:rFonts w:ascii="Times New Roman" w:hAnsi="Times New Roman"/>
          <w:sz w:val="24"/>
          <w:szCs w:val="24"/>
          <w:lang w:eastAsia="cs-CZ"/>
        </w:rPr>
      </w:pPr>
    </w:p>
    <w:p w14:paraId="78E3BF79" w14:textId="77777777" w:rsidR="005264E6" w:rsidRDefault="005264E6" w:rsidP="003C7C00">
      <w:pPr>
        <w:spacing w:after="0" w:line="240" w:lineRule="auto"/>
        <w:rPr>
          <w:rFonts w:ascii="Times New Roman" w:hAnsi="Times New Roman"/>
          <w:sz w:val="24"/>
          <w:szCs w:val="24"/>
          <w:lang w:eastAsia="cs-CZ"/>
        </w:rPr>
      </w:pPr>
    </w:p>
    <w:p w14:paraId="21A765A6" w14:textId="77777777" w:rsidR="005264E6" w:rsidRDefault="005264E6" w:rsidP="003C7C00">
      <w:pPr>
        <w:spacing w:after="0" w:line="240" w:lineRule="auto"/>
        <w:rPr>
          <w:rFonts w:ascii="Times New Roman" w:hAnsi="Times New Roman"/>
          <w:sz w:val="24"/>
          <w:szCs w:val="24"/>
          <w:lang w:eastAsia="cs-CZ"/>
        </w:rPr>
      </w:pPr>
    </w:p>
    <w:p w14:paraId="6929983F" w14:textId="77777777" w:rsidR="005264E6" w:rsidRDefault="005264E6" w:rsidP="003C7C00">
      <w:pPr>
        <w:spacing w:after="0" w:line="240" w:lineRule="auto"/>
        <w:rPr>
          <w:rFonts w:ascii="Times New Roman" w:hAnsi="Times New Roman"/>
          <w:sz w:val="24"/>
          <w:szCs w:val="24"/>
          <w:lang w:eastAsia="cs-CZ"/>
        </w:rPr>
      </w:pPr>
    </w:p>
    <w:p w14:paraId="75848D09" w14:textId="77777777" w:rsidR="005264E6" w:rsidRDefault="005264E6" w:rsidP="003C7C00">
      <w:pPr>
        <w:spacing w:after="0" w:line="240" w:lineRule="auto"/>
        <w:rPr>
          <w:rFonts w:ascii="Times New Roman" w:hAnsi="Times New Roman"/>
          <w:sz w:val="24"/>
          <w:szCs w:val="24"/>
          <w:lang w:eastAsia="cs-CZ"/>
        </w:rPr>
      </w:pPr>
    </w:p>
    <w:p w14:paraId="60CEAAB5" w14:textId="77777777" w:rsidR="005264E6" w:rsidRDefault="005264E6" w:rsidP="003C7C00">
      <w:pPr>
        <w:spacing w:after="0" w:line="240" w:lineRule="auto"/>
        <w:rPr>
          <w:rFonts w:ascii="Times New Roman" w:hAnsi="Times New Roman"/>
          <w:sz w:val="24"/>
          <w:szCs w:val="24"/>
          <w:lang w:eastAsia="cs-CZ"/>
        </w:rPr>
      </w:pPr>
    </w:p>
    <w:p w14:paraId="5694E329" w14:textId="77777777" w:rsidR="005264E6" w:rsidRPr="003C7C00" w:rsidRDefault="005264E6"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264E6" w:rsidRPr="003C7C00" w:rsidRDefault="005264E6"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3BCB3F2" w14:textId="77777777" w:rsidTr="005264E6">
        <w:trPr>
          <w:trHeight w:val="405"/>
        </w:trPr>
        <w:tc>
          <w:tcPr>
            <w:tcW w:w="1135" w:type="dxa"/>
            <w:vMerge/>
            <w:vAlign w:val="center"/>
            <w:hideMark/>
          </w:tcPr>
          <w:p w14:paraId="43BA126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7C6B96" w14:textId="77777777" w:rsidR="005264E6" w:rsidRDefault="005264E6" w:rsidP="003C7C00">
            <w:pPr>
              <w:spacing w:after="0" w:line="240" w:lineRule="auto"/>
              <w:rPr>
                <w:rFonts w:ascii="Garamond" w:hAnsi="Garamond"/>
                <w:sz w:val="24"/>
                <w:szCs w:val="24"/>
              </w:rPr>
            </w:pPr>
          </w:p>
          <w:p w14:paraId="41D5A9C5" w14:textId="77777777" w:rsidR="005264E6" w:rsidRDefault="005264E6" w:rsidP="003C7C00">
            <w:pPr>
              <w:spacing w:after="0" w:line="240" w:lineRule="auto"/>
              <w:rPr>
                <w:rFonts w:ascii="Garamond" w:hAnsi="Garamond"/>
                <w:sz w:val="24"/>
                <w:szCs w:val="24"/>
              </w:rPr>
            </w:pPr>
            <w:r w:rsidRPr="003C7C00">
              <w:rPr>
                <w:rFonts w:ascii="Garamond" w:hAnsi="Garamond"/>
                <w:sz w:val="24"/>
                <w:szCs w:val="24"/>
              </w:rPr>
              <w:t>Soudní tajemnice</w:t>
            </w:r>
          </w:p>
          <w:p w14:paraId="546163F1" w14:textId="411602F6" w:rsidR="005264E6" w:rsidRPr="003C7C00" w:rsidRDefault="005264E6" w:rsidP="003C7C00">
            <w:pPr>
              <w:spacing w:after="0" w:line="240" w:lineRule="auto"/>
              <w:rPr>
                <w:rFonts w:ascii="Garamond" w:hAnsi="Garamond"/>
                <w:sz w:val="24"/>
                <w:szCs w:val="24"/>
              </w:rPr>
            </w:pPr>
          </w:p>
        </w:tc>
        <w:tc>
          <w:tcPr>
            <w:tcW w:w="3403" w:type="dxa"/>
            <w:vAlign w:val="center"/>
            <w:hideMark/>
          </w:tcPr>
          <w:p w14:paraId="374402EC" w14:textId="34380028"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proofErr w:type="spellStart"/>
      <w:r w:rsidR="00B86370">
        <w:rPr>
          <w:rFonts w:ascii="Garamond" w:hAnsi="Garamond"/>
          <w:sz w:val="24"/>
          <w:szCs w:val="24"/>
        </w:rPr>
        <w:t>Rašnerová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5519C8B8"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xml:space="preserve">, </w:t>
      </w:r>
      <w:proofErr w:type="spellStart"/>
      <w:r w:rsidR="005A7EE1">
        <w:rPr>
          <w:rFonts w:ascii="Garamond" w:hAnsi="Garamond"/>
          <w:sz w:val="24"/>
          <w:szCs w:val="24"/>
        </w:rPr>
        <w:t>Zuzčicová</w:t>
      </w:r>
      <w:proofErr w:type="spellEnd"/>
      <w:r w:rsidR="005A7EE1">
        <w:rPr>
          <w:rFonts w:ascii="Garamond" w:hAnsi="Garamond"/>
          <w:sz w:val="24"/>
          <w:szCs w:val="24"/>
        </w:rPr>
        <w:t xml:space="preserve"> Michaela</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77777777"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Pr="00054703">
        <w:rPr>
          <w:rFonts w:ascii="Garamond" w:hAnsi="Garamond"/>
          <w:sz w:val="24"/>
          <w:szCs w:val="24"/>
        </w:rPr>
        <w:t xml:space="preserve">Vede a organizuje pracovníky provádějící úklid v Karviné.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7DDB4E44" w14:textId="77777777" w:rsidR="00054703" w:rsidRPr="00B42A8C" w:rsidRDefault="00054703" w:rsidP="00054703">
      <w:pPr>
        <w:spacing w:after="0" w:line="240" w:lineRule="auto"/>
        <w:contextualSpacing/>
        <w:jc w:val="both"/>
        <w:rPr>
          <w:rFonts w:ascii="Garamond" w:hAnsi="Garamond" w:cs="Arial"/>
          <w:b/>
          <w:bCs/>
          <w:sz w:val="24"/>
          <w:szCs w:val="24"/>
          <w:lang w:eastAsia="cs-CZ"/>
        </w:rPr>
      </w:pPr>
      <w:r>
        <w:rPr>
          <w:rFonts w:ascii="Garamond" w:hAnsi="Garamond" w:cs="Arial"/>
          <w:sz w:val="24"/>
          <w:szCs w:val="24"/>
          <w:lang w:eastAsia="cs-CZ"/>
        </w:rPr>
        <w:t xml:space="preserve">referentka bezpečnosti a krizového řízení: </w:t>
      </w:r>
      <w:r w:rsidRPr="00B42A8C">
        <w:rPr>
          <w:rFonts w:ascii="Garamond" w:hAnsi="Garamond" w:cs="Arial"/>
          <w:b/>
          <w:bCs/>
          <w:sz w:val="24"/>
          <w:szCs w:val="24"/>
          <w:lang w:eastAsia="cs-CZ"/>
        </w:rPr>
        <w:t>Michaela Pelikánová</w:t>
      </w:r>
    </w:p>
    <w:p w14:paraId="61568D59" w14:textId="4789CFF8" w:rsidR="00054703" w:rsidRPr="00281C41" w:rsidRDefault="00054703" w:rsidP="00054703">
      <w:pPr>
        <w:spacing w:after="0" w:line="240" w:lineRule="auto"/>
        <w:contextualSpacing/>
        <w:jc w:val="both"/>
        <w:rPr>
          <w:rFonts w:ascii="Garamond" w:hAnsi="Garamond"/>
          <w:bCs/>
          <w:sz w:val="24"/>
          <w:szCs w:val="24"/>
          <w:lang w:eastAsia="cs-CZ"/>
        </w:rPr>
      </w:pPr>
      <w:r>
        <w:rPr>
          <w:rFonts w:ascii="Garamond" w:hAnsi="Garamond"/>
          <w:bCs/>
          <w:sz w:val="24"/>
          <w:szCs w:val="24"/>
          <w:lang w:eastAsia="cs-CZ"/>
        </w:rPr>
        <w:t>Z</w:t>
      </w:r>
      <w:r w:rsidRPr="00281C41">
        <w:rPr>
          <w:rFonts w:ascii="Garamond" w:hAnsi="Garamond"/>
          <w:bCs/>
          <w:sz w:val="24"/>
          <w:szCs w:val="24"/>
          <w:lang w:eastAsia="cs-CZ"/>
        </w:rPr>
        <w:t>ástupce: Ing. Bc. Martin Hnyluch</w:t>
      </w:r>
      <w:r w:rsidR="00BD60C2">
        <w:rPr>
          <w:rFonts w:ascii="Garamond" w:hAnsi="Garamond"/>
          <w:bCs/>
          <w:sz w:val="24"/>
          <w:szCs w:val="24"/>
          <w:lang w:eastAsia="cs-CZ"/>
        </w:rPr>
        <w:t xml:space="preserve">, </w:t>
      </w:r>
    </w:p>
    <w:p w14:paraId="507978E8"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054703">
        <w:rPr>
          <w:rFonts w:ascii="Garamond" w:hAnsi="Garamond" w:cs="Arial"/>
          <w:sz w:val="24"/>
          <w:szCs w:val="24"/>
          <w:lang w:eastAsia="cs-CZ"/>
        </w:rPr>
        <w:t xml:space="preserve">komplexně </w:t>
      </w:r>
      <w:r>
        <w:rPr>
          <w:rFonts w:ascii="Garamond" w:hAnsi="Garamond" w:cs="Arial"/>
          <w:sz w:val="24"/>
          <w:szCs w:val="24"/>
          <w:lang w:eastAsia="cs-CZ"/>
        </w:rPr>
        <w:t>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F20337F"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71647975" w14:textId="77777777" w:rsid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3694740B" w14:textId="77777777" w:rsidR="00054703" w:rsidRPr="007A143A"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78348B41" w14:textId="77777777" w:rsidR="00054703" w:rsidRPr="007A143A" w:rsidRDefault="00054703" w:rsidP="00054703">
      <w:pPr>
        <w:spacing w:after="0" w:line="240" w:lineRule="auto"/>
        <w:ind w:left="714"/>
        <w:contextualSpacing/>
        <w:jc w:val="both"/>
        <w:rPr>
          <w:rFonts w:ascii="Garamond" w:hAnsi="Garamond"/>
          <w:b/>
          <w:sz w:val="24"/>
          <w:szCs w:val="24"/>
          <w:lang w:eastAsia="cs-CZ"/>
        </w:rPr>
      </w:pPr>
    </w:p>
    <w:p w14:paraId="349081E9"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26D49C04" w14:textId="77777777" w:rsidR="00054703" w:rsidRDefault="00054703" w:rsidP="00054703">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Zástupce: Ing. Renáta Bekusová</w:t>
      </w:r>
    </w:p>
    <w:p w14:paraId="45720D29" w14:textId="77777777" w:rsidR="00054703" w:rsidRDefault="00054703" w:rsidP="00054703">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436FB137"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2EEE6439"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k zajištění této agendy připravuje podklady pro zadávání veřejných zakázek malého rozsahu dle stanovené metodiky, </w:t>
      </w:r>
    </w:p>
    <w:p w14:paraId="0A879F00" w14:textId="77777777" w:rsidR="00054703" w:rsidRDefault="00054703" w:rsidP="00054703">
      <w:pPr>
        <w:numPr>
          <w:ilvl w:val="0"/>
          <w:numId w:val="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661C22C3" w14:textId="77777777" w:rsidR="00054703" w:rsidRPr="00441471" w:rsidRDefault="00054703" w:rsidP="00441471">
      <w:pPr>
        <w:spacing w:after="0" w:line="240" w:lineRule="auto"/>
        <w:rPr>
          <w:rFonts w:ascii="Garamond" w:hAnsi="Garamond"/>
          <w:b/>
          <w:sz w:val="26"/>
          <w:szCs w:val="26"/>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054703">
      <w:pPr>
        <w:pStyle w:val="Odstavecseseznamem"/>
        <w:numPr>
          <w:ilvl w:val="0"/>
          <w:numId w:val="45"/>
        </w:numPr>
        <w:spacing w:after="160"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B86370">
      <w:pPr>
        <w:spacing w:after="0" w:line="240" w:lineRule="auto"/>
        <w:ind w:left="714"/>
        <w:contextualSpacing/>
        <w:jc w:val="both"/>
        <w:rPr>
          <w:rFonts w:ascii="Garamond" w:hAnsi="Garamond"/>
          <w:sz w:val="24"/>
          <w:szCs w:val="24"/>
        </w:rPr>
      </w:pP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5ABF0FD9" w14:textId="77777777" w:rsidR="00054703" w:rsidRDefault="00054703" w:rsidP="003C7C00">
      <w:pPr>
        <w:spacing w:after="0" w:line="240" w:lineRule="auto"/>
        <w:rPr>
          <w:rFonts w:ascii="Garamond" w:hAnsi="Garamond"/>
          <w:sz w:val="24"/>
          <w:szCs w:val="24"/>
          <w:lang w:eastAsia="cs-CZ"/>
        </w:rPr>
      </w:pPr>
    </w:p>
    <w:p w14:paraId="0DEDEB83" w14:textId="77777777" w:rsidR="00B80D91" w:rsidRDefault="00B80D91" w:rsidP="003C7C00">
      <w:pPr>
        <w:spacing w:after="0" w:line="240" w:lineRule="auto"/>
        <w:rPr>
          <w:rFonts w:ascii="Garamond" w:hAnsi="Garamond"/>
          <w:sz w:val="24"/>
          <w:szCs w:val="24"/>
          <w:lang w:eastAsia="cs-CZ"/>
        </w:rPr>
      </w:pPr>
    </w:p>
    <w:p w14:paraId="30F1BCBB" w14:textId="77777777" w:rsidR="00B80D91" w:rsidRDefault="00B80D91" w:rsidP="003C7C00">
      <w:pPr>
        <w:spacing w:after="0" w:line="240" w:lineRule="auto"/>
        <w:rPr>
          <w:rFonts w:ascii="Garamond" w:hAnsi="Garamond"/>
          <w:sz w:val="24"/>
          <w:szCs w:val="24"/>
          <w:lang w:eastAsia="cs-CZ"/>
        </w:rPr>
      </w:pPr>
    </w:p>
    <w:p w14:paraId="38186939" w14:textId="77777777" w:rsidR="00054703" w:rsidRDefault="00054703" w:rsidP="003C7C00">
      <w:pPr>
        <w:spacing w:after="0" w:line="240" w:lineRule="auto"/>
        <w:rPr>
          <w:rFonts w:ascii="Garamond" w:hAnsi="Garamond"/>
          <w:sz w:val="24"/>
          <w:szCs w:val="24"/>
          <w:lang w:eastAsia="cs-CZ"/>
        </w:rPr>
      </w:pPr>
    </w:p>
    <w:p w14:paraId="321B2B1A" w14:textId="4A361ACA"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D46E76">
        <w:rPr>
          <w:rFonts w:ascii="Garamond" w:hAnsi="Garamond"/>
          <w:b/>
          <w:sz w:val="24"/>
          <w:szCs w:val="24"/>
          <w:lang w:eastAsia="cs-CZ"/>
        </w:rPr>
        <w:t>Šárka Mikstajová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4AA69DB"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Nikola Stafinská</w:t>
      </w:r>
    </w:p>
    <w:p w14:paraId="1EDE942C" w14:textId="6B85A2BD"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D46E76">
        <w:rPr>
          <w:rFonts w:ascii="Garamond" w:hAnsi="Garamond"/>
          <w:sz w:val="24"/>
          <w:szCs w:val="24"/>
          <w:lang w:eastAsia="cs-CZ"/>
        </w:rPr>
        <w:t>Šárka Mikstajová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w:t>
      </w:r>
      <w:r w:rsidRPr="00441471">
        <w:rPr>
          <w:rFonts w:ascii="Garamond" w:hAnsi="Garamond"/>
          <w:sz w:val="24"/>
          <w:szCs w:val="24"/>
          <w:lang w:eastAsia="cs-CZ"/>
        </w:rPr>
        <w:lastRenderedPageBreak/>
        <w:t xml:space="preserve">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D84756F" w14:textId="77777777" w:rsidR="00054703" w:rsidRDefault="00054703" w:rsidP="003C7C00">
      <w:pPr>
        <w:overflowPunct w:val="0"/>
        <w:autoSpaceDE w:val="0"/>
        <w:autoSpaceDN w:val="0"/>
        <w:adjustRightInd w:val="0"/>
        <w:spacing w:after="0" w:line="240" w:lineRule="auto"/>
        <w:rPr>
          <w:rFonts w:ascii="Garamond" w:hAnsi="Garamond"/>
          <w:sz w:val="24"/>
          <w:szCs w:val="24"/>
          <w:lang w:eastAsia="cs-CZ"/>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0155A6AF"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2F66DA">
        <w:rPr>
          <w:rFonts w:ascii="Garamond" w:hAnsi="Garamond"/>
          <w:sz w:val="24"/>
          <w:szCs w:val="24"/>
          <w:lang w:eastAsia="cs-CZ"/>
        </w:rPr>
        <w:t>3</w:t>
      </w:r>
      <w:r w:rsidR="004454FC">
        <w:rPr>
          <w:rFonts w:ascii="Garamond" w:hAnsi="Garamond"/>
          <w:sz w:val="24"/>
          <w:szCs w:val="24"/>
          <w:lang w:eastAsia="cs-CZ"/>
        </w:rPr>
        <w:t>0</w:t>
      </w:r>
      <w:r w:rsidR="006E0546">
        <w:rPr>
          <w:rFonts w:ascii="Garamond" w:hAnsi="Garamond"/>
          <w:sz w:val="24"/>
          <w:szCs w:val="24"/>
          <w:lang w:eastAsia="cs-CZ"/>
        </w:rPr>
        <w:t xml:space="preserve">. </w:t>
      </w:r>
      <w:r w:rsidR="004454FC">
        <w:rPr>
          <w:rFonts w:ascii="Garamond" w:hAnsi="Garamond"/>
          <w:sz w:val="24"/>
          <w:szCs w:val="24"/>
          <w:lang w:eastAsia="cs-CZ"/>
        </w:rPr>
        <w:t>4</w:t>
      </w:r>
      <w:r w:rsidR="006E0546">
        <w:rPr>
          <w:rFonts w:ascii="Garamond" w:hAnsi="Garamond"/>
          <w:sz w:val="24"/>
          <w:szCs w:val="24"/>
          <w:lang w:eastAsia="cs-CZ"/>
        </w:rPr>
        <w:t>. 202</w:t>
      </w:r>
      <w:r w:rsidR="004235CA">
        <w:rPr>
          <w:rFonts w:ascii="Garamond" w:hAnsi="Garamond"/>
          <w:sz w:val="24"/>
          <w:szCs w:val="24"/>
          <w:lang w:eastAsia="cs-CZ"/>
        </w:rPr>
        <w:t>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4DE82B64"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lastRenderedPageBreak/>
        <w:t>P</w:t>
      </w:r>
      <w:r w:rsidR="00262D16" w:rsidRPr="00F06D92">
        <w:rPr>
          <w:rFonts w:ascii="Garamond" w:hAnsi="Garamond"/>
          <w:b/>
          <w:sz w:val="24"/>
          <w:szCs w:val="24"/>
          <w:lang w:eastAsia="cs-CZ"/>
        </w:rPr>
        <w:t>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4775E827" w:rsidR="00262D16" w:rsidRPr="00F06D92" w:rsidRDefault="00F3582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1751-1800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39078E8E"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2D5D04F9"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629CBF58"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0073734B" w:rsidR="0030496D"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6D9C3FD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703EE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0E053155" w14:textId="77777777" w:rsidR="00C51E28" w:rsidRDefault="00C51E28"/>
    <w:p w14:paraId="4AAA93BD" w14:textId="42A77EB3" w:rsidR="00B14A30" w:rsidRDefault="00B14A30"/>
    <w:p w14:paraId="58886446" w14:textId="77777777" w:rsidR="00C628A1" w:rsidRDefault="00C628A1"/>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bl>
    <w:p w14:paraId="7877208F" w14:textId="77777777" w:rsidR="00B14A30" w:rsidRDefault="00B14A30">
      <w:r>
        <w:br w:type="page"/>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39FEA119"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6BA3908"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338F6861"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703EEC">
              <w:rPr>
                <w:rFonts w:ascii="Garamond" w:hAnsi="Garamond"/>
                <w:sz w:val="24"/>
                <w:szCs w:val="24"/>
                <w:lang w:eastAsia="cs-CZ"/>
              </w:rPr>
              <w:t>-</w:t>
            </w:r>
            <w:r w:rsidRPr="00F06D92">
              <w:rPr>
                <w:rFonts w:ascii="Garamond" w:hAnsi="Garamond"/>
                <w:sz w:val="24"/>
                <w:szCs w:val="24"/>
                <w:lang w:eastAsia="cs-CZ"/>
              </w:rPr>
              <w:t>39,41-43</w:t>
            </w:r>
          </w:p>
          <w:p w14:paraId="4B4A4023" w14:textId="44620C08"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0B3EE7C3"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B14A30">
        <w:trPr>
          <w:trHeight w:val="759"/>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4CE10C04" w14:textId="074DDB97"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B14A30">
        <w:trPr>
          <w:trHeight w:val="501"/>
        </w:trPr>
        <w:tc>
          <w:tcPr>
            <w:tcW w:w="3719"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B262D31" w14:textId="50EDE8BA"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p>
          <w:p w14:paraId="42A0731D" w14:textId="77777777" w:rsidR="00B14A30" w:rsidRPr="00F06D92" w:rsidRDefault="00B14A30" w:rsidP="00B14A3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-123</w:t>
            </w:r>
          </w:p>
          <w:p w14:paraId="064F5EE8"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78942028" w14:textId="77777777" w:rsidR="00C628A1" w:rsidRDefault="00C628A1" w:rsidP="003C7C00">
      <w:pPr>
        <w:spacing w:after="0" w:line="240" w:lineRule="auto"/>
        <w:jc w:val="both"/>
        <w:rPr>
          <w:rFonts w:ascii="Garamond" w:hAnsi="Garamond"/>
          <w:b/>
          <w:sz w:val="24"/>
          <w:szCs w:val="24"/>
          <w:lang w:eastAsia="cs-CZ"/>
        </w:rPr>
      </w:pPr>
    </w:p>
    <w:p w14:paraId="280CE25D" w14:textId="77777777" w:rsidR="00C628A1" w:rsidRDefault="00C628A1" w:rsidP="003C7C00">
      <w:pPr>
        <w:spacing w:after="0" w:line="240" w:lineRule="auto"/>
        <w:jc w:val="both"/>
        <w:rPr>
          <w:rFonts w:ascii="Garamond" w:hAnsi="Garamond"/>
          <w:b/>
          <w:sz w:val="24"/>
          <w:szCs w:val="24"/>
          <w:lang w:eastAsia="cs-CZ"/>
        </w:rPr>
      </w:pPr>
    </w:p>
    <w:p w14:paraId="7C43959E" w14:textId="77777777" w:rsidR="00C628A1" w:rsidRDefault="00C628A1" w:rsidP="003C7C00">
      <w:pPr>
        <w:spacing w:after="0" w:line="240" w:lineRule="auto"/>
        <w:jc w:val="both"/>
        <w:rPr>
          <w:rFonts w:ascii="Garamond" w:hAnsi="Garamond"/>
          <w:b/>
          <w:sz w:val="24"/>
          <w:szCs w:val="24"/>
          <w:lang w:eastAsia="cs-CZ"/>
        </w:rPr>
      </w:pPr>
    </w:p>
    <w:p w14:paraId="0B638E0B" w14:textId="77777777" w:rsidR="00C628A1" w:rsidRDefault="00C628A1" w:rsidP="003C7C00">
      <w:pPr>
        <w:spacing w:after="0" w:line="240" w:lineRule="auto"/>
        <w:jc w:val="both"/>
        <w:rPr>
          <w:rFonts w:ascii="Garamond" w:hAnsi="Garamond"/>
          <w:b/>
          <w:sz w:val="24"/>
          <w:szCs w:val="24"/>
          <w:lang w:eastAsia="cs-CZ"/>
        </w:rPr>
      </w:pPr>
    </w:p>
    <w:p w14:paraId="71DF79E5" w14:textId="77777777" w:rsidR="00C628A1" w:rsidRDefault="00C628A1" w:rsidP="003C7C00">
      <w:pPr>
        <w:spacing w:after="0" w:line="240" w:lineRule="auto"/>
        <w:jc w:val="both"/>
        <w:rPr>
          <w:rFonts w:ascii="Garamond" w:hAnsi="Garamond"/>
          <w:b/>
          <w:sz w:val="24"/>
          <w:szCs w:val="24"/>
          <w:lang w:eastAsia="cs-CZ"/>
        </w:rPr>
      </w:pPr>
    </w:p>
    <w:p w14:paraId="2D14C2C1" w14:textId="77777777" w:rsidR="00C628A1" w:rsidRDefault="00C628A1" w:rsidP="003C7C00">
      <w:pPr>
        <w:spacing w:after="0" w:line="240" w:lineRule="auto"/>
        <w:jc w:val="both"/>
        <w:rPr>
          <w:rFonts w:ascii="Garamond" w:hAnsi="Garamond"/>
          <w:b/>
          <w:sz w:val="24"/>
          <w:szCs w:val="24"/>
          <w:lang w:eastAsia="cs-CZ"/>
        </w:rPr>
      </w:pPr>
    </w:p>
    <w:p w14:paraId="1F2B92F8" w14:textId="77777777" w:rsidR="00C628A1" w:rsidRDefault="00C628A1" w:rsidP="003C7C00">
      <w:pPr>
        <w:spacing w:after="0" w:line="240" w:lineRule="auto"/>
        <w:jc w:val="both"/>
        <w:rPr>
          <w:rFonts w:ascii="Garamond" w:hAnsi="Garamond"/>
          <w:b/>
          <w:sz w:val="24"/>
          <w:szCs w:val="24"/>
          <w:lang w:eastAsia="cs-CZ"/>
        </w:rPr>
      </w:pPr>
    </w:p>
    <w:p w14:paraId="748683C9" w14:textId="77777777" w:rsidR="00C628A1" w:rsidRDefault="00C628A1" w:rsidP="003C7C00">
      <w:pPr>
        <w:spacing w:after="0" w:line="240" w:lineRule="auto"/>
        <w:jc w:val="both"/>
        <w:rPr>
          <w:rFonts w:ascii="Garamond" w:hAnsi="Garamond"/>
          <w:b/>
          <w:sz w:val="24"/>
          <w:szCs w:val="24"/>
          <w:lang w:eastAsia="cs-CZ"/>
        </w:rPr>
      </w:pPr>
    </w:p>
    <w:p w14:paraId="69E41812" w14:textId="77777777" w:rsidR="00C628A1" w:rsidRDefault="00C628A1" w:rsidP="003C7C00">
      <w:pPr>
        <w:spacing w:after="0" w:line="240" w:lineRule="auto"/>
        <w:jc w:val="both"/>
        <w:rPr>
          <w:rFonts w:ascii="Garamond" w:hAnsi="Garamond"/>
          <w:b/>
          <w:sz w:val="24"/>
          <w:szCs w:val="24"/>
          <w:lang w:eastAsia="cs-CZ"/>
        </w:rPr>
      </w:pPr>
    </w:p>
    <w:p w14:paraId="32211A59" w14:textId="77777777" w:rsidR="00C628A1" w:rsidRDefault="00C628A1" w:rsidP="003C7C00">
      <w:pPr>
        <w:spacing w:after="0" w:line="240" w:lineRule="auto"/>
        <w:jc w:val="both"/>
        <w:rPr>
          <w:rFonts w:ascii="Garamond" w:hAnsi="Garamond"/>
          <w:b/>
          <w:sz w:val="24"/>
          <w:szCs w:val="24"/>
          <w:lang w:eastAsia="cs-CZ"/>
        </w:rPr>
      </w:pPr>
    </w:p>
    <w:p w14:paraId="0862099C" w14:textId="77777777" w:rsidR="00C628A1" w:rsidRDefault="00C628A1" w:rsidP="003C7C00">
      <w:pPr>
        <w:spacing w:after="0" w:line="240" w:lineRule="auto"/>
        <w:jc w:val="both"/>
        <w:rPr>
          <w:rFonts w:ascii="Garamond" w:hAnsi="Garamond"/>
          <w:b/>
          <w:sz w:val="24"/>
          <w:szCs w:val="24"/>
          <w:lang w:eastAsia="cs-CZ"/>
        </w:rPr>
      </w:pPr>
    </w:p>
    <w:p w14:paraId="7E5C5D21" w14:textId="77777777" w:rsidR="00C628A1" w:rsidRDefault="00C628A1" w:rsidP="003C7C00">
      <w:pPr>
        <w:spacing w:after="0" w:line="240" w:lineRule="auto"/>
        <w:jc w:val="both"/>
        <w:rPr>
          <w:rFonts w:ascii="Garamond" w:hAnsi="Garamond"/>
          <w:b/>
          <w:sz w:val="24"/>
          <w:szCs w:val="24"/>
          <w:lang w:eastAsia="cs-CZ"/>
        </w:rPr>
      </w:pPr>
    </w:p>
    <w:p w14:paraId="63DE621E" w14:textId="77777777" w:rsidR="00C628A1" w:rsidRDefault="00C628A1" w:rsidP="003C7C00">
      <w:pPr>
        <w:spacing w:after="0" w:line="240" w:lineRule="auto"/>
        <w:jc w:val="both"/>
        <w:rPr>
          <w:rFonts w:ascii="Garamond" w:hAnsi="Garamond"/>
          <w:b/>
          <w:sz w:val="24"/>
          <w:szCs w:val="24"/>
          <w:lang w:eastAsia="cs-CZ"/>
        </w:rPr>
      </w:pPr>
    </w:p>
    <w:p w14:paraId="3A2A6672" w14:textId="77777777" w:rsidR="00C628A1" w:rsidRDefault="00C628A1" w:rsidP="003C7C00">
      <w:pPr>
        <w:spacing w:after="0" w:line="240" w:lineRule="auto"/>
        <w:jc w:val="both"/>
        <w:rPr>
          <w:rFonts w:ascii="Garamond" w:hAnsi="Garamond"/>
          <w:b/>
          <w:sz w:val="24"/>
          <w:szCs w:val="24"/>
          <w:lang w:eastAsia="cs-CZ"/>
        </w:rPr>
      </w:pPr>
    </w:p>
    <w:p w14:paraId="75C9BDA8" w14:textId="77777777" w:rsidR="00C628A1" w:rsidRDefault="00C628A1" w:rsidP="003C7C00">
      <w:pPr>
        <w:spacing w:after="0" w:line="240" w:lineRule="auto"/>
        <w:jc w:val="both"/>
        <w:rPr>
          <w:rFonts w:ascii="Garamond" w:hAnsi="Garamond"/>
          <w:b/>
          <w:sz w:val="24"/>
          <w:szCs w:val="24"/>
          <w:lang w:eastAsia="cs-CZ"/>
        </w:rPr>
      </w:pPr>
    </w:p>
    <w:p w14:paraId="11C16B46" w14:textId="77777777" w:rsidR="00C628A1" w:rsidRDefault="00C628A1" w:rsidP="003C7C00">
      <w:pPr>
        <w:spacing w:after="0" w:line="240" w:lineRule="auto"/>
        <w:jc w:val="both"/>
        <w:rPr>
          <w:rFonts w:ascii="Garamond" w:hAnsi="Garamond"/>
          <w:b/>
          <w:sz w:val="24"/>
          <w:szCs w:val="24"/>
          <w:lang w:eastAsia="cs-CZ"/>
        </w:rPr>
      </w:pPr>
    </w:p>
    <w:p w14:paraId="76869E37" w14:textId="77777777" w:rsidR="00C628A1" w:rsidRDefault="00C628A1" w:rsidP="003C7C00">
      <w:pPr>
        <w:spacing w:after="0" w:line="240" w:lineRule="auto"/>
        <w:jc w:val="both"/>
        <w:rPr>
          <w:rFonts w:ascii="Garamond" w:hAnsi="Garamond"/>
          <w:b/>
          <w:sz w:val="24"/>
          <w:szCs w:val="24"/>
          <w:lang w:eastAsia="cs-CZ"/>
        </w:rPr>
      </w:pPr>
    </w:p>
    <w:p w14:paraId="6DC1CBF5" w14:textId="77777777" w:rsidR="00C628A1" w:rsidRDefault="00C628A1" w:rsidP="003C7C00">
      <w:pPr>
        <w:spacing w:after="0" w:line="240" w:lineRule="auto"/>
        <w:jc w:val="both"/>
        <w:rPr>
          <w:rFonts w:ascii="Garamond" w:hAnsi="Garamond"/>
          <w:b/>
          <w:sz w:val="24"/>
          <w:szCs w:val="24"/>
          <w:lang w:eastAsia="cs-CZ"/>
        </w:rPr>
      </w:pPr>
    </w:p>
    <w:p w14:paraId="1269C02C" w14:textId="77777777" w:rsidR="00C628A1" w:rsidRDefault="00C628A1" w:rsidP="003C7C00">
      <w:pPr>
        <w:spacing w:after="0" w:line="240" w:lineRule="auto"/>
        <w:jc w:val="both"/>
        <w:rPr>
          <w:rFonts w:ascii="Garamond" w:hAnsi="Garamond"/>
          <w:b/>
          <w:sz w:val="24"/>
          <w:szCs w:val="24"/>
          <w:lang w:eastAsia="cs-CZ"/>
        </w:rPr>
      </w:pPr>
    </w:p>
    <w:p w14:paraId="197CF7D7" w14:textId="77777777" w:rsidR="00C628A1" w:rsidRDefault="00C628A1" w:rsidP="003C7C00">
      <w:pPr>
        <w:spacing w:after="0" w:line="240" w:lineRule="auto"/>
        <w:jc w:val="both"/>
        <w:rPr>
          <w:rFonts w:ascii="Garamond" w:hAnsi="Garamond"/>
          <w:b/>
          <w:sz w:val="24"/>
          <w:szCs w:val="24"/>
          <w:lang w:eastAsia="cs-CZ"/>
        </w:rPr>
      </w:pPr>
    </w:p>
    <w:p w14:paraId="33E0B307" w14:textId="77777777" w:rsidR="00C628A1" w:rsidRDefault="00C628A1"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67D5D812" w14:textId="533DECA7" w:rsidR="0032641C" w:rsidRDefault="0032641C" w:rsidP="008335A2">
      <w:pPr>
        <w:spacing w:after="0" w:line="240" w:lineRule="auto"/>
        <w:jc w:val="both"/>
        <w:rPr>
          <w:rFonts w:ascii="Garamond" w:hAnsi="Garamond"/>
          <w:b/>
          <w:sz w:val="24"/>
          <w:szCs w:val="24"/>
          <w:lang w:eastAsia="cs-CZ"/>
        </w:rPr>
      </w:pPr>
    </w:p>
    <w:p w14:paraId="41BFED93" w14:textId="77777777" w:rsidR="00C628A1" w:rsidRDefault="00C628A1" w:rsidP="008335A2">
      <w:pPr>
        <w:spacing w:after="0" w:line="240" w:lineRule="auto"/>
        <w:jc w:val="both"/>
        <w:rPr>
          <w:rFonts w:ascii="Garamond" w:hAnsi="Garamond"/>
          <w:b/>
          <w:sz w:val="24"/>
          <w:szCs w:val="24"/>
          <w:lang w:eastAsia="cs-CZ"/>
        </w:rPr>
      </w:pPr>
    </w:p>
    <w:p w14:paraId="48D4CE11" w14:textId="77777777" w:rsidR="00C628A1" w:rsidRDefault="00C628A1" w:rsidP="008335A2">
      <w:pPr>
        <w:spacing w:after="0" w:line="240" w:lineRule="auto"/>
        <w:jc w:val="both"/>
        <w:rPr>
          <w:rFonts w:ascii="Garamond" w:hAnsi="Garamond"/>
          <w:b/>
          <w:sz w:val="24"/>
          <w:szCs w:val="24"/>
          <w:lang w:eastAsia="cs-CZ"/>
        </w:rPr>
      </w:pPr>
    </w:p>
    <w:p w14:paraId="3548BEE3" w14:textId="77777777" w:rsidR="00C628A1" w:rsidRDefault="00C628A1" w:rsidP="008335A2">
      <w:pPr>
        <w:spacing w:after="0" w:line="240" w:lineRule="auto"/>
        <w:jc w:val="both"/>
        <w:rPr>
          <w:rFonts w:ascii="Garamond" w:hAnsi="Garamond"/>
          <w:b/>
          <w:sz w:val="24"/>
          <w:szCs w:val="24"/>
          <w:lang w:eastAsia="cs-CZ"/>
        </w:rPr>
      </w:pPr>
    </w:p>
    <w:p w14:paraId="3934BB83" w14:textId="77777777" w:rsidR="00C628A1" w:rsidRDefault="00C628A1" w:rsidP="008335A2">
      <w:pPr>
        <w:spacing w:after="0" w:line="240" w:lineRule="auto"/>
        <w:jc w:val="both"/>
        <w:rPr>
          <w:rFonts w:ascii="Garamond" w:hAnsi="Garamond"/>
          <w:b/>
          <w:sz w:val="24"/>
          <w:szCs w:val="24"/>
          <w:lang w:eastAsia="cs-CZ"/>
        </w:rPr>
      </w:pPr>
    </w:p>
    <w:p w14:paraId="2670C653" w14:textId="77777777" w:rsidR="00C628A1" w:rsidRDefault="00C628A1" w:rsidP="008335A2">
      <w:pPr>
        <w:spacing w:after="0" w:line="240" w:lineRule="auto"/>
        <w:jc w:val="both"/>
        <w:rPr>
          <w:rFonts w:ascii="Garamond" w:hAnsi="Garamond"/>
          <w:b/>
          <w:sz w:val="24"/>
          <w:szCs w:val="24"/>
          <w:lang w:eastAsia="cs-CZ"/>
        </w:rPr>
      </w:pPr>
    </w:p>
    <w:p w14:paraId="5AA7CE59" w14:textId="77777777" w:rsidR="00C628A1" w:rsidRDefault="00C628A1" w:rsidP="008335A2">
      <w:pPr>
        <w:spacing w:after="0" w:line="240" w:lineRule="auto"/>
        <w:jc w:val="both"/>
        <w:rPr>
          <w:rFonts w:ascii="Garamond" w:hAnsi="Garamond"/>
          <w:b/>
          <w:sz w:val="24"/>
          <w:szCs w:val="24"/>
          <w:lang w:eastAsia="cs-CZ"/>
        </w:rPr>
      </w:pPr>
    </w:p>
    <w:p w14:paraId="19B0161B" w14:textId="77777777" w:rsidR="00C628A1" w:rsidRDefault="00C628A1"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8D73" w14:textId="77777777" w:rsidR="00214BE3" w:rsidRDefault="00214BE3" w:rsidP="00C33844">
      <w:pPr>
        <w:spacing w:after="0" w:line="240" w:lineRule="auto"/>
      </w:pPr>
      <w:r>
        <w:separator/>
      </w:r>
    </w:p>
  </w:endnote>
  <w:endnote w:type="continuationSeparator" w:id="0">
    <w:p w14:paraId="64050BF6" w14:textId="77777777" w:rsidR="00214BE3" w:rsidRDefault="00214BE3"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2B3B" w14:textId="77777777" w:rsidR="00214BE3" w:rsidRDefault="00214BE3" w:rsidP="00C33844">
      <w:pPr>
        <w:spacing w:after="0" w:line="240" w:lineRule="auto"/>
      </w:pPr>
      <w:r>
        <w:separator/>
      </w:r>
    </w:p>
  </w:footnote>
  <w:footnote w:type="continuationSeparator" w:id="0">
    <w:p w14:paraId="30DDA152" w14:textId="77777777" w:rsidR="00214BE3" w:rsidRDefault="00214BE3"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7C46"/>
    <w:rsid w:val="00073E49"/>
    <w:rsid w:val="00080BB8"/>
    <w:rsid w:val="000848FD"/>
    <w:rsid w:val="0009029A"/>
    <w:rsid w:val="00091D7D"/>
    <w:rsid w:val="00092DE4"/>
    <w:rsid w:val="000A4C13"/>
    <w:rsid w:val="000A758A"/>
    <w:rsid w:val="000C5637"/>
    <w:rsid w:val="000C721D"/>
    <w:rsid w:val="000D020C"/>
    <w:rsid w:val="000D209E"/>
    <w:rsid w:val="000D3416"/>
    <w:rsid w:val="000D39D1"/>
    <w:rsid w:val="000D4682"/>
    <w:rsid w:val="000E234D"/>
    <w:rsid w:val="000E61A2"/>
    <w:rsid w:val="000F1C68"/>
    <w:rsid w:val="000F4E15"/>
    <w:rsid w:val="000F4F8C"/>
    <w:rsid w:val="000F6C6D"/>
    <w:rsid w:val="00110E63"/>
    <w:rsid w:val="0011454E"/>
    <w:rsid w:val="00115F26"/>
    <w:rsid w:val="00127B19"/>
    <w:rsid w:val="00133A76"/>
    <w:rsid w:val="00137B72"/>
    <w:rsid w:val="0014048D"/>
    <w:rsid w:val="001503FD"/>
    <w:rsid w:val="0016018A"/>
    <w:rsid w:val="00160A8E"/>
    <w:rsid w:val="00166007"/>
    <w:rsid w:val="00172262"/>
    <w:rsid w:val="001737AE"/>
    <w:rsid w:val="00177221"/>
    <w:rsid w:val="00181C18"/>
    <w:rsid w:val="001860B9"/>
    <w:rsid w:val="00190051"/>
    <w:rsid w:val="00191B1C"/>
    <w:rsid w:val="0019353D"/>
    <w:rsid w:val="00194BC7"/>
    <w:rsid w:val="00195608"/>
    <w:rsid w:val="001A1D1E"/>
    <w:rsid w:val="001A1DDA"/>
    <w:rsid w:val="001B32A8"/>
    <w:rsid w:val="001C242D"/>
    <w:rsid w:val="001C472F"/>
    <w:rsid w:val="001D17EB"/>
    <w:rsid w:val="001D1B80"/>
    <w:rsid w:val="001D42E4"/>
    <w:rsid w:val="001D49D6"/>
    <w:rsid w:val="001D5DD0"/>
    <w:rsid w:val="001E0F2D"/>
    <w:rsid w:val="001E23D4"/>
    <w:rsid w:val="001E3F91"/>
    <w:rsid w:val="001E4E59"/>
    <w:rsid w:val="001E733D"/>
    <w:rsid w:val="001E7478"/>
    <w:rsid w:val="001F10EA"/>
    <w:rsid w:val="001F2501"/>
    <w:rsid w:val="00206E67"/>
    <w:rsid w:val="002104A1"/>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47A8"/>
    <w:rsid w:val="00254F58"/>
    <w:rsid w:val="0025626D"/>
    <w:rsid w:val="00256C4C"/>
    <w:rsid w:val="00262D16"/>
    <w:rsid w:val="00263A43"/>
    <w:rsid w:val="002658A9"/>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1222"/>
    <w:rsid w:val="002C17A5"/>
    <w:rsid w:val="002C2B0B"/>
    <w:rsid w:val="002C5615"/>
    <w:rsid w:val="002C761D"/>
    <w:rsid w:val="002D5BA1"/>
    <w:rsid w:val="002F66DA"/>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4119"/>
    <w:rsid w:val="00335834"/>
    <w:rsid w:val="00346232"/>
    <w:rsid w:val="00346735"/>
    <w:rsid w:val="003475A0"/>
    <w:rsid w:val="0035119C"/>
    <w:rsid w:val="0035176D"/>
    <w:rsid w:val="00356CFB"/>
    <w:rsid w:val="003608C5"/>
    <w:rsid w:val="003669C0"/>
    <w:rsid w:val="00370173"/>
    <w:rsid w:val="00370890"/>
    <w:rsid w:val="00372E57"/>
    <w:rsid w:val="003758A8"/>
    <w:rsid w:val="00375B98"/>
    <w:rsid w:val="00377D01"/>
    <w:rsid w:val="00380401"/>
    <w:rsid w:val="00382F7C"/>
    <w:rsid w:val="00383AEE"/>
    <w:rsid w:val="00385D5C"/>
    <w:rsid w:val="00390468"/>
    <w:rsid w:val="0039175E"/>
    <w:rsid w:val="00394674"/>
    <w:rsid w:val="00396C32"/>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7C00"/>
    <w:rsid w:val="003D080D"/>
    <w:rsid w:val="003D0BD8"/>
    <w:rsid w:val="003D2777"/>
    <w:rsid w:val="003D4056"/>
    <w:rsid w:val="003D51C1"/>
    <w:rsid w:val="003F0FC5"/>
    <w:rsid w:val="003F3CE8"/>
    <w:rsid w:val="003F74ED"/>
    <w:rsid w:val="004149E8"/>
    <w:rsid w:val="00423331"/>
    <w:rsid w:val="004235CA"/>
    <w:rsid w:val="0042550F"/>
    <w:rsid w:val="004258B4"/>
    <w:rsid w:val="00426807"/>
    <w:rsid w:val="0043473C"/>
    <w:rsid w:val="00436FBB"/>
    <w:rsid w:val="0043747A"/>
    <w:rsid w:val="00441471"/>
    <w:rsid w:val="0044180F"/>
    <w:rsid w:val="004454FC"/>
    <w:rsid w:val="00446A05"/>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7F09"/>
    <w:rsid w:val="004B2861"/>
    <w:rsid w:val="004C42AF"/>
    <w:rsid w:val="004E1BAD"/>
    <w:rsid w:val="004E7090"/>
    <w:rsid w:val="004F2987"/>
    <w:rsid w:val="004F2AF9"/>
    <w:rsid w:val="004F759D"/>
    <w:rsid w:val="005012AE"/>
    <w:rsid w:val="005025FB"/>
    <w:rsid w:val="00502AC2"/>
    <w:rsid w:val="00502BDB"/>
    <w:rsid w:val="00503FB6"/>
    <w:rsid w:val="0050644B"/>
    <w:rsid w:val="00507D22"/>
    <w:rsid w:val="0051186D"/>
    <w:rsid w:val="00515440"/>
    <w:rsid w:val="005155E1"/>
    <w:rsid w:val="0051692A"/>
    <w:rsid w:val="005177F8"/>
    <w:rsid w:val="005205E5"/>
    <w:rsid w:val="005215A0"/>
    <w:rsid w:val="005230F2"/>
    <w:rsid w:val="00523FE0"/>
    <w:rsid w:val="0052429D"/>
    <w:rsid w:val="005264E6"/>
    <w:rsid w:val="005327F8"/>
    <w:rsid w:val="00546E9D"/>
    <w:rsid w:val="005502AE"/>
    <w:rsid w:val="0055513A"/>
    <w:rsid w:val="005607BD"/>
    <w:rsid w:val="0056461A"/>
    <w:rsid w:val="00565230"/>
    <w:rsid w:val="0056737A"/>
    <w:rsid w:val="005768B0"/>
    <w:rsid w:val="00582B29"/>
    <w:rsid w:val="0059267B"/>
    <w:rsid w:val="00595152"/>
    <w:rsid w:val="005A052D"/>
    <w:rsid w:val="005A29FE"/>
    <w:rsid w:val="005A7EE1"/>
    <w:rsid w:val="005B2165"/>
    <w:rsid w:val="005B2E26"/>
    <w:rsid w:val="005B323D"/>
    <w:rsid w:val="005B52A1"/>
    <w:rsid w:val="005C3C1E"/>
    <w:rsid w:val="005D09C9"/>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33206"/>
    <w:rsid w:val="00640422"/>
    <w:rsid w:val="0064248D"/>
    <w:rsid w:val="0064403E"/>
    <w:rsid w:val="00644288"/>
    <w:rsid w:val="006476C0"/>
    <w:rsid w:val="00652517"/>
    <w:rsid w:val="0065369D"/>
    <w:rsid w:val="0065493C"/>
    <w:rsid w:val="00657B88"/>
    <w:rsid w:val="0066000B"/>
    <w:rsid w:val="00660CE3"/>
    <w:rsid w:val="00661F41"/>
    <w:rsid w:val="006644BC"/>
    <w:rsid w:val="00671545"/>
    <w:rsid w:val="00672EEB"/>
    <w:rsid w:val="00676062"/>
    <w:rsid w:val="006800AE"/>
    <w:rsid w:val="0068308C"/>
    <w:rsid w:val="00686586"/>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12CF2"/>
    <w:rsid w:val="0072130F"/>
    <w:rsid w:val="0072253E"/>
    <w:rsid w:val="007415FF"/>
    <w:rsid w:val="00745CE3"/>
    <w:rsid w:val="0075025E"/>
    <w:rsid w:val="007523C4"/>
    <w:rsid w:val="00752755"/>
    <w:rsid w:val="007541EC"/>
    <w:rsid w:val="0075503C"/>
    <w:rsid w:val="00755C84"/>
    <w:rsid w:val="00757A75"/>
    <w:rsid w:val="007613E6"/>
    <w:rsid w:val="00764BA4"/>
    <w:rsid w:val="00765531"/>
    <w:rsid w:val="007657F5"/>
    <w:rsid w:val="007666DE"/>
    <w:rsid w:val="00775C27"/>
    <w:rsid w:val="00783492"/>
    <w:rsid w:val="007921C1"/>
    <w:rsid w:val="00792A14"/>
    <w:rsid w:val="007A16BA"/>
    <w:rsid w:val="007A2405"/>
    <w:rsid w:val="007A5711"/>
    <w:rsid w:val="007B2248"/>
    <w:rsid w:val="007B6BE8"/>
    <w:rsid w:val="007B6F36"/>
    <w:rsid w:val="007B7BC1"/>
    <w:rsid w:val="007C1473"/>
    <w:rsid w:val="007C5C8B"/>
    <w:rsid w:val="007D058C"/>
    <w:rsid w:val="007D6318"/>
    <w:rsid w:val="007E3147"/>
    <w:rsid w:val="007E45F7"/>
    <w:rsid w:val="007E4688"/>
    <w:rsid w:val="007E550F"/>
    <w:rsid w:val="007E67CF"/>
    <w:rsid w:val="007F1990"/>
    <w:rsid w:val="007F1AF9"/>
    <w:rsid w:val="007F275C"/>
    <w:rsid w:val="007F5A79"/>
    <w:rsid w:val="00804D8C"/>
    <w:rsid w:val="0081002B"/>
    <w:rsid w:val="00814C63"/>
    <w:rsid w:val="00815C2E"/>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14B16"/>
    <w:rsid w:val="00915F6E"/>
    <w:rsid w:val="0091601D"/>
    <w:rsid w:val="0091673F"/>
    <w:rsid w:val="00920907"/>
    <w:rsid w:val="00923A25"/>
    <w:rsid w:val="009246AF"/>
    <w:rsid w:val="00926E32"/>
    <w:rsid w:val="0093281F"/>
    <w:rsid w:val="00932CD6"/>
    <w:rsid w:val="00933936"/>
    <w:rsid w:val="0093457A"/>
    <w:rsid w:val="00945441"/>
    <w:rsid w:val="009550B1"/>
    <w:rsid w:val="00960B39"/>
    <w:rsid w:val="00962E47"/>
    <w:rsid w:val="00966C3B"/>
    <w:rsid w:val="009751E9"/>
    <w:rsid w:val="0097594B"/>
    <w:rsid w:val="00982CE2"/>
    <w:rsid w:val="009845BD"/>
    <w:rsid w:val="0098493C"/>
    <w:rsid w:val="0099784C"/>
    <w:rsid w:val="009A26E0"/>
    <w:rsid w:val="009A377F"/>
    <w:rsid w:val="009A3ECC"/>
    <w:rsid w:val="009A6BB0"/>
    <w:rsid w:val="009B51EF"/>
    <w:rsid w:val="009B55A7"/>
    <w:rsid w:val="009B70B3"/>
    <w:rsid w:val="009C0F8C"/>
    <w:rsid w:val="009C2134"/>
    <w:rsid w:val="009C4705"/>
    <w:rsid w:val="009C4C2E"/>
    <w:rsid w:val="009C4E75"/>
    <w:rsid w:val="009C5D24"/>
    <w:rsid w:val="009C6211"/>
    <w:rsid w:val="009D26E7"/>
    <w:rsid w:val="009F39A2"/>
    <w:rsid w:val="00A03744"/>
    <w:rsid w:val="00A07C60"/>
    <w:rsid w:val="00A143C8"/>
    <w:rsid w:val="00A2077E"/>
    <w:rsid w:val="00A27FB5"/>
    <w:rsid w:val="00A404BB"/>
    <w:rsid w:val="00A449D1"/>
    <w:rsid w:val="00A453FB"/>
    <w:rsid w:val="00A47722"/>
    <w:rsid w:val="00A47EDF"/>
    <w:rsid w:val="00A52573"/>
    <w:rsid w:val="00A528B9"/>
    <w:rsid w:val="00A533A6"/>
    <w:rsid w:val="00A553BF"/>
    <w:rsid w:val="00A61ADE"/>
    <w:rsid w:val="00A64942"/>
    <w:rsid w:val="00A73D54"/>
    <w:rsid w:val="00A73EF9"/>
    <w:rsid w:val="00A8211E"/>
    <w:rsid w:val="00A8325E"/>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36D9"/>
    <w:rsid w:val="00AD3A4D"/>
    <w:rsid w:val="00AE1AC6"/>
    <w:rsid w:val="00AE6803"/>
    <w:rsid w:val="00AF4228"/>
    <w:rsid w:val="00AF6BBB"/>
    <w:rsid w:val="00B04690"/>
    <w:rsid w:val="00B07039"/>
    <w:rsid w:val="00B079BA"/>
    <w:rsid w:val="00B14A30"/>
    <w:rsid w:val="00B16B5A"/>
    <w:rsid w:val="00B25292"/>
    <w:rsid w:val="00B316B2"/>
    <w:rsid w:val="00B3321E"/>
    <w:rsid w:val="00B33697"/>
    <w:rsid w:val="00B36792"/>
    <w:rsid w:val="00B4167B"/>
    <w:rsid w:val="00B451F9"/>
    <w:rsid w:val="00B5167A"/>
    <w:rsid w:val="00B5348F"/>
    <w:rsid w:val="00B5664D"/>
    <w:rsid w:val="00B61BE6"/>
    <w:rsid w:val="00B64008"/>
    <w:rsid w:val="00B66970"/>
    <w:rsid w:val="00B71AAA"/>
    <w:rsid w:val="00B77347"/>
    <w:rsid w:val="00B80D91"/>
    <w:rsid w:val="00B81422"/>
    <w:rsid w:val="00B86370"/>
    <w:rsid w:val="00B86861"/>
    <w:rsid w:val="00B86BF8"/>
    <w:rsid w:val="00B92C42"/>
    <w:rsid w:val="00BA317B"/>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1D6E"/>
    <w:rsid w:val="00C023BE"/>
    <w:rsid w:val="00C1127B"/>
    <w:rsid w:val="00C12A46"/>
    <w:rsid w:val="00C1479F"/>
    <w:rsid w:val="00C15EFA"/>
    <w:rsid w:val="00C232BB"/>
    <w:rsid w:val="00C24D3C"/>
    <w:rsid w:val="00C27DC0"/>
    <w:rsid w:val="00C27EE9"/>
    <w:rsid w:val="00C303B6"/>
    <w:rsid w:val="00C33844"/>
    <w:rsid w:val="00C340E4"/>
    <w:rsid w:val="00C36584"/>
    <w:rsid w:val="00C40792"/>
    <w:rsid w:val="00C42C72"/>
    <w:rsid w:val="00C45559"/>
    <w:rsid w:val="00C51E28"/>
    <w:rsid w:val="00C52524"/>
    <w:rsid w:val="00C526F9"/>
    <w:rsid w:val="00C570DF"/>
    <w:rsid w:val="00C6035B"/>
    <w:rsid w:val="00C628A1"/>
    <w:rsid w:val="00C64AD5"/>
    <w:rsid w:val="00C70593"/>
    <w:rsid w:val="00C77682"/>
    <w:rsid w:val="00C77BD4"/>
    <w:rsid w:val="00C77F27"/>
    <w:rsid w:val="00C81E63"/>
    <w:rsid w:val="00C825CF"/>
    <w:rsid w:val="00C84CDC"/>
    <w:rsid w:val="00C873F2"/>
    <w:rsid w:val="00C8767D"/>
    <w:rsid w:val="00C94A46"/>
    <w:rsid w:val="00C965D1"/>
    <w:rsid w:val="00C96B87"/>
    <w:rsid w:val="00CA08C6"/>
    <w:rsid w:val="00CA0FD1"/>
    <w:rsid w:val="00CB0210"/>
    <w:rsid w:val="00CB363D"/>
    <w:rsid w:val="00CB5BB3"/>
    <w:rsid w:val="00CC24EF"/>
    <w:rsid w:val="00CD0E59"/>
    <w:rsid w:val="00CD17EA"/>
    <w:rsid w:val="00CD4D1D"/>
    <w:rsid w:val="00CD6612"/>
    <w:rsid w:val="00CD6EF6"/>
    <w:rsid w:val="00CE1251"/>
    <w:rsid w:val="00CE353B"/>
    <w:rsid w:val="00CE432A"/>
    <w:rsid w:val="00CE6186"/>
    <w:rsid w:val="00CF0FA2"/>
    <w:rsid w:val="00D06B3E"/>
    <w:rsid w:val="00D11C61"/>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6658C"/>
    <w:rsid w:val="00D72F1C"/>
    <w:rsid w:val="00D737E0"/>
    <w:rsid w:val="00D76D33"/>
    <w:rsid w:val="00D77F43"/>
    <w:rsid w:val="00D801E1"/>
    <w:rsid w:val="00D82474"/>
    <w:rsid w:val="00D83EE8"/>
    <w:rsid w:val="00D850A1"/>
    <w:rsid w:val="00D90E1F"/>
    <w:rsid w:val="00D9664F"/>
    <w:rsid w:val="00DA0DD4"/>
    <w:rsid w:val="00DA5629"/>
    <w:rsid w:val="00DA576E"/>
    <w:rsid w:val="00DA79D8"/>
    <w:rsid w:val="00DB1B23"/>
    <w:rsid w:val="00DB2AE8"/>
    <w:rsid w:val="00DB5C85"/>
    <w:rsid w:val="00DB7496"/>
    <w:rsid w:val="00DC2A3E"/>
    <w:rsid w:val="00DC364F"/>
    <w:rsid w:val="00DC74E0"/>
    <w:rsid w:val="00DD350B"/>
    <w:rsid w:val="00DE558A"/>
    <w:rsid w:val="00DF781D"/>
    <w:rsid w:val="00E01A09"/>
    <w:rsid w:val="00E02447"/>
    <w:rsid w:val="00E03093"/>
    <w:rsid w:val="00E1382A"/>
    <w:rsid w:val="00E13877"/>
    <w:rsid w:val="00E22B60"/>
    <w:rsid w:val="00E32918"/>
    <w:rsid w:val="00E363EF"/>
    <w:rsid w:val="00E40255"/>
    <w:rsid w:val="00E44A10"/>
    <w:rsid w:val="00E4602B"/>
    <w:rsid w:val="00E51785"/>
    <w:rsid w:val="00E51ECE"/>
    <w:rsid w:val="00E579B2"/>
    <w:rsid w:val="00E61EA4"/>
    <w:rsid w:val="00E6590E"/>
    <w:rsid w:val="00E6613E"/>
    <w:rsid w:val="00E75D31"/>
    <w:rsid w:val="00E8147E"/>
    <w:rsid w:val="00E81BC7"/>
    <w:rsid w:val="00E82AC8"/>
    <w:rsid w:val="00E83108"/>
    <w:rsid w:val="00E85001"/>
    <w:rsid w:val="00E9667A"/>
    <w:rsid w:val="00EA0E1A"/>
    <w:rsid w:val="00EA1800"/>
    <w:rsid w:val="00EA5F5F"/>
    <w:rsid w:val="00EB42B4"/>
    <w:rsid w:val="00EC2322"/>
    <w:rsid w:val="00EC54C3"/>
    <w:rsid w:val="00ED4A4D"/>
    <w:rsid w:val="00EE17E2"/>
    <w:rsid w:val="00EE22F2"/>
    <w:rsid w:val="00EE5595"/>
    <w:rsid w:val="00EF3823"/>
    <w:rsid w:val="00EF6EC5"/>
    <w:rsid w:val="00F002E8"/>
    <w:rsid w:val="00F01FFA"/>
    <w:rsid w:val="00F03FA1"/>
    <w:rsid w:val="00F0479B"/>
    <w:rsid w:val="00F05011"/>
    <w:rsid w:val="00F06931"/>
    <w:rsid w:val="00F06B28"/>
    <w:rsid w:val="00F06D92"/>
    <w:rsid w:val="00F11EA5"/>
    <w:rsid w:val="00F14BB1"/>
    <w:rsid w:val="00F17122"/>
    <w:rsid w:val="00F33227"/>
    <w:rsid w:val="00F35826"/>
    <w:rsid w:val="00F426A9"/>
    <w:rsid w:val="00F4356D"/>
    <w:rsid w:val="00F4401A"/>
    <w:rsid w:val="00F44ED3"/>
    <w:rsid w:val="00F511D9"/>
    <w:rsid w:val="00F5610C"/>
    <w:rsid w:val="00F56B3E"/>
    <w:rsid w:val="00F57EAE"/>
    <w:rsid w:val="00F614AF"/>
    <w:rsid w:val="00F63242"/>
    <w:rsid w:val="00F659F2"/>
    <w:rsid w:val="00F70C84"/>
    <w:rsid w:val="00F712FD"/>
    <w:rsid w:val="00F72704"/>
    <w:rsid w:val="00F737AF"/>
    <w:rsid w:val="00F771E4"/>
    <w:rsid w:val="00F82D05"/>
    <w:rsid w:val="00F8389B"/>
    <w:rsid w:val="00F83B46"/>
    <w:rsid w:val="00F90E01"/>
    <w:rsid w:val="00F9228C"/>
    <w:rsid w:val="00F93998"/>
    <w:rsid w:val="00F9454D"/>
    <w:rsid w:val="00F95A96"/>
    <w:rsid w:val="00FA087E"/>
    <w:rsid w:val="00FA61BF"/>
    <w:rsid w:val="00FA6869"/>
    <w:rsid w:val="00FB0089"/>
    <w:rsid w:val="00FB4DB5"/>
    <w:rsid w:val="00FB519B"/>
    <w:rsid w:val="00FC0F9F"/>
    <w:rsid w:val="00FC153E"/>
    <w:rsid w:val="00FC3500"/>
    <w:rsid w:val="00FC4878"/>
    <w:rsid w:val="00FC6555"/>
    <w:rsid w:val="00FD1943"/>
    <w:rsid w:val="00FD2A6F"/>
    <w:rsid w:val="00FD37FA"/>
    <w:rsid w:val="00FD62C5"/>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Pages>
  <Words>16969</Words>
  <Characters>100121</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118</cp:revision>
  <cp:lastPrinted>2024-12-16T12:24:00Z</cp:lastPrinted>
  <dcterms:created xsi:type="dcterms:W3CDTF">2024-08-12T06:33:00Z</dcterms:created>
  <dcterms:modified xsi:type="dcterms:W3CDTF">2025-05-05T06:47:00Z</dcterms:modified>
</cp:coreProperties>
</file>