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CE60" w14:textId="236B7DCF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 w:rsidR="003C5B82"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  <w:proofErr w:type="spellStart"/>
      <w:r w:rsidRPr="00A8731E">
        <w:rPr>
          <w:rFonts w:ascii="Garamond" w:hAnsi="Garamond"/>
          <w:b/>
          <w:sz w:val="24"/>
          <w:szCs w:val="24"/>
        </w:rPr>
        <w:t>Spr</w:t>
      </w:r>
      <w:proofErr w:type="spellEnd"/>
      <w:r w:rsidR="003D26FD">
        <w:rPr>
          <w:rFonts w:ascii="Garamond" w:hAnsi="Garamond"/>
          <w:b/>
          <w:sz w:val="24"/>
          <w:szCs w:val="24"/>
        </w:rPr>
        <w:t xml:space="preserve"> 684</w:t>
      </w:r>
      <w:r w:rsidR="00C6574F">
        <w:rPr>
          <w:rFonts w:ascii="Garamond" w:hAnsi="Garamond"/>
          <w:b/>
          <w:sz w:val="24"/>
          <w:szCs w:val="24"/>
        </w:rPr>
        <w:t>/202</w:t>
      </w:r>
      <w:r w:rsidR="006C5561">
        <w:rPr>
          <w:rFonts w:ascii="Garamond" w:hAnsi="Garamond"/>
          <w:b/>
          <w:sz w:val="24"/>
          <w:szCs w:val="24"/>
        </w:rPr>
        <w:t>5</w:t>
      </w:r>
    </w:p>
    <w:p w14:paraId="7C441B41" w14:textId="77777777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</w:p>
    <w:p w14:paraId="5BD67968" w14:textId="56A359E3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 w:rsidR="003D26FD">
        <w:rPr>
          <w:rFonts w:ascii="Garamond" w:hAnsi="Garamond"/>
          <w:b/>
          <w:sz w:val="24"/>
          <w:szCs w:val="24"/>
        </w:rPr>
        <w:t>3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</w:p>
    <w:p w14:paraId="4DFC8118" w14:textId="77777777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</w:p>
    <w:p w14:paraId="6AF1484A" w14:textId="15D7A0A4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 w:rsidR="006C5561">
        <w:rPr>
          <w:rFonts w:ascii="Garamond" w:hAnsi="Garamond"/>
          <w:b/>
          <w:sz w:val="24"/>
          <w:szCs w:val="24"/>
        </w:rPr>
        <w:t>5</w:t>
      </w:r>
    </w:p>
    <w:p w14:paraId="456F1F2A" w14:textId="77777777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530B77D5" w14:textId="77777777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</w:p>
    <w:p w14:paraId="7A00FD98" w14:textId="65DB71F3" w:rsidR="0099758A" w:rsidRDefault="0099758A" w:rsidP="0099758A">
      <w:pPr>
        <w:jc w:val="both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202</w:t>
      </w:r>
      <w:r w:rsidR="001B5F65">
        <w:rPr>
          <w:rFonts w:ascii="Garamond" w:hAnsi="Garamond"/>
          <w:b/>
          <w:sz w:val="24"/>
          <w:szCs w:val="24"/>
        </w:rPr>
        <w:t>4</w:t>
      </w:r>
      <w:r w:rsidRPr="00A8731E">
        <w:rPr>
          <w:rFonts w:ascii="Garamond" w:hAnsi="Garamond"/>
          <w:b/>
          <w:sz w:val="24"/>
          <w:szCs w:val="24"/>
        </w:rPr>
        <w:t xml:space="preserve"> se s účinností od 1.</w:t>
      </w:r>
      <w:r w:rsidR="00C6574F">
        <w:rPr>
          <w:rFonts w:ascii="Garamond" w:hAnsi="Garamond"/>
          <w:b/>
          <w:sz w:val="24"/>
          <w:szCs w:val="24"/>
        </w:rPr>
        <w:t xml:space="preserve"> </w:t>
      </w:r>
      <w:r w:rsidR="003D26FD">
        <w:rPr>
          <w:rFonts w:ascii="Garamond" w:hAnsi="Garamond"/>
          <w:b/>
          <w:sz w:val="24"/>
          <w:szCs w:val="24"/>
        </w:rPr>
        <w:t>4</w:t>
      </w:r>
      <w:r w:rsidRPr="00A8731E">
        <w:rPr>
          <w:rFonts w:ascii="Garamond" w:hAnsi="Garamond"/>
          <w:b/>
          <w:sz w:val="24"/>
          <w:szCs w:val="24"/>
        </w:rPr>
        <w:t>. 202</w:t>
      </w:r>
      <w:r w:rsidR="006C5561">
        <w:rPr>
          <w:rFonts w:ascii="Garamond" w:hAnsi="Garamond"/>
          <w:b/>
          <w:sz w:val="24"/>
          <w:szCs w:val="24"/>
        </w:rPr>
        <w:t>5</w:t>
      </w:r>
      <w:r w:rsidRPr="00A8731E">
        <w:rPr>
          <w:rFonts w:ascii="Garamond" w:hAnsi="Garamond"/>
          <w:b/>
          <w:sz w:val="24"/>
          <w:szCs w:val="24"/>
        </w:rPr>
        <w:t xml:space="preserve">   m ě n í   a   d o p l ň u j e    takto:</w:t>
      </w:r>
    </w:p>
    <w:p w14:paraId="13CEFF7A" w14:textId="77777777" w:rsidR="00DB55E0" w:rsidRDefault="00DB55E0" w:rsidP="006C5561">
      <w:pPr>
        <w:ind w:left="1080"/>
        <w:jc w:val="both"/>
        <w:rPr>
          <w:rFonts w:ascii="Garamond" w:hAnsi="Garamond"/>
          <w:bCs/>
          <w:sz w:val="24"/>
          <w:szCs w:val="24"/>
        </w:rPr>
      </w:pPr>
    </w:p>
    <w:p w14:paraId="70C18ED5" w14:textId="09AE9FFB" w:rsidR="003D26FD" w:rsidRDefault="003D26FD" w:rsidP="003D26FD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</w:rPr>
      </w:pPr>
      <w:r w:rsidRPr="003D26FD">
        <w:rPr>
          <w:rFonts w:ascii="Garamond" w:hAnsi="Garamond"/>
          <w:b/>
        </w:rPr>
        <w:t xml:space="preserve">Přehled závazných oddílů rejstříku </w:t>
      </w:r>
      <w:proofErr w:type="spellStart"/>
      <w:r w:rsidRPr="003D26FD">
        <w:rPr>
          <w:rFonts w:ascii="Garamond" w:hAnsi="Garamond"/>
          <w:b/>
        </w:rPr>
        <w:t>Nc</w:t>
      </w:r>
      <w:proofErr w:type="spellEnd"/>
      <w:r w:rsidRPr="003D26FD">
        <w:rPr>
          <w:rFonts w:ascii="Garamond" w:hAnsi="Garamond"/>
          <w:b/>
        </w:rPr>
        <w:t xml:space="preserve"> – agenda civilní Ro</w:t>
      </w:r>
    </w:p>
    <w:p w14:paraId="235C7693" w14:textId="77777777" w:rsidR="003D26FD" w:rsidRDefault="003D26FD" w:rsidP="003D26FD">
      <w:pPr>
        <w:jc w:val="both"/>
        <w:rPr>
          <w:rFonts w:ascii="Garamond" w:hAnsi="Garamond"/>
          <w:b/>
        </w:rPr>
      </w:pPr>
    </w:p>
    <w:p w14:paraId="4EBB38B7" w14:textId="4D93D9AF" w:rsidR="003D26FD" w:rsidRPr="003D26FD" w:rsidRDefault="003D26FD" w:rsidP="003D26FD">
      <w:pPr>
        <w:ind w:left="1080"/>
        <w:jc w:val="both"/>
        <w:rPr>
          <w:rFonts w:ascii="Garamond" w:hAnsi="Garamond"/>
          <w:bCs/>
        </w:rPr>
      </w:pPr>
      <w:r w:rsidRPr="003D26FD">
        <w:rPr>
          <w:rFonts w:ascii="Garamond" w:hAnsi="Garamond"/>
          <w:bCs/>
        </w:rPr>
        <w:t xml:space="preserve">Nově se vkládá </w:t>
      </w:r>
      <w:r>
        <w:rPr>
          <w:rFonts w:ascii="Garamond" w:hAnsi="Garamond"/>
          <w:bCs/>
        </w:rPr>
        <w:t>nový oddíl – OSVĚDČENÍ EU</w:t>
      </w:r>
    </w:p>
    <w:p w14:paraId="69704933" w14:textId="77777777" w:rsidR="003D26FD" w:rsidRDefault="003D26FD" w:rsidP="00DB55E0">
      <w:pPr>
        <w:ind w:left="1080"/>
        <w:jc w:val="both"/>
        <w:rPr>
          <w:rFonts w:ascii="Garamond" w:hAnsi="Garamond"/>
          <w:bCs/>
          <w:sz w:val="24"/>
          <w:szCs w:val="24"/>
        </w:rPr>
      </w:pPr>
    </w:p>
    <w:tbl>
      <w:tblPr>
        <w:tblW w:w="144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4575"/>
        <w:gridCol w:w="1520"/>
        <w:gridCol w:w="1608"/>
        <w:gridCol w:w="3052"/>
      </w:tblGrid>
      <w:tr w:rsidR="003D26FD" w:rsidRPr="00F06D92" w14:paraId="66AE1906" w14:textId="77777777" w:rsidTr="00524825">
        <w:trPr>
          <w:trHeight w:val="1207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4DEC0" w14:textId="77777777" w:rsidR="003D26FD" w:rsidRPr="00F06D92" w:rsidRDefault="003D26FD" w:rsidP="0052482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OSVĚDČENÍ EU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24DD6" w14:textId="77777777" w:rsidR="003D26FD" w:rsidRPr="00F06D92" w:rsidRDefault="003D26FD" w:rsidP="0052482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Žádosti o potvrzení veřejné listiny nevydané soudem nebo vydané soudem v elektronickém rozkazním řízení jako evropského exekučního titulu nebo částečného evropského exekučního titulu a další žádosti o osvědčení obdobného typu podle přímo použitelných předpisů Evropské unie, pokud se týkají listin nevydaných soudem nebo vydaných soudem v elektronickém rozkazním řízení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0B561" w14:textId="77777777" w:rsidR="003D26FD" w:rsidRPr="00F06D92" w:rsidRDefault="003D26FD" w:rsidP="00524825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7001-7050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0B47" w14:textId="77777777" w:rsidR="003D26FD" w:rsidRPr="00F06D92" w:rsidRDefault="003D26FD" w:rsidP="00524825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C-OSVĚD.EU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6FBF" w14:textId="77777777" w:rsidR="003D26FD" w:rsidRPr="00F06D92" w:rsidRDefault="003D26FD" w:rsidP="00524825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 w:rsidRPr="00F06D92"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19</w:t>
            </w: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-</w:t>
            </w:r>
            <w:r w:rsidRPr="00F06D92"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21</w:t>
            </w: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,23,</w:t>
            </w:r>
            <w:r w:rsidRPr="00F06D92"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2</w:t>
            </w: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4</w:t>
            </w:r>
            <w:r w:rsidRPr="00F06D92"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,26-28</w:t>
            </w:r>
          </w:p>
          <w:p w14:paraId="50E7C645" w14:textId="77777777" w:rsidR="003D26FD" w:rsidRPr="00F06D92" w:rsidRDefault="003D26FD" w:rsidP="00524825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 w:rsidRPr="00F06D92"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106-109,111-113,115-117,130</w:t>
            </w:r>
          </w:p>
        </w:tc>
      </w:tr>
    </w:tbl>
    <w:p w14:paraId="0EEB4E3D" w14:textId="77777777" w:rsidR="006C5561" w:rsidRDefault="006C5561" w:rsidP="006C5561">
      <w:pPr>
        <w:ind w:left="1080"/>
        <w:jc w:val="both"/>
        <w:rPr>
          <w:rFonts w:ascii="Garamond" w:hAnsi="Garamond"/>
          <w:bCs/>
          <w:sz w:val="24"/>
          <w:szCs w:val="24"/>
        </w:rPr>
      </w:pPr>
    </w:p>
    <w:p w14:paraId="07C0C17B" w14:textId="67702734" w:rsidR="006C5561" w:rsidRDefault="00640539" w:rsidP="00640539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640539">
        <w:rPr>
          <w:rFonts w:ascii="Garamond" w:hAnsi="Garamond"/>
          <w:b/>
          <w:bCs/>
        </w:rPr>
        <w:lastRenderedPageBreak/>
        <w:t xml:space="preserve">Úsek občanskoprávní nesporný – pracoviště Havířov </w:t>
      </w:r>
    </w:p>
    <w:p w14:paraId="20557989" w14:textId="77777777" w:rsidR="00640539" w:rsidRDefault="00640539" w:rsidP="00640539">
      <w:pPr>
        <w:jc w:val="both"/>
        <w:rPr>
          <w:rFonts w:ascii="Garamond" w:hAnsi="Garamond"/>
          <w:b/>
          <w:bCs/>
        </w:rPr>
      </w:pPr>
    </w:p>
    <w:p w14:paraId="53EFFEC6" w14:textId="13D04AB7" w:rsidR="00640539" w:rsidRDefault="00772AFF" w:rsidP="001026D0">
      <w:pPr>
        <w:pStyle w:val="Odstavecseseznamem"/>
        <w:numPr>
          <w:ilvl w:val="0"/>
          <w:numId w:val="32"/>
        </w:numPr>
        <w:jc w:val="both"/>
        <w:rPr>
          <w:rFonts w:ascii="Garamond" w:hAnsi="Garamond"/>
        </w:rPr>
      </w:pPr>
      <w:r w:rsidRPr="00772AFF">
        <w:rPr>
          <w:rFonts w:ascii="Garamond" w:hAnsi="Garamond"/>
        </w:rPr>
        <w:t xml:space="preserve">Ze soudního oddělení 100 P se vyřazuje Mgr. Iva Stachová </w:t>
      </w:r>
    </w:p>
    <w:p w14:paraId="770CA260" w14:textId="77777777" w:rsidR="00772AFF" w:rsidRPr="00772AFF" w:rsidRDefault="00772AFF" w:rsidP="00772AFF">
      <w:pPr>
        <w:jc w:val="both"/>
        <w:rPr>
          <w:rFonts w:ascii="Garamond" w:hAnsi="Garamond"/>
        </w:rPr>
      </w:pPr>
    </w:p>
    <w:p w14:paraId="46CE9F7D" w14:textId="47F55262" w:rsidR="006C5561" w:rsidRDefault="00640539" w:rsidP="001A5D4C">
      <w:pPr>
        <w:pStyle w:val="Odstavecseseznamem"/>
        <w:numPr>
          <w:ilvl w:val="0"/>
          <w:numId w:val="32"/>
        </w:numPr>
        <w:jc w:val="both"/>
        <w:rPr>
          <w:rFonts w:ascii="Garamond" w:hAnsi="Garamond"/>
        </w:rPr>
      </w:pPr>
      <w:r w:rsidRPr="00640539">
        <w:rPr>
          <w:rFonts w:ascii="Garamond" w:hAnsi="Garamond"/>
        </w:rPr>
        <w:t xml:space="preserve">Do soudního oddělení 121 P a </w:t>
      </w:r>
      <w:proofErr w:type="spellStart"/>
      <w:r w:rsidRPr="00640539">
        <w:rPr>
          <w:rFonts w:ascii="Garamond" w:hAnsi="Garamond"/>
        </w:rPr>
        <w:t>Nc</w:t>
      </w:r>
      <w:proofErr w:type="spellEnd"/>
      <w:r w:rsidRPr="00640539">
        <w:rPr>
          <w:rFonts w:ascii="Garamond" w:hAnsi="Garamond"/>
        </w:rPr>
        <w:t xml:space="preserve">, </w:t>
      </w:r>
      <w:proofErr w:type="spellStart"/>
      <w:r w:rsidRPr="00640539">
        <w:rPr>
          <w:rFonts w:ascii="Garamond" w:hAnsi="Garamond"/>
        </w:rPr>
        <w:t>Nc</w:t>
      </w:r>
      <w:proofErr w:type="spellEnd"/>
      <w:r w:rsidRPr="00640539">
        <w:rPr>
          <w:rFonts w:ascii="Garamond" w:hAnsi="Garamond"/>
        </w:rPr>
        <w:t xml:space="preserve"> se zastavuje nápad s výjimkou věcí souvisejících s dosud pravomocně neskončenými věcmi</w:t>
      </w:r>
      <w:r w:rsidR="00A575EF">
        <w:rPr>
          <w:rFonts w:ascii="Garamond" w:hAnsi="Garamond"/>
        </w:rPr>
        <w:t xml:space="preserve"> napadlými do 31. 3. 2025</w:t>
      </w:r>
      <w:r>
        <w:rPr>
          <w:rFonts w:ascii="Garamond" w:hAnsi="Garamond"/>
        </w:rPr>
        <w:t xml:space="preserve">.  </w:t>
      </w:r>
      <w:r w:rsidRPr="00640539">
        <w:rPr>
          <w:rFonts w:ascii="Garamond" w:hAnsi="Garamond"/>
        </w:rPr>
        <w:t xml:space="preserve"> </w:t>
      </w:r>
    </w:p>
    <w:p w14:paraId="2470A5E0" w14:textId="77777777" w:rsidR="00F903FE" w:rsidRDefault="00F903FE" w:rsidP="00F903FE">
      <w:pPr>
        <w:pStyle w:val="Odstavecseseznamem"/>
        <w:rPr>
          <w:rFonts w:ascii="Garamond" w:hAnsi="Garamond"/>
        </w:rPr>
      </w:pPr>
    </w:p>
    <w:p w14:paraId="7D307780" w14:textId="77777777" w:rsidR="00F903FE" w:rsidRPr="00F903FE" w:rsidRDefault="00F903FE" w:rsidP="00F903FE">
      <w:pPr>
        <w:pStyle w:val="Odstavecseseznamem"/>
        <w:rPr>
          <w:rFonts w:ascii="Garamond" w:hAnsi="Garamond"/>
        </w:rPr>
      </w:pPr>
    </w:p>
    <w:p w14:paraId="62EC75D0" w14:textId="7280FCB3" w:rsidR="00F903FE" w:rsidRDefault="00A575EF" w:rsidP="00F903F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Úsek občanskoprávní sporný – pracoviště Karviná</w:t>
      </w:r>
    </w:p>
    <w:p w14:paraId="067374B8" w14:textId="77777777" w:rsidR="00A575EF" w:rsidRPr="00A575EF" w:rsidRDefault="00A575EF" w:rsidP="00A575EF">
      <w:pPr>
        <w:jc w:val="both"/>
        <w:rPr>
          <w:rFonts w:ascii="Garamond" w:hAnsi="Garamond"/>
        </w:rPr>
      </w:pPr>
    </w:p>
    <w:p w14:paraId="18920AE8" w14:textId="364110BA" w:rsidR="00A575EF" w:rsidRDefault="00A575EF" w:rsidP="00A575EF">
      <w:pPr>
        <w:ind w:left="708" w:firstLine="372"/>
        <w:jc w:val="both"/>
        <w:rPr>
          <w:rFonts w:ascii="Garamond" w:hAnsi="Garamond"/>
          <w:sz w:val="24"/>
          <w:szCs w:val="24"/>
        </w:rPr>
      </w:pPr>
      <w:r w:rsidRPr="00A575EF">
        <w:rPr>
          <w:rFonts w:ascii="Garamond" w:hAnsi="Garamond"/>
          <w:sz w:val="24"/>
          <w:szCs w:val="24"/>
        </w:rPr>
        <w:t xml:space="preserve">Do řešitelských týmů </w:t>
      </w:r>
      <w:r>
        <w:rPr>
          <w:rFonts w:ascii="Garamond" w:hAnsi="Garamond"/>
          <w:sz w:val="24"/>
          <w:szCs w:val="24"/>
        </w:rPr>
        <w:t xml:space="preserve">EPR </w:t>
      </w:r>
      <w:r w:rsidRPr="00A575EF">
        <w:rPr>
          <w:rFonts w:ascii="Garamond" w:hAnsi="Garamond"/>
          <w:sz w:val="24"/>
          <w:szCs w:val="24"/>
        </w:rPr>
        <w:t xml:space="preserve">č. 3, 5 a 13 se zastavuje nápad </w:t>
      </w:r>
    </w:p>
    <w:p w14:paraId="15347109" w14:textId="77777777" w:rsidR="00F903FE" w:rsidRPr="00F903FE" w:rsidRDefault="00F903FE" w:rsidP="00F903FE">
      <w:pPr>
        <w:jc w:val="both"/>
        <w:rPr>
          <w:rFonts w:ascii="Garamond" w:hAnsi="Garamond"/>
        </w:rPr>
      </w:pPr>
    </w:p>
    <w:p w14:paraId="100E6733" w14:textId="37C59B52" w:rsidR="00640539" w:rsidRPr="00F903FE" w:rsidRDefault="00F903FE" w:rsidP="00F903FE">
      <w:pPr>
        <w:pStyle w:val="Odstavecseseznamem"/>
        <w:numPr>
          <w:ilvl w:val="0"/>
          <w:numId w:val="33"/>
        </w:num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Úse</w:t>
      </w:r>
      <w:r w:rsidR="00640539" w:rsidRPr="00F903FE">
        <w:rPr>
          <w:rFonts w:ascii="Garamond" w:hAnsi="Garamond"/>
          <w:b/>
          <w:bCs/>
        </w:rPr>
        <w:t>k trestní – pracoviště Havířov</w:t>
      </w:r>
    </w:p>
    <w:p w14:paraId="05490CC3" w14:textId="77777777" w:rsidR="00640539" w:rsidRDefault="00640539" w:rsidP="00640539">
      <w:pPr>
        <w:rPr>
          <w:rFonts w:ascii="Garamond" w:hAnsi="Garamond"/>
          <w:b/>
          <w:bCs/>
        </w:rPr>
      </w:pPr>
    </w:p>
    <w:p w14:paraId="7EE8C934" w14:textId="1CB014BA" w:rsidR="00640539" w:rsidRDefault="00640539" w:rsidP="00640539">
      <w:pPr>
        <w:ind w:left="1080"/>
        <w:rPr>
          <w:rFonts w:ascii="Garamond" w:hAnsi="Garamond"/>
          <w:sz w:val="24"/>
          <w:szCs w:val="24"/>
        </w:rPr>
      </w:pPr>
      <w:r w:rsidRPr="00640539">
        <w:rPr>
          <w:rFonts w:ascii="Garamond" w:hAnsi="Garamond"/>
          <w:sz w:val="24"/>
          <w:szCs w:val="24"/>
        </w:rPr>
        <w:t xml:space="preserve">Z oddělení 104 T se vyřazuje přísedící paní </w:t>
      </w:r>
      <w:r>
        <w:rPr>
          <w:rFonts w:ascii="Garamond" w:hAnsi="Garamond"/>
          <w:sz w:val="24"/>
          <w:szCs w:val="24"/>
        </w:rPr>
        <w:t>A</w:t>
      </w:r>
      <w:r w:rsidRPr="00640539">
        <w:rPr>
          <w:rFonts w:ascii="Garamond" w:hAnsi="Garamond"/>
          <w:sz w:val="24"/>
          <w:szCs w:val="24"/>
        </w:rPr>
        <w:t>gnes Veselá</w:t>
      </w:r>
      <w:r>
        <w:rPr>
          <w:rFonts w:ascii="Garamond" w:hAnsi="Garamond"/>
          <w:sz w:val="24"/>
          <w:szCs w:val="24"/>
        </w:rPr>
        <w:t>.</w:t>
      </w:r>
    </w:p>
    <w:p w14:paraId="70878D89" w14:textId="77777777" w:rsidR="0000768B" w:rsidRDefault="0000768B" w:rsidP="00640539">
      <w:pPr>
        <w:ind w:left="1080"/>
        <w:rPr>
          <w:rFonts w:ascii="Garamond" w:hAnsi="Garamond"/>
          <w:sz w:val="24"/>
          <w:szCs w:val="24"/>
        </w:rPr>
      </w:pPr>
    </w:p>
    <w:p w14:paraId="111EE023" w14:textId="39589169" w:rsidR="0000768B" w:rsidRDefault="0000768B" w:rsidP="0000768B">
      <w:pPr>
        <w:pStyle w:val="Odstavecseseznamem"/>
        <w:numPr>
          <w:ilvl w:val="0"/>
          <w:numId w:val="33"/>
        </w:num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Úsek výkonu rozhodnutí </w:t>
      </w:r>
    </w:p>
    <w:p w14:paraId="4CED3C56" w14:textId="77777777" w:rsidR="0000768B" w:rsidRDefault="0000768B" w:rsidP="0000768B">
      <w:pPr>
        <w:rPr>
          <w:rFonts w:ascii="Garamond" w:hAnsi="Garamond"/>
          <w:b/>
          <w:bCs/>
        </w:rPr>
      </w:pPr>
    </w:p>
    <w:p w14:paraId="11465E24" w14:textId="75B0BDA3" w:rsidR="0000768B" w:rsidRPr="0000768B" w:rsidRDefault="00772AFF" w:rsidP="0000768B">
      <w:pPr>
        <w:ind w:left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 rozvrhu </w:t>
      </w:r>
      <w:r w:rsidR="0048529B">
        <w:rPr>
          <w:rFonts w:ascii="Garamond" w:hAnsi="Garamond"/>
          <w:sz w:val="24"/>
          <w:szCs w:val="24"/>
        </w:rPr>
        <w:t xml:space="preserve">práce </w:t>
      </w:r>
      <w:r>
        <w:rPr>
          <w:rFonts w:ascii="Garamond" w:hAnsi="Garamond"/>
          <w:sz w:val="24"/>
          <w:szCs w:val="24"/>
        </w:rPr>
        <w:t xml:space="preserve">se vyřazuje </w:t>
      </w:r>
      <w:r w:rsidR="0048529B">
        <w:rPr>
          <w:rFonts w:ascii="Garamond" w:hAnsi="Garamond"/>
          <w:sz w:val="24"/>
          <w:szCs w:val="24"/>
        </w:rPr>
        <w:t xml:space="preserve">justiční čekatel </w:t>
      </w:r>
      <w:r>
        <w:rPr>
          <w:rFonts w:ascii="Garamond" w:hAnsi="Garamond"/>
          <w:sz w:val="24"/>
          <w:szCs w:val="24"/>
        </w:rPr>
        <w:t>Mgr. Jakub Rada</w:t>
      </w:r>
    </w:p>
    <w:p w14:paraId="7A3613A9" w14:textId="77777777" w:rsidR="0000768B" w:rsidRPr="00640539" w:rsidRDefault="0000768B" w:rsidP="00640539">
      <w:pPr>
        <w:ind w:left="1080"/>
        <w:rPr>
          <w:rFonts w:ascii="Garamond" w:hAnsi="Garamond"/>
          <w:sz w:val="24"/>
          <w:szCs w:val="24"/>
        </w:rPr>
      </w:pPr>
    </w:p>
    <w:p w14:paraId="1CB613AD" w14:textId="77777777" w:rsidR="00640539" w:rsidRPr="00640539" w:rsidRDefault="00640539" w:rsidP="00640539">
      <w:pPr>
        <w:jc w:val="both"/>
        <w:rPr>
          <w:rFonts w:ascii="Garamond" w:hAnsi="Garamond"/>
        </w:rPr>
      </w:pPr>
    </w:p>
    <w:p w14:paraId="0EA16D8E" w14:textId="0ADA4594" w:rsidR="0099758A" w:rsidRPr="00A8731E" w:rsidRDefault="0099758A" w:rsidP="000441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  <w:r w:rsidRPr="00A8731E">
        <w:rPr>
          <w:rFonts w:ascii="Garamond" w:hAnsi="Garamond"/>
          <w:sz w:val="24"/>
          <w:szCs w:val="24"/>
        </w:rPr>
        <w:t>JUDr. Iva Hrdinová</w:t>
      </w:r>
    </w:p>
    <w:p w14:paraId="017A7B65" w14:textId="7A088F57" w:rsidR="00F06210" w:rsidRDefault="0099758A" w:rsidP="0004414A">
      <w:pPr>
        <w:spacing w:after="0" w:line="240" w:lineRule="auto"/>
        <w:ind w:left="-284"/>
        <w:jc w:val="both"/>
      </w:pPr>
      <w:r w:rsidRPr="00A8731E">
        <w:rPr>
          <w:rFonts w:ascii="Garamond" w:hAnsi="Garamond"/>
          <w:sz w:val="24"/>
          <w:szCs w:val="24"/>
        </w:rPr>
        <w:t xml:space="preserve">předsedkyně okresního soudu </w:t>
      </w:r>
    </w:p>
    <w:sectPr w:rsidR="00F06210" w:rsidSect="003D26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A7E"/>
    <w:multiLevelType w:val="hybridMultilevel"/>
    <w:tmpl w:val="B7E0A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1FD1"/>
    <w:multiLevelType w:val="hybridMultilevel"/>
    <w:tmpl w:val="6EB8F4E2"/>
    <w:lvl w:ilvl="0" w:tplc="DE6EC67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E1737DA"/>
    <w:multiLevelType w:val="hybridMultilevel"/>
    <w:tmpl w:val="3E6042EA"/>
    <w:lvl w:ilvl="0" w:tplc="95E62EB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0058F2"/>
    <w:multiLevelType w:val="hybridMultilevel"/>
    <w:tmpl w:val="D3F036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B4F7D"/>
    <w:multiLevelType w:val="hybridMultilevel"/>
    <w:tmpl w:val="DB80733C"/>
    <w:lvl w:ilvl="0" w:tplc="C16013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5061FE"/>
    <w:multiLevelType w:val="hybridMultilevel"/>
    <w:tmpl w:val="6504C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32FE1"/>
    <w:multiLevelType w:val="hybridMultilevel"/>
    <w:tmpl w:val="C7964A22"/>
    <w:lvl w:ilvl="0" w:tplc="C53AFF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923ED6"/>
    <w:multiLevelType w:val="hybridMultilevel"/>
    <w:tmpl w:val="AFE80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661EE"/>
    <w:multiLevelType w:val="hybridMultilevel"/>
    <w:tmpl w:val="3BDCCFDE"/>
    <w:lvl w:ilvl="0" w:tplc="AD401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2F3255"/>
    <w:multiLevelType w:val="hybridMultilevel"/>
    <w:tmpl w:val="48067F42"/>
    <w:lvl w:ilvl="0" w:tplc="0DF8410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2EB05C36"/>
    <w:multiLevelType w:val="hybridMultilevel"/>
    <w:tmpl w:val="60540D2C"/>
    <w:lvl w:ilvl="0" w:tplc="A9CC70C8">
      <w:start w:val="1"/>
      <w:numFmt w:val="decimal"/>
      <w:lvlText w:val="%1)"/>
      <w:lvlJc w:val="left"/>
      <w:pPr>
        <w:ind w:left="78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EBC0F26"/>
    <w:multiLevelType w:val="hybridMultilevel"/>
    <w:tmpl w:val="9F528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71A49"/>
    <w:multiLevelType w:val="hybridMultilevel"/>
    <w:tmpl w:val="95FA05DE"/>
    <w:lvl w:ilvl="0" w:tplc="E1CAA6AC">
      <w:start w:val="3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8B353B"/>
    <w:multiLevelType w:val="hybridMultilevel"/>
    <w:tmpl w:val="A32C3B38"/>
    <w:lvl w:ilvl="0" w:tplc="397230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392217A3"/>
    <w:multiLevelType w:val="hybridMultilevel"/>
    <w:tmpl w:val="56F21008"/>
    <w:lvl w:ilvl="0" w:tplc="D2CA4F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5E0ED4"/>
    <w:multiLevelType w:val="hybridMultilevel"/>
    <w:tmpl w:val="FBB85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55A8D"/>
    <w:multiLevelType w:val="hybridMultilevel"/>
    <w:tmpl w:val="76E482A0"/>
    <w:lvl w:ilvl="0" w:tplc="E42E77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B65901"/>
    <w:multiLevelType w:val="hybridMultilevel"/>
    <w:tmpl w:val="8CD8B1FE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A5368"/>
    <w:multiLevelType w:val="hybridMultilevel"/>
    <w:tmpl w:val="E976D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E251C"/>
    <w:multiLevelType w:val="hybridMultilevel"/>
    <w:tmpl w:val="9FDA0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92DE4"/>
    <w:multiLevelType w:val="hybridMultilevel"/>
    <w:tmpl w:val="A4584142"/>
    <w:lvl w:ilvl="0" w:tplc="0826F224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E62AC"/>
    <w:multiLevelType w:val="hybridMultilevel"/>
    <w:tmpl w:val="6CE8A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367E7"/>
    <w:multiLevelType w:val="hybridMultilevel"/>
    <w:tmpl w:val="57B2B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46C97"/>
    <w:multiLevelType w:val="hybridMultilevel"/>
    <w:tmpl w:val="43C66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BA32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7330507"/>
    <w:multiLevelType w:val="hybridMultilevel"/>
    <w:tmpl w:val="D50E0CBA"/>
    <w:lvl w:ilvl="0" w:tplc="14C41E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8E101ED"/>
    <w:multiLevelType w:val="hybridMultilevel"/>
    <w:tmpl w:val="58B6AC08"/>
    <w:lvl w:ilvl="0" w:tplc="587876CA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D525CE8"/>
    <w:multiLevelType w:val="hybridMultilevel"/>
    <w:tmpl w:val="19ECD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C2E9F"/>
    <w:multiLevelType w:val="hybridMultilevel"/>
    <w:tmpl w:val="2F367CBC"/>
    <w:lvl w:ilvl="0" w:tplc="B9C687D4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8464DF"/>
    <w:multiLevelType w:val="hybridMultilevel"/>
    <w:tmpl w:val="6E0E711E"/>
    <w:lvl w:ilvl="0" w:tplc="FD3233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8495B"/>
    <w:multiLevelType w:val="hybridMultilevel"/>
    <w:tmpl w:val="B6349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B6313"/>
    <w:multiLevelType w:val="hybridMultilevel"/>
    <w:tmpl w:val="98626066"/>
    <w:lvl w:ilvl="0" w:tplc="C000764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567CB"/>
    <w:multiLevelType w:val="hybridMultilevel"/>
    <w:tmpl w:val="9C201BEA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F15B1"/>
    <w:multiLevelType w:val="hybridMultilevel"/>
    <w:tmpl w:val="D3F0367A"/>
    <w:lvl w:ilvl="0" w:tplc="500C38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B4280"/>
    <w:multiLevelType w:val="hybridMultilevel"/>
    <w:tmpl w:val="17C8D39E"/>
    <w:lvl w:ilvl="0" w:tplc="AE488E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4697745">
    <w:abstractNumId w:val="33"/>
  </w:num>
  <w:num w:numId="2" w16cid:durableId="1742677609">
    <w:abstractNumId w:val="2"/>
  </w:num>
  <w:num w:numId="3" w16cid:durableId="892739029">
    <w:abstractNumId w:val="9"/>
  </w:num>
  <w:num w:numId="4" w16cid:durableId="1292518928">
    <w:abstractNumId w:val="29"/>
  </w:num>
  <w:num w:numId="5" w16cid:durableId="553200391">
    <w:abstractNumId w:val="10"/>
  </w:num>
  <w:num w:numId="6" w16cid:durableId="587813648">
    <w:abstractNumId w:val="26"/>
  </w:num>
  <w:num w:numId="7" w16cid:durableId="1324817946">
    <w:abstractNumId w:val="22"/>
  </w:num>
  <w:num w:numId="8" w16cid:durableId="545575">
    <w:abstractNumId w:val="30"/>
  </w:num>
  <w:num w:numId="9" w16cid:durableId="1355351765">
    <w:abstractNumId w:val="11"/>
  </w:num>
  <w:num w:numId="10" w16cid:durableId="962535685">
    <w:abstractNumId w:val="23"/>
  </w:num>
  <w:num w:numId="11" w16cid:durableId="2074740117">
    <w:abstractNumId w:val="27"/>
  </w:num>
  <w:num w:numId="12" w16cid:durableId="1725132944">
    <w:abstractNumId w:val="19"/>
  </w:num>
  <w:num w:numId="13" w16cid:durableId="419567848">
    <w:abstractNumId w:val="18"/>
  </w:num>
  <w:num w:numId="14" w16cid:durableId="767699817">
    <w:abstractNumId w:val="0"/>
  </w:num>
  <w:num w:numId="15" w16cid:durableId="407843477">
    <w:abstractNumId w:val="21"/>
  </w:num>
  <w:num w:numId="16" w16cid:durableId="887954345">
    <w:abstractNumId w:val="15"/>
  </w:num>
  <w:num w:numId="17" w16cid:durableId="219220404">
    <w:abstractNumId w:val="5"/>
  </w:num>
  <w:num w:numId="18" w16cid:durableId="141892347">
    <w:abstractNumId w:val="8"/>
  </w:num>
  <w:num w:numId="19" w16cid:durableId="2110587907">
    <w:abstractNumId w:val="28"/>
  </w:num>
  <w:num w:numId="20" w16cid:durableId="2076317851">
    <w:abstractNumId w:val="20"/>
  </w:num>
  <w:num w:numId="21" w16cid:durableId="207256035">
    <w:abstractNumId w:val="17"/>
  </w:num>
  <w:num w:numId="22" w16cid:durableId="1252161105">
    <w:abstractNumId w:val="32"/>
  </w:num>
  <w:num w:numId="23" w16cid:durableId="380984542">
    <w:abstractNumId w:val="3"/>
  </w:num>
  <w:num w:numId="24" w16cid:durableId="609047466">
    <w:abstractNumId w:val="12"/>
  </w:num>
  <w:num w:numId="25" w16cid:durableId="105196748">
    <w:abstractNumId w:val="7"/>
  </w:num>
  <w:num w:numId="26" w16cid:durableId="952978185">
    <w:abstractNumId w:val="1"/>
  </w:num>
  <w:num w:numId="27" w16cid:durableId="1935935544">
    <w:abstractNumId w:val="25"/>
  </w:num>
  <w:num w:numId="28" w16cid:durableId="478544874">
    <w:abstractNumId w:val="34"/>
  </w:num>
  <w:num w:numId="29" w16cid:durableId="4938665">
    <w:abstractNumId w:val="13"/>
  </w:num>
  <w:num w:numId="30" w16cid:durableId="2120559981">
    <w:abstractNumId w:val="24"/>
  </w:num>
  <w:num w:numId="31" w16cid:durableId="117378978">
    <w:abstractNumId w:val="16"/>
  </w:num>
  <w:num w:numId="32" w16cid:durableId="1720783147">
    <w:abstractNumId w:val="6"/>
  </w:num>
  <w:num w:numId="33" w16cid:durableId="914555702">
    <w:abstractNumId w:val="31"/>
  </w:num>
  <w:num w:numId="34" w16cid:durableId="1860505903">
    <w:abstractNumId w:val="4"/>
  </w:num>
  <w:num w:numId="35" w16cid:durableId="8004176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8A"/>
    <w:rsid w:val="0000768B"/>
    <w:rsid w:val="000356BA"/>
    <w:rsid w:val="0004414A"/>
    <w:rsid w:val="0007664D"/>
    <w:rsid w:val="000A457C"/>
    <w:rsid w:val="000A6736"/>
    <w:rsid w:val="000D157E"/>
    <w:rsid w:val="000D3B6E"/>
    <w:rsid w:val="000E31A9"/>
    <w:rsid w:val="001200D9"/>
    <w:rsid w:val="001B5F65"/>
    <w:rsid w:val="001C0652"/>
    <w:rsid w:val="00241020"/>
    <w:rsid w:val="0025487D"/>
    <w:rsid w:val="0028214B"/>
    <w:rsid w:val="003753D1"/>
    <w:rsid w:val="003C5B82"/>
    <w:rsid w:val="003D26FD"/>
    <w:rsid w:val="00416F37"/>
    <w:rsid w:val="0048529B"/>
    <w:rsid w:val="004B02C5"/>
    <w:rsid w:val="004D4CF0"/>
    <w:rsid w:val="00544AB1"/>
    <w:rsid w:val="00587AC6"/>
    <w:rsid w:val="0060055F"/>
    <w:rsid w:val="00607892"/>
    <w:rsid w:val="00611F3E"/>
    <w:rsid w:val="0063621D"/>
    <w:rsid w:val="00636D80"/>
    <w:rsid w:val="00640539"/>
    <w:rsid w:val="00646E98"/>
    <w:rsid w:val="006C1980"/>
    <w:rsid w:val="006C5561"/>
    <w:rsid w:val="00732F71"/>
    <w:rsid w:val="00772AFF"/>
    <w:rsid w:val="00951B2F"/>
    <w:rsid w:val="0098470C"/>
    <w:rsid w:val="0099758A"/>
    <w:rsid w:val="009F0439"/>
    <w:rsid w:val="00A575EF"/>
    <w:rsid w:val="00A628A3"/>
    <w:rsid w:val="00A71AF6"/>
    <w:rsid w:val="00A76B61"/>
    <w:rsid w:val="00A770A2"/>
    <w:rsid w:val="00AC41FE"/>
    <w:rsid w:val="00AE5627"/>
    <w:rsid w:val="00B03B1E"/>
    <w:rsid w:val="00BC4424"/>
    <w:rsid w:val="00BE49DC"/>
    <w:rsid w:val="00BF57E5"/>
    <w:rsid w:val="00C12DD1"/>
    <w:rsid w:val="00C6574F"/>
    <w:rsid w:val="00C82785"/>
    <w:rsid w:val="00CD2645"/>
    <w:rsid w:val="00CF2BF9"/>
    <w:rsid w:val="00D07830"/>
    <w:rsid w:val="00D40EF2"/>
    <w:rsid w:val="00D4580C"/>
    <w:rsid w:val="00D96FE7"/>
    <w:rsid w:val="00DB00D3"/>
    <w:rsid w:val="00DB2BBD"/>
    <w:rsid w:val="00DB55E0"/>
    <w:rsid w:val="00DC2214"/>
    <w:rsid w:val="00DC515E"/>
    <w:rsid w:val="00E17C68"/>
    <w:rsid w:val="00E32DC0"/>
    <w:rsid w:val="00E44E08"/>
    <w:rsid w:val="00EA5F5F"/>
    <w:rsid w:val="00F06210"/>
    <w:rsid w:val="00F403C3"/>
    <w:rsid w:val="00F848E0"/>
    <w:rsid w:val="00F903FE"/>
    <w:rsid w:val="00FA5566"/>
    <w:rsid w:val="00FD0B37"/>
    <w:rsid w:val="00FD7A13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3F57"/>
  <w15:chartTrackingRefBased/>
  <w15:docId w15:val="{64C87339-C4B0-4D68-B4A9-1CFF7BF1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58A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5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758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B5F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6C556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B197-715D-429F-BA35-4644179D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2</cp:revision>
  <cp:lastPrinted>2025-03-28T06:25:00Z</cp:lastPrinted>
  <dcterms:created xsi:type="dcterms:W3CDTF">2025-03-28T07:30:00Z</dcterms:created>
  <dcterms:modified xsi:type="dcterms:W3CDTF">2025-03-28T07:30:00Z</dcterms:modified>
</cp:coreProperties>
</file>