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1232" w14:textId="6DDFC842" w:rsidR="005C7AFB" w:rsidRDefault="005C7AFB" w:rsidP="005C7AFB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</w:pP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Výroční zpráva za rok 202</w:t>
      </w:r>
      <w:r w:rsidR="00636054"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4</w:t>
      </w:r>
    </w:p>
    <w:p w14:paraId="008FBAE5" w14:textId="7B2E1B0B" w:rsidR="005C7AFB" w:rsidRDefault="005C7AFB" w:rsidP="005C7AFB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30 Si </w:t>
      </w:r>
      <w:r w:rsidR="00636054">
        <w:rPr>
          <w:rFonts w:ascii="Garamond" w:hAnsi="Garamond"/>
          <w:color w:val="030303"/>
          <w:sz w:val="24"/>
          <w:szCs w:val="24"/>
          <w:lang w:eastAsia="cs-CZ"/>
        </w:rPr>
        <w:t>1</w:t>
      </w:r>
      <w:r>
        <w:rPr>
          <w:rFonts w:ascii="Garamond" w:hAnsi="Garamond"/>
          <w:color w:val="030303"/>
          <w:sz w:val="24"/>
          <w:szCs w:val="24"/>
          <w:lang w:eastAsia="cs-CZ"/>
        </w:rPr>
        <w:t>/202</w:t>
      </w:r>
      <w:r w:rsidR="00636054">
        <w:rPr>
          <w:rFonts w:ascii="Garamond" w:hAnsi="Garamond"/>
          <w:color w:val="030303"/>
          <w:sz w:val="24"/>
          <w:szCs w:val="24"/>
          <w:lang w:eastAsia="cs-CZ"/>
        </w:rPr>
        <w:t>5</w:t>
      </w:r>
    </w:p>
    <w:p w14:paraId="2501958C" w14:textId="77777777" w:rsidR="005C7AFB" w:rsidRDefault="005C7AFB" w:rsidP="005C7AFB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8D2D1BC" w14:textId="7F0AFB47" w:rsidR="005C7AFB" w:rsidRDefault="005C7AFB" w:rsidP="005C7AFB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Výroční zpráva Okresního soudu v Novém Jičíně za rok 202</w:t>
      </w:r>
      <w:r w:rsidR="00636054">
        <w:rPr>
          <w:rFonts w:ascii="Garamond" w:hAnsi="Garamond"/>
          <w:color w:val="030303"/>
          <w:sz w:val="24"/>
          <w:szCs w:val="24"/>
          <w:lang w:eastAsia="cs-CZ"/>
        </w:rPr>
        <w:t>4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o poskytování</w:t>
      </w:r>
    </w:p>
    <w:p w14:paraId="5AC4EF47" w14:textId="77777777" w:rsidR="005C7AFB" w:rsidRDefault="005C7AFB" w:rsidP="005C7AFB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14:paraId="501C4E02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8E98D0C" w14:textId="6BE21F89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a) Počet podaných žádostí o informace - 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86</w:t>
      </w:r>
    </w:p>
    <w:p w14:paraId="62D4FBE5" w14:textId="2D14E57D" w:rsidR="005C7AFB" w:rsidRDefault="005C7AFB" w:rsidP="005C7AFB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Žádosti vyhověno – 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76</w:t>
      </w:r>
    </w:p>
    <w:p w14:paraId="09AA10C9" w14:textId="46C20863" w:rsidR="00636054" w:rsidRPr="00636054" w:rsidRDefault="00636054" w:rsidP="005C7AFB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636054">
        <w:rPr>
          <w:rFonts w:ascii="Garamond" w:hAnsi="Garamond"/>
          <w:bCs/>
          <w:color w:val="030303"/>
          <w:sz w:val="24"/>
          <w:szCs w:val="24"/>
          <w:lang w:eastAsia="cs-CZ"/>
        </w:rPr>
        <w:t>Dosud</w:t>
      </w:r>
      <w:r>
        <w:rPr>
          <w:rFonts w:ascii="Garamond" w:hAnsi="Garamond"/>
          <w:bCs/>
          <w:color w:val="030303"/>
          <w:sz w:val="24"/>
          <w:szCs w:val="24"/>
          <w:lang w:eastAsia="cs-CZ"/>
        </w:rPr>
        <w:t xml:space="preserve"> </w:t>
      </w:r>
      <w:proofErr w:type="gramStart"/>
      <w:r>
        <w:rPr>
          <w:rFonts w:ascii="Garamond" w:hAnsi="Garamond"/>
          <w:bCs/>
          <w:color w:val="030303"/>
          <w:sz w:val="24"/>
          <w:szCs w:val="24"/>
          <w:lang w:eastAsia="cs-CZ"/>
        </w:rPr>
        <w:t>nevyřízena  -</w:t>
      </w:r>
      <w:proofErr w:type="gramEnd"/>
      <w:r>
        <w:rPr>
          <w:rFonts w:ascii="Garamond" w:hAnsi="Garamond"/>
          <w:bCs/>
          <w:color w:val="030303"/>
          <w:sz w:val="24"/>
          <w:szCs w:val="24"/>
          <w:lang w:eastAsia="cs-CZ"/>
        </w:rPr>
        <w:t xml:space="preserve"> 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</w:p>
    <w:p w14:paraId="1FD067AB" w14:textId="2A975C77" w:rsidR="005C7AFB" w:rsidRDefault="005C7AFB" w:rsidP="005C7AFB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Celkem práce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 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94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hodin</w:t>
      </w:r>
    </w:p>
    <w:p w14:paraId="1925DF0B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5CEA6D41" w14:textId="5290DDA5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    Počet lustrací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2</w:t>
      </w:r>
    </w:p>
    <w:p w14:paraId="286E42A9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29002463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0580BF63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5</w:t>
      </w:r>
    </w:p>
    <w:p w14:paraId="373AEF24" w14:textId="5562DC30" w:rsidR="005C7AFB" w:rsidRDefault="005C7AFB" w:rsidP="005C7AFB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 odložena – 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4</w:t>
      </w:r>
    </w:p>
    <w:p w14:paraId="6AF4F811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52DD82A9" w14:textId="19FA4334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16EA692F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9D1F71B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701A824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259C450C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7119A46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958631E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nepatrné náklady – poštovné</w:t>
      </w:r>
    </w:p>
    <w:p w14:paraId="4EDF611F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A9DB967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FDE87C6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570B8B39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0E8F0CE" w14:textId="24752EF5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– </w:t>
      </w:r>
      <w:r w:rsidR="00636054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</w:t>
      </w:r>
    </w:p>
    <w:p w14:paraId="2CD0C885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0182F30" w14:textId="77777777" w:rsidR="00337C71" w:rsidRDefault="00337C71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C1B5FA9" w14:textId="77777777" w:rsidR="00337C71" w:rsidRDefault="00337C71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9A4A694" w14:textId="77777777" w:rsidR="00337C71" w:rsidRDefault="00337C71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0A96118" w14:textId="77777777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h) Další informace vztahující se k uplatňování tohoto zákona</w:t>
      </w:r>
    </w:p>
    <w:p w14:paraId="5CFEBA32" w14:textId="49AB7EFD" w:rsidR="005C7AFB" w:rsidRDefault="005C7AFB" w:rsidP="005C7AFB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Lhůta pro podání informace v roce 202</w:t>
      </w:r>
      <w:r w:rsidR="00636054">
        <w:rPr>
          <w:rFonts w:ascii="Garamond" w:hAnsi="Garamond"/>
          <w:color w:val="030303"/>
          <w:sz w:val="24"/>
          <w:szCs w:val="24"/>
          <w:lang w:eastAsia="cs-CZ"/>
        </w:rPr>
        <w:t>4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14:paraId="333A0042" w14:textId="77777777" w:rsidR="005C7AFB" w:rsidRDefault="005C7AFB" w:rsidP="005C7AFB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5328B3A0" w14:textId="77777777" w:rsidR="005C7AFB" w:rsidRDefault="005C7AFB" w:rsidP="005C7AFB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5B7FDE2F" w14:textId="77777777" w:rsidR="005C7AFB" w:rsidRDefault="005C7AFB" w:rsidP="005C7AFB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537BA1D7" w14:textId="2230929F" w:rsidR="005C7AFB" w:rsidRDefault="005C7AFB" w:rsidP="005C7AFB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  <w:r>
        <w:rPr>
          <w:rFonts w:ascii="Garamond" w:hAnsi="Garamond"/>
          <w:b/>
          <w:bCs/>
          <w:color w:val="030303"/>
          <w:sz w:val="24"/>
          <w:szCs w:val="24"/>
          <w:lang w:eastAsia="cs-CZ"/>
        </w:rPr>
        <w:t xml:space="preserve">Nový Jičín </w:t>
      </w:r>
      <w:r w:rsidR="00636054">
        <w:rPr>
          <w:rFonts w:ascii="Garamond" w:hAnsi="Garamond"/>
          <w:b/>
          <w:bCs/>
          <w:color w:val="030303"/>
          <w:sz w:val="24"/>
          <w:szCs w:val="24"/>
          <w:lang w:eastAsia="cs-CZ"/>
        </w:rPr>
        <w:t>2. 1. 2025</w:t>
      </w:r>
    </w:p>
    <w:p w14:paraId="48FC9D1B" w14:textId="77777777" w:rsidR="005C7AFB" w:rsidRDefault="005C7AFB" w:rsidP="005C7AFB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1E23F325" w14:textId="77777777" w:rsidR="005C7AFB" w:rsidRDefault="005C7AFB" w:rsidP="005C7AFB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433A037" w14:textId="77777777" w:rsidR="005C7AFB" w:rsidRDefault="005C7AFB" w:rsidP="005C7AFB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Mgr. Jaroslav Sosík</w:t>
      </w:r>
    </w:p>
    <w:p w14:paraId="2B964CA7" w14:textId="77777777" w:rsidR="005C7AFB" w:rsidRDefault="005C7AFB" w:rsidP="005C7AFB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předseda </w:t>
      </w:r>
    </w:p>
    <w:p w14:paraId="40076102" w14:textId="77777777" w:rsidR="005C7AFB" w:rsidRDefault="005C7AFB" w:rsidP="005C7AFB">
      <w:pPr>
        <w:shd w:val="clear" w:color="auto" w:fill="FFFFFF"/>
        <w:spacing w:after="100" w:line="384" w:lineRule="atLeast"/>
        <w:jc w:val="both"/>
      </w:pPr>
      <w:r>
        <w:rPr>
          <w:rFonts w:ascii="Garamond" w:hAnsi="Garamond"/>
          <w:color w:val="030303"/>
          <w:sz w:val="24"/>
          <w:szCs w:val="24"/>
          <w:lang w:eastAsia="cs-CZ"/>
        </w:rPr>
        <w:t>Okresního soudu v Novém Jičíně</w:t>
      </w:r>
    </w:p>
    <w:p w14:paraId="7621685C" w14:textId="77777777" w:rsidR="005C7AFB" w:rsidRDefault="005C7AFB" w:rsidP="005C7AFB"/>
    <w:p w14:paraId="719DB41E" w14:textId="77777777" w:rsidR="004177C2" w:rsidRDefault="004177C2"/>
    <w:sectPr w:rsidR="004177C2" w:rsidSect="005C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FB"/>
    <w:rsid w:val="00337C71"/>
    <w:rsid w:val="004177C2"/>
    <w:rsid w:val="005C7AFB"/>
    <w:rsid w:val="00636054"/>
    <w:rsid w:val="00C4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6E77"/>
  <w15:chartTrackingRefBased/>
  <w15:docId w15:val="{1D93E6EF-2F35-471A-971E-0DD9DCB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AFB"/>
    <w:pPr>
      <w:spacing w:after="200" w:line="276" w:lineRule="auto"/>
    </w:pPr>
    <w:rPr>
      <w:rFonts w:ascii="Calibri" w:eastAsia="Times New Roman" w:hAnsi="Calibri" w:cs="Times New Roman"/>
      <w:kern w:val="0"/>
      <w:sz w:val="2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cp:lastPrinted>2025-01-02T08:52:00Z</cp:lastPrinted>
  <dcterms:created xsi:type="dcterms:W3CDTF">2025-01-02T07:24:00Z</dcterms:created>
  <dcterms:modified xsi:type="dcterms:W3CDTF">2025-01-02T08:53:00Z</dcterms:modified>
</cp:coreProperties>
</file>