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4812" w:rsidRPr="00044812" w:rsidRDefault="00044812" w:rsidP="00044812">
      <w:pPr>
        <w:jc w:val="center"/>
        <w:rPr>
          <w:rFonts w:ascii="Times New Roman" w:eastAsia="Times New Roman" w:hAnsi="Times New Roman" w:cs="Times New Roman"/>
          <w:b/>
          <w:sz w:val="44"/>
          <w:szCs w:val="44"/>
          <w:u w:val="single"/>
          <w:lang w:eastAsia="cs-CZ"/>
        </w:rPr>
      </w:pPr>
    </w:p>
    <w:p w:rsidR="00044812" w:rsidRPr="00044812" w:rsidRDefault="00044812" w:rsidP="00044812">
      <w:pPr>
        <w:jc w:val="center"/>
        <w:rPr>
          <w:rFonts w:ascii="Times New Roman" w:eastAsia="Times New Roman" w:hAnsi="Times New Roman" w:cs="Times New Roman"/>
          <w:b/>
          <w:sz w:val="44"/>
          <w:szCs w:val="44"/>
          <w:u w:val="single"/>
          <w:lang w:eastAsia="cs-CZ"/>
        </w:rPr>
      </w:pPr>
      <w:r w:rsidRPr="00044812">
        <w:rPr>
          <w:rFonts w:ascii="Times New Roman" w:eastAsia="Times New Roman" w:hAnsi="Times New Roman" w:cs="Times New Roman"/>
          <w:b/>
          <w:sz w:val="44"/>
          <w:szCs w:val="44"/>
          <w:u w:val="single"/>
          <w:lang w:eastAsia="cs-CZ"/>
        </w:rPr>
        <w:t>INFORMACE O PŘÍJMU PODÁNÍ V ELEKTRONICKÉ PODOBĚ SOUDU</w:t>
      </w:r>
    </w:p>
    <w:p w:rsidR="00044812" w:rsidRPr="00044812" w:rsidRDefault="00044812" w:rsidP="00044812">
      <w:pPr>
        <w:jc w:val="both"/>
        <w:rPr>
          <w:rFonts w:ascii="Times New Roman" w:eastAsia="Times New Roman" w:hAnsi="Times New Roman" w:cs="Times New Roman"/>
          <w:sz w:val="40"/>
          <w:szCs w:val="40"/>
          <w:lang w:eastAsia="cs-CZ"/>
        </w:rPr>
      </w:pPr>
    </w:p>
    <w:p w:rsidR="00044812" w:rsidRPr="00044812" w:rsidRDefault="00044812" w:rsidP="001078CD">
      <w:p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Podatelna soudu mimo listinných podání přijímá rovněž datové zprávy a dokumenty v digitální podobě (dále jen dokumenty) v souladu se: </w:t>
      </w:r>
    </w:p>
    <w:p w:rsidR="00044812" w:rsidRPr="00044812" w:rsidRDefault="00044812" w:rsidP="001078CD">
      <w:pPr>
        <w:jc w:val="both"/>
        <w:rPr>
          <w:rFonts w:ascii="Times New Roman" w:eastAsia="Times New Roman" w:hAnsi="Times New Roman" w:cs="Times New Roman"/>
          <w:szCs w:val="24"/>
          <w:lang w:eastAsia="cs-CZ"/>
        </w:rPr>
      </w:pPr>
    </w:p>
    <w:p w:rsidR="00044812" w:rsidRPr="00044812" w:rsidRDefault="00044812" w:rsidP="001078CD">
      <w:pPr>
        <w:numPr>
          <w:ilvl w:val="0"/>
          <w:numId w:val="1"/>
        </w:num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zákonem č. 499/2004 Sb., o archivnictví a spisové službě a o změně některých zákonů, </w:t>
      </w:r>
    </w:p>
    <w:p w:rsidR="00044812" w:rsidRPr="00044812" w:rsidRDefault="00044812" w:rsidP="001078CD">
      <w:pPr>
        <w:numPr>
          <w:ilvl w:val="0"/>
          <w:numId w:val="1"/>
        </w:num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zákonem č. 300/2008 Sb., o elektronických úkonech a autorizované konverzi dokumentů, </w:t>
      </w:r>
    </w:p>
    <w:p w:rsidR="00044812" w:rsidRPr="00044812" w:rsidRDefault="00044812" w:rsidP="001078CD">
      <w:pPr>
        <w:numPr>
          <w:ilvl w:val="0"/>
          <w:numId w:val="1"/>
        </w:num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zákonem č. 227/2000 Sb., o elektronickém podpisu a o změně některých dalších zákonů (zákon o elektronickém podpisu), </w:t>
      </w:r>
    </w:p>
    <w:p w:rsidR="00044812" w:rsidRPr="00044812" w:rsidRDefault="00044812" w:rsidP="001078CD">
      <w:pPr>
        <w:numPr>
          <w:ilvl w:val="0"/>
          <w:numId w:val="1"/>
        </w:num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vyhláškou č. 259/2012 Sb., o podrobnostech výkonu spisové služby, </w:t>
      </w:r>
    </w:p>
    <w:p w:rsidR="00044812" w:rsidRPr="00044812" w:rsidRDefault="00044812" w:rsidP="001078CD">
      <w:pPr>
        <w:numPr>
          <w:ilvl w:val="0"/>
          <w:numId w:val="1"/>
        </w:num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vyhláškou č. 212/2012 o o</w:t>
      </w:r>
      <w:r w:rsidRPr="00044812">
        <w:rPr>
          <w:rFonts w:ascii="Times New Roman" w:eastAsia="Times New Roman" w:hAnsi="Times New Roman" w:cs="Times New Roman"/>
          <w:bCs/>
          <w:szCs w:val="24"/>
          <w:lang w:eastAsia="cs-CZ"/>
        </w:rPr>
        <w:t>věřování platnosti zaručeného elektronického podpisu.</w:t>
      </w:r>
    </w:p>
    <w:p w:rsidR="00044812" w:rsidRPr="00044812" w:rsidRDefault="00044812" w:rsidP="001078CD">
      <w:pPr>
        <w:jc w:val="both"/>
        <w:rPr>
          <w:rFonts w:ascii="Times New Roman" w:eastAsia="Times New Roman" w:hAnsi="Times New Roman" w:cs="Times New Roman"/>
          <w:szCs w:val="24"/>
          <w:lang w:eastAsia="cs-CZ"/>
        </w:rPr>
      </w:pPr>
    </w:p>
    <w:p w:rsidR="00044812" w:rsidRPr="00044812" w:rsidRDefault="00044812" w:rsidP="001078CD">
      <w:pPr>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Prostřednictvím datových zpráv a do nich vložených dokumentů je možné zasílat soudu podání v elektronické podobě a jejich přílohy. Datové zprávy lze soudu zasílat</w:t>
      </w:r>
      <w:r w:rsidRPr="00044812">
        <w:rPr>
          <w:rFonts w:ascii="Times New Roman" w:eastAsia="Times New Roman" w:hAnsi="Times New Roman" w:cs="Times New Roman"/>
          <w:color w:val="FF0000"/>
          <w:szCs w:val="24"/>
          <w:lang w:eastAsia="cs-CZ"/>
        </w:rPr>
        <w:t xml:space="preserve"> </w:t>
      </w:r>
      <w:r w:rsidRPr="00044812">
        <w:rPr>
          <w:rFonts w:ascii="Times New Roman" w:eastAsia="Times New Roman" w:hAnsi="Times New Roman" w:cs="Times New Roman"/>
          <w:szCs w:val="24"/>
          <w:lang w:eastAsia="cs-CZ"/>
        </w:rPr>
        <w:t>emailem, prostřednictvím datových schránek, webovou aplikací ePodatelna či prostřednictvím dálkového přístupu přímým vyplněním elektronického formuláře s využitím internetové aplikace. Podání v elektronické podobě je možné soudu zaslat v kteroukoliv dobu. Jejich zpracování však probíhá pouze v úředních hodinách podatelny:</w:t>
      </w:r>
    </w:p>
    <w:p w:rsidR="00044812" w:rsidRPr="00044812" w:rsidRDefault="00044812" w:rsidP="00044812">
      <w:pPr>
        <w:shd w:val="clear" w:color="auto" w:fill="FFFFFF"/>
        <w:spacing w:before="100" w:beforeAutospacing="1" w:after="384" w:line="384" w:lineRule="atLeast"/>
        <w:rPr>
          <w:rFonts w:ascii="Times New Roman" w:eastAsia="Times New Roman" w:hAnsi="Times New Roman" w:cs="Times New Roman"/>
          <w:b/>
          <w:sz w:val="40"/>
          <w:szCs w:val="40"/>
          <w:lang w:eastAsia="cs-CZ"/>
        </w:rPr>
      </w:pPr>
      <w:r w:rsidRPr="00044812">
        <w:rPr>
          <w:rFonts w:ascii="Times New Roman" w:eastAsia="Times New Roman" w:hAnsi="Times New Roman" w:cs="Times New Roman"/>
          <w:color w:val="030303"/>
          <w:sz w:val="40"/>
          <w:szCs w:val="40"/>
          <w:lang w:eastAsia="cs-CZ"/>
        </w:rPr>
        <w:br/>
      </w:r>
      <w:r w:rsidRPr="00044812">
        <w:rPr>
          <w:rFonts w:ascii="Times New Roman" w:eastAsia="Times New Roman" w:hAnsi="Times New Roman" w:cs="Times New Roman"/>
          <w:b/>
          <w:sz w:val="40"/>
          <w:szCs w:val="40"/>
          <w:lang w:eastAsia="cs-CZ"/>
        </w:rPr>
        <w:t>Podatelna soudu přijímá podání v elektronické podobě zaslaná:</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1078CD">
      <w:pPr>
        <w:tabs>
          <w:tab w:val="num" w:pos="720"/>
        </w:tabs>
        <w:ind w:left="720" w:hanging="360"/>
        <w:jc w:val="both"/>
        <w:rPr>
          <w:rFonts w:ascii="Times New Roman" w:eastAsia="MS Mincho" w:hAnsi="Times New Roman" w:cs="Times New Roman"/>
          <w:sz w:val="32"/>
          <w:szCs w:val="32"/>
          <w:lang w:eastAsia="cs-CZ"/>
        </w:rPr>
      </w:pPr>
      <w:r w:rsidRPr="00044812">
        <w:rPr>
          <w:rFonts w:ascii="Times New Roman" w:eastAsia="Times New Roman" w:hAnsi="Times New Roman" w:cs="Times New Roman"/>
          <w:sz w:val="32"/>
          <w:szCs w:val="32"/>
          <w:lang w:eastAsia="cs-CZ"/>
        </w:rPr>
        <w:t>1.</w:t>
      </w:r>
      <w:r w:rsidRPr="00044812">
        <w:rPr>
          <w:rFonts w:ascii="Times New Roman" w:eastAsia="Times New Roman" w:hAnsi="Times New Roman" w:cs="Times New Roman"/>
          <w:sz w:val="14"/>
          <w:szCs w:val="14"/>
          <w:lang w:eastAsia="cs-CZ"/>
        </w:rPr>
        <w:t xml:space="preserve">    </w:t>
      </w:r>
      <w:r w:rsidRPr="00044812">
        <w:rPr>
          <w:rFonts w:ascii="Times New Roman" w:eastAsia="Times New Roman" w:hAnsi="Times New Roman" w:cs="Times New Roman"/>
          <w:b/>
          <w:sz w:val="32"/>
          <w:szCs w:val="32"/>
          <w:lang w:eastAsia="cs-CZ"/>
        </w:rPr>
        <w:t>Na elektronické adresy</w:t>
      </w:r>
      <w:r w:rsidRPr="00044812">
        <w:rPr>
          <w:rFonts w:ascii="MS Mincho" w:eastAsia="MS Mincho" w:hAnsi="MS Mincho" w:cs="Times New Roman"/>
          <w:sz w:val="32"/>
          <w:szCs w:val="32"/>
          <w:lang w:eastAsia="cs-CZ"/>
        </w:rPr>
        <w:t xml:space="preserve">  </w:t>
      </w:r>
    </w:p>
    <w:p w:rsidR="00044812" w:rsidRPr="00044812" w:rsidRDefault="00044812" w:rsidP="001078CD">
      <w:pPr>
        <w:ind w:left="360"/>
        <w:jc w:val="both"/>
        <w:rPr>
          <w:rFonts w:ascii="Times New Roman" w:eastAsia="Times New Roman" w:hAnsi="Times New Roman" w:cs="Times New Roman"/>
          <w:szCs w:val="24"/>
          <w:lang w:eastAsia="cs-CZ"/>
        </w:rPr>
      </w:pPr>
    </w:p>
    <w:p w:rsidR="00044812" w:rsidRPr="00044812" w:rsidRDefault="00B16FC9" w:rsidP="001078CD">
      <w:pPr>
        <w:ind w:left="708"/>
        <w:jc w:val="both"/>
        <w:rPr>
          <w:rFonts w:ascii="Times New Roman" w:eastAsia="Times New Roman" w:hAnsi="Times New Roman" w:cs="Times New Roman"/>
          <w:b/>
          <w:color w:val="FF0000"/>
          <w:szCs w:val="24"/>
          <w:lang w:eastAsia="cs-CZ"/>
        </w:rPr>
      </w:pPr>
      <w:hyperlink r:id="rId7" w:history="1">
        <w:r w:rsidR="00044812" w:rsidRPr="00044812">
          <w:rPr>
            <w:rFonts w:ascii="Times New Roman" w:eastAsia="Times New Roman" w:hAnsi="Times New Roman" w:cs="Times New Roman"/>
            <w:b/>
            <w:color w:val="0000FF"/>
            <w:sz w:val="28"/>
            <w:szCs w:val="28"/>
            <w:u w:val="single"/>
            <w:lang w:eastAsia="cs-CZ"/>
          </w:rPr>
          <w:t>podatelna@osoud.nym.justice.cz</w:t>
        </w:r>
      </w:hyperlink>
      <w:r w:rsidR="00044812" w:rsidRPr="00044812">
        <w:rPr>
          <w:rFonts w:ascii="Times New Roman" w:eastAsia="Times New Roman" w:hAnsi="Times New Roman" w:cs="Times New Roman"/>
          <w:b/>
          <w:color w:val="FF0000"/>
          <w:szCs w:val="24"/>
          <w:lang w:eastAsia="cs-CZ"/>
        </w:rPr>
        <w:t xml:space="preserve"> </w:t>
      </w:r>
      <w:r w:rsidR="00044812" w:rsidRPr="00044812">
        <w:rPr>
          <w:rFonts w:ascii="Times New Roman" w:eastAsia="Times New Roman" w:hAnsi="Times New Roman" w:cs="Times New Roman"/>
          <w:szCs w:val="24"/>
          <w:lang w:eastAsia="cs-CZ"/>
        </w:rPr>
        <w:t>– obecně pro všechna podání určená soudu</w:t>
      </w:r>
    </w:p>
    <w:p w:rsidR="00044812" w:rsidRPr="00044812" w:rsidRDefault="00044812" w:rsidP="001078CD">
      <w:pPr>
        <w:ind w:left="708"/>
        <w:jc w:val="both"/>
        <w:rPr>
          <w:rFonts w:ascii="Times New Roman" w:eastAsia="Times New Roman" w:hAnsi="Times New Roman" w:cs="Times New Roman"/>
          <w:b/>
          <w:color w:val="FF0000"/>
          <w:szCs w:val="24"/>
          <w:lang w:eastAsia="cs-CZ"/>
        </w:rPr>
      </w:pPr>
    </w:p>
    <w:p w:rsidR="00044812" w:rsidRPr="00044812" w:rsidRDefault="00044812" w:rsidP="001078CD">
      <w:pPr>
        <w:ind w:left="360"/>
        <w:jc w:val="both"/>
        <w:rPr>
          <w:rFonts w:ascii="MS Mincho" w:eastAsia="MS Mincho" w:hAnsi="MS Mincho" w:cs="Times New Roman"/>
          <w:szCs w:val="24"/>
          <w:lang w:eastAsia="cs-CZ"/>
        </w:rPr>
      </w:pPr>
      <w:r w:rsidRPr="00044812">
        <w:rPr>
          <w:rFonts w:ascii="MS Mincho" w:eastAsia="MS Mincho" w:hAnsi="MS Mincho" w:cs="Times New Roman"/>
          <w:szCs w:val="24"/>
          <w:lang w:eastAsia="cs-CZ"/>
        </w:rPr>
        <w:tab/>
        <w:t xml:space="preserve"> </w:t>
      </w: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color w:val="FF0000"/>
          <w:szCs w:val="24"/>
          <w:lang w:eastAsia="cs-CZ"/>
        </w:rPr>
        <w:t>UPOZORNĚNÍ:</w:t>
      </w:r>
      <w:r w:rsidRPr="00044812">
        <w:rPr>
          <w:rFonts w:ascii="Times New Roman" w:eastAsia="Times New Roman" w:hAnsi="Times New Roman" w:cs="Times New Roman"/>
          <w:szCs w:val="24"/>
          <w:lang w:eastAsia="cs-CZ"/>
        </w:rPr>
        <w:t xml:space="preserve"> Komunikace prostřednictvím emailu je celosvětově považována za nezaručenou komunikaci. Při odesílání podání v elektronické podobě emailem je tedy nutné počítat, že datová zpráva nemusí být soudu vůbec doručena.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044812">
      <w:pPr>
        <w:ind w:left="360"/>
        <w:rPr>
          <w:rFonts w:ascii="Times New Roman" w:eastAsia="Times New Roman" w:hAnsi="Times New Roman" w:cs="Times New Roman"/>
          <w:sz w:val="36"/>
          <w:szCs w:val="36"/>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b/>
          <w:sz w:val="32"/>
          <w:szCs w:val="32"/>
          <w:lang w:eastAsia="cs-CZ"/>
        </w:rPr>
      </w:pPr>
      <w:r w:rsidRPr="00044812">
        <w:rPr>
          <w:rFonts w:ascii="Times New Roman" w:eastAsia="Times New Roman" w:hAnsi="Times New Roman" w:cs="Times New Roman"/>
          <w:b/>
          <w:sz w:val="32"/>
          <w:szCs w:val="32"/>
          <w:lang w:eastAsia="cs-CZ"/>
        </w:rPr>
        <w:t>2.</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b/>
          <w:sz w:val="32"/>
          <w:szCs w:val="32"/>
          <w:lang w:eastAsia="cs-CZ"/>
        </w:rPr>
        <w:t xml:space="preserve">Prostřednictvím datové schránky </w:t>
      </w:r>
    </w:p>
    <w:p w:rsidR="00044812" w:rsidRPr="00044812" w:rsidRDefault="00044812" w:rsidP="001078CD">
      <w:pPr>
        <w:ind w:left="708"/>
        <w:jc w:val="both"/>
        <w:rPr>
          <w:rFonts w:ascii="Times New Roman" w:eastAsia="Times New Roman" w:hAnsi="Times New Roman" w:cs="Times New Roman"/>
          <w:b/>
          <w:szCs w:val="24"/>
          <w:lang w:eastAsia="cs-CZ"/>
        </w:rPr>
      </w:pPr>
    </w:p>
    <w:p w:rsidR="00044812" w:rsidRPr="00044812" w:rsidRDefault="00044812" w:rsidP="001078CD">
      <w:pPr>
        <w:ind w:left="708"/>
        <w:jc w:val="both"/>
        <w:rPr>
          <w:rFonts w:ascii="Times New Roman" w:eastAsia="Times New Roman" w:hAnsi="Times New Roman" w:cs="Times New Roman"/>
          <w:b/>
          <w:color w:val="C00000"/>
          <w:sz w:val="28"/>
          <w:szCs w:val="28"/>
          <w:lang w:eastAsia="cs-CZ"/>
        </w:rPr>
      </w:pPr>
      <w:r w:rsidRPr="00044812">
        <w:rPr>
          <w:rFonts w:ascii="Times New Roman" w:eastAsia="Times New Roman" w:hAnsi="Times New Roman" w:cs="Times New Roman"/>
          <w:b/>
          <w:color w:val="C00000"/>
          <w:sz w:val="28"/>
          <w:szCs w:val="28"/>
          <w:lang w:eastAsia="cs-CZ"/>
        </w:rPr>
        <w:t>ID:</w:t>
      </w:r>
      <w:r w:rsidRPr="00044812">
        <w:rPr>
          <w:rFonts w:ascii="Times New Roman" w:eastAsia="Times New Roman" w:hAnsi="Times New Roman" w:cs="Times New Roman"/>
          <w:b/>
          <w:color w:val="C00000"/>
          <w:sz w:val="28"/>
          <w:szCs w:val="28"/>
          <w:lang w:eastAsia="cs-CZ"/>
        </w:rPr>
        <w:tab/>
        <w:t>arjabxp</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Doručování podání v elektronické podobě prostřednictvím datových schránek se řídí zákonem č. 300/2008 Sb., o elektronických úkonech a autorizované konverzi </w:t>
      </w:r>
      <w:r w:rsidRPr="00044812">
        <w:rPr>
          <w:rFonts w:ascii="Times New Roman" w:eastAsia="Times New Roman" w:hAnsi="Times New Roman" w:cs="Times New Roman"/>
          <w:szCs w:val="24"/>
          <w:lang w:eastAsia="cs-CZ"/>
        </w:rPr>
        <w:lastRenderedPageBreak/>
        <w:t xml:space="preserve">dokumentů. Bližší informace o datových schránkách včetně jejich seznamu lze nalézt na internetových stránkách </w:t>
      </w:r>
      <w:hyperlink r:id="rId8" w:history="1">
        <w:r w:rsidRPr="00044812">
          <w:rPr>
            <w:rFonts w:ascii="Times New Roman" w:eastAsia="Times New Roman" w:hAnsi="Times New Roman" w:cs="Times New Roman"/>
            <w:color w:val="0000FF"/>
            <w:szCs w:val="24"/>
            <w:u w:val="single"/>
            <w:lang w:eastAsia="cs-CZ"/>
          </w:rPr>
          <w:t>http://www.datoveschranky.info/</w:t>
        </w:r>
      </w:hyperlink>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b/>
          <w:sz w:val="32"/>
          <w:szCs w:val="32"/>
          <w:lang w:eastAsia="cs-CZ"/>
        </w:rPr>
      </w:pPr>
      <w:r w:rsidRPr="00044812">
        <w:rPr>
          <w:rFonts w:ascii="Times New Roman" w:eastAsia="Times New Roman" w:hAnsi="Times New Roman" w:cs="Times New Roman"/>
          <w:b/>
          <w:sz w:val="32"/>
          <w:szCs w:val="32"/>
          <w:lang w:eastAsia="cs-CZ"/>
        </w:rPr>
        <w:t>3.</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b/>
          <w:sz w:val="32"/>
          <w:szCs w:val="32"/>
          <w:lang w:eastAsia="cs-CZ"/>
        </w:rPr>
        <w:t xml:space="preserve">Webovou aplikací ePodatelna nebo přímým vyplněním elektronického formuláře s využitím internetové aplikace </w:t>
      </w:r>
    </w:p>
    <w:p w:rsidR="00044812" w:rsidRPr="00044812" w:rsidRDefault="00044812" w:rsidP="001078CD">
      <w:pPr>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Prostřednictvím webové aplikace ePodatelna lze zasílat soudům veškerá podání </w:t>
      </w:r>
      <w:r w:rsidRPr="00044812">
        <w:rPr>
          <w:rFonts w:ascii="Times New Roman" w:eastAsia="Times New Roman" w:hAnsi="Times New Roman" w:cs="Times New Roman"/>
          <w:b/>
          <w:szCs w:val="24"/>
          <w:lang w:eastAsia="cs-CZ"/>
        </w:rPr>
        <w:t>v elektronické podobě. Bližší informace o aplikaci lze nalézt na internetových stránkách</w:t>
      </w:r>
      <w:r w:rsidRPr="00044812">
        <w:rPr>
          <w:rFonts w:ascii="Times New Roman" w:eastAsia="Times New Roman" w:hAnsi="Times New Roman" w:cs="Times New Roman"/>
          <w:szCs w:val="24"/>
          <w:lang w:eastAsia="cs-CZ"/>
        </w:rPr>
        <w:t xml:space="preserve"> </w:t>
      </w:r>
      <w:hyperlink r:id="rId9" w:history="1">
        <w:r w:rsidRPr="00044812">
          <w:rPr>
            <w:rFonts w:ascii="Times New Roman" w:eastAsia="Times New Roman" w:hAnsi="Times New Roman" w:cs="Times New Roman"/>
            <w:color w:val="0000FF"/>
            <w:szCs w:val="24"/>
            <w:u w:val="single"/>
            <w:lang w:eastAsia="cs-CZ"/>
          </w:rPr>
          <w:t>http://epodatelna.justice.cz/ePodatelna/epo1200new/form.do</w:t>
        </w:r>
      </w:hyperlink>
      <w:r w:rsidRPr="00044812">
        <w:rPr>
          <w:rFonts w:ascii="Times New Roman" w:eastAsia="Times New Roman" w:hAnsi="Times New Roman" w:cs="Times New Roman"/>
          <w:szCs w:val="24"/>
          <w:lang w:eastAsia="cs-CZ"/>
        </w:rPr>
        <w:t xml:space="preserve"> či přístupem přes internetové stránky Ministerstva spravedlnosti ČR </w:t>
      </w:r>
      <w:hyperlink r:id="rId10" w:history="1">
        <w:r w:rsidRPr="00044812">
          <w:rPr>
            <w:rFonts w:ascii="Times New Roman" w:eastAsia="Times New Roman" w:hAnsi="Times New Roman" w:cs="Times New Roman"/>
            <w:color w:val="0000FF"/>
            <w:szCs w:val="24"/>
            <w:u w:val="single"/>
            <w:lang w:eastAsia="cs-CZ"/>
          </w:rPr>
          <w:t>www.justice.cz</w:t>
        </w:r>
      </w:hyperlink>
      <w:r w:rsidRPr="00044812">
        <w:rPr>
          <w:rFonts w:ascii="Times New Roman" w:eastAsia="Times New Roman" w:hAnsi="Times New Roman" w:cs="Times New Roman"/>
          <w:szCs w:val="24"/>
          <w:lang w:eastAsia="cs-CZ"/>
        </w:rPr>
        <w:t xml:space="preserve">.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Na internetových stránkách aplikace ePodatelna jsou rovněž dostupné elektronické formuláře ve formátu PDF, určené pro zvláštní druhy podání v elektronické podobě včetně návodů na jejich vyplnění a popisu způsobu jejich odesílání.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b/>
          <w:sz w:val="28"/>
          <w:szCs w:val="28"/>
          <w:lang w:eastAsia="cs-CZ"/>
        </w:rPr>
      </w:pPr>
      <w:r w:rsidRPr="00044812">
        <w:rPr>
          <w:rFonts w:ascii="Times New Roman" w:eastAsia="Times New Roman" w:hAnsi="Times New Roman" w:cs="Times New Roman"/>
          <w:b/>
          <w:sz w:val="28"/>
          <w:szCs w:val="28"/>
          <w:lang w:eastAsia="cs-CZ"/>
        </w:rPr>
        <w:t xml:space="preserve">Pouze na předepsaných formulářích je možné podávat:  </w:t>
      </w:r>
    </w:p>
    <w:p w:rsidR="00044812" w:rsidRPr="00044812" w:rsidRDefault="00044812" w:rsidP="00044812">
      <w:pPr>
        <w:ind w:left="708"/>
        <w:rPr>
          <w:rFonts w:ascii="Times New Roman" w:eastAsia="Times New Roman" w:hAnsi="Times New Roman" w:cs="Times New Roman"/>
          <w:szCs w:val="24"/>
          <w:lang w:eastAsia="cs-CZ"/>
        </w:rPr>
      </w:pPr>
    </w:p>
    <w:p w:rsidR="00044812" w:rsidRPr="00044812" w:rsidRDefault="00044812" w:rsidP="001078CD">
      <w:pPr>
        <w:tabs>
          <w:tab w:val="num" w:pos="1428"/>
        </w:tabs>
        <w:ind w:left="1428" w:hanging="360"/>
        <w:jc w:val="both"/>
        <w:rPr>
          <w:rFonts w:ascii="Times New Roman" w:eastAsia="Times New Roman" w:hAnsi="Times New Roman" w:cs="Times New Roman"/>
          <w:szCs w:val="24"/>
          <w:lang w:eastAsia="cs-CZ"/>
        </w:rPr>
      </w:pPr>
      <w:r w:rsidRPr="00044812">
        <w:rPr>
          <w:rFonts w:ascii="Symbol" w:eastAsia="Symbol" w:hAnsi="Symbol" w:cs="Symbol"/>
          <w:szCs w:val="24"/>
          <w:lang w:eastAsia="cs-CZ"/>
        </w:rPr>
        <w:t></w:t>
      </w:r>
      <w:r w:rsidRPr="00044812">
        <w:rPr>
          <w:rFonts w:ascii="Times New Roman" w:eastAsia="Symbol" w:hAnsi="Times New Roman" w:cs="Times New Roman"/>
          <w:sz w:val="14"/>
          <w:szCs w:val="14"/>
          <w:lang w:eastAsia="cs-CZ"/>
        </w:rPr>
        <w:t xml:space="preserve">         </w:t>
      </w:r>
      <w:r w:rsidRPr="00044812">
        <w:rPr>
          <w:rFonts w:ascii="Times New Roman" w:eastAsia="Times New Roman" w:hAnsi="Times New Roman" w:cs="Times New Roman"/>
          <w:szCs w:val="24"/>
          <w:lang w:eastAsia="cs-CZ"/>
        </w:rPr>
        <w:t xml:space="preserve">návrhy na vydání elektronického platebního rozkazu, </w:t>
      </w:r>
    </w:p>
    <w:p w:rsidR="00044812" w:rsidRPr="00044812" w:rsidRDefault="00044812" w:rsidP="001078CD">
      <w:pPr>
        <w:ind w:left="106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Pro každý PDF formulář je vytvořen návod na jeho vyplnění a popis způsobu jeho odeslání. Tyto popisy je nutné dodržovat. Vyvarujete se tím případným problémům se zpracováním podání. V některých případech může mít nesprávný způsob odeslání formuláře za následek, že k Vašemu podání nebude soud vůbec  přihlížet. </w:t>
      </w:r>
    </w:p>
    <w:p w:rsidR="00044812" w:rsidRPr="00044812" w:rsidRDefault="00044812" w:rsidP="001078CD">
      <w:pPr>
        <w:ind w:left="708"/>
        <w:jc w:val="both"/>
        <w:rPr>
          <w:rFonts w:ascii="Times New Roman" w:eastAsia="Times New Roman" w:hAnsi="Times New Roman" w:cs="Times New Roman"/>
          <w:b/>
          <w:szCs w:val="24"/>
          <w:lang w:eastAsia="cs-CZ"/>
        </w:rPr>
      </w:pPr>
    </w:p>
    <w:p w:rsidR="00044812" w:rsidRPr="00044812" w:rsidRDefault="00044812" w:rsidP="00044812">
      <w:pPr>
        <w:ind w:firstLine="360"/>
        <w:jc w:val="center"/>
        <w:rPr>
          <w:rFonts w:ascii="Times New Roman" w:eastAsia="Times New Roman" w:hAnsi="Times New Roman" w:cs="Times New Roman"/>
          <w:b/>
          <w:caps/>
          <w:sz w:val="40"/>
          <w:szCs w:val="40"/>
          <w:lang w:eastAsia="cs-CZ"/>
        </w:rPr>
      </w:pPr>
    </w:p>
    <w:p w:rsidR="00044812" w:rsidRPr="00044812" w:rsidRDefault="00044812" w:rsidP="00044812">
      <w:pPr>
        <w:ind w:firstLine="360"/>
        <w:jc w:val="center"/>
        <w:rPr>
          <w:rFonts w:ascii="Times New Roman" w:eastAsia="Times New Roman" w:hAnsi="Times New Roman" w:cs="Times New Roman"/>
          <w:b/>
          <w:caps/>
          <w:sz w:val="40"/>
          <w:szCs w:val="40"/>
          <w:lang w:eastAsia="cs-CZ"/>
        </w:rPr>
      </w:pPr>
    </w:p>
    <w:p w:rsidR="00044812" w:rsidRPr="00044812" w:rsidRDefault="00044812" w:rsidP="00044812">
      <w:pPr>
        <w:ind w:firstLine="360"/>
        <w:jc w:val="center"/>
        <w:rPr>
          <w:rFonts w:ascii="Times New Roman" w:eastAsia="Times New Roman" w:hAnsi="Times New Roman" w:cs="Times New Roman"/>
          <w:b/>
          <w:caps/>
          <w:sz w:val="40"/>
          <w:szCs w:val="40"/>
          <w:lang w:eastAsia="cs-CZ"/>
        </w:rPr>
      </w:pPr>
      <w:r w:rsidRPr="00044812">
        <w:rPr>
          <w:rFonts w:ascii="Times New Roman" w:eastAsia="Times New Roman" w:hAnsi="Times New Roman" w:cs="Times New Roman"/>
          <w:b/>
          <w:caps/>
          <w:sz w:val="40"/>
          <w:szCs w:val="40"/>
          <w:lang w:eastAsia="cs-CZ"/>
        </w:rPr>
        <w:t>Technické podmínky pro příjem Podání v elektronické podobě</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szCs w:val="24"/>
          <w:lang w:eastAsia="cs-CZ"/>
        </w:rPr>
        <w:t>1.</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szCs w:val="24"/>
          <w:lang w:eastAsia="cs-CZ"/>
        </w:rPr>
        <w:t xml:space="preserve">Pokud obsahuje datová zpráva nebo dokument počítačový program, který je způsobilý přivodit škodu na informačním systému soudu (např. viry, trojský kůň atd.), považuje se takové elektronické podání v souladu s ust. § 3 odst. 1 vyhlášky č. 259/2012 Sb., o podrobnostech výkonu spisové služby za nedodané a soud je dále nezpracovává a nepřihlíží k nim. O tomto bude podatel vyrozuměn. </w:t>
      </w:r>
    </w:p>
    <w:p w:rsidR="00044812" w:rsidRPr="00044812" w:rsidRDefault="00044812" w:rsidP="001078CD">
      <w:pPr>
        <w:ind w:left="360"/>
        <w:jc w:val="both"/>
        <w:rPr>
          <w:rFonts w:ascii="Times New Roman" w:eastAsia="Times New Roman" w:hAnsi="Times New Roman" w:cs="Times New Roman"/>
          <w:b/>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szCs w:val="24"/>
          <w:lang w:eastAsia="cs-CZ"/>
        </w:rPr>
        <w:t>2.</w:t>
      </w:r>
      <w:r w:rsidR="001078CD">
        <w:rPr>
          <w:rFonts w:ascii="Times New Roman" w:eastAsia="Times New Roman" w:hAnsi="Times New Roman" w:cs="Times New Roman"/>
          <w:b/>
          <w:sz w:val="14"/>
          <w:szCs w:val="14"/>
          <w:lang w:eastAsia="cs-CZ"/>
        </w:rPr>
        <w:t>     </w:t>
      </w:r>
      <w:r w:rsidRPr="00044812">
        <w:rPr>
          <w:rFonts w:ascii="Times New Roman" w:eastAsia="Times New Roman" w:hAnsi="Times New Roman" w:cs="Times New Roman"/>
          <w:szCs w:val="24"/>
          <w:lang w:eastAsia="cs-CZ"/>
        </w:rPr>
        <w:t xml:space="preserve">Poškozené dokumenty, </w:t>
      </w:r>
      <w:r w:rsidRPr="00044812">
        <w:rPr>
          <w:rFonts w:ascii="Times New Roman" w:eastAsia="Times New Roman" w:hAnsi="Times New Roman" w:cs="Times New Roman"/>
          <w:bCs/>
          <w:szCs w:val="24"/>
          <w:lang w:eastAsia="cs-CZ"/>
        </w:rPr>
        <w:t xml:space="preserve">které nelze zobrazit uživatelsky vnímatelným způsobem a nelze zjistit, jaké obsahují podání a ke které věci se vztahují, se </w:t>
      </w:r>
      <w:r w:rsidRPr="00044812">
        <w:rPr>
          <w:rFonts w:ascii="Times New Roman" w:eastAsia="Times New Roman" w:hAnsi="Times New Roman" w:cs="Times New Roman"/>
          <w:szCs w:val="24"/>
          <w:lang w:eastAsia="cs-CZ"/>
        </w:rPr>
        <w:t xml:space="preserve">považují v souladu s ust. § 3 odst. 1 vyhlášky č. 259/2012 Sb., o podrobnostech výkonu spisové služby za nedodané a soud je dále nezpracovává a nepřihlíží k nim. O tomto bude podatel vyrozuměn. </w:t>
      </w:r>
    </w:p>
    <w:p w:rsidR="00044812" w:rsidRPr="00044812" w:rsidRDefault="00044812" w:rsidP="001078CD">
      <w:pPr>
        <w:jc w:val="both"/>
        <w:rPr>
          <w:rFonts w:ascii="Times New Roman" w:eastAsia="Times New Roman" w:hAnsi="Times New Roman" w:cs="Times New Roman"/>
          <w:b/>
          <w:szCs w:val="24"/>
          <w:lang w:eastAsia="cs-CZ"/>
        </w:rPr>
      </w:pPr>
    </w:p>
    <w:p w:rsidR="00044812" w:rsidRPr="00044812" w:rsidRDefault="00044812" w:rsidP="001078CD">
      <w:pPr>
        <w:ind w:left="708"/>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color w:val="FF0000"/>
          <w:szCs w:val="24"/>
          <w:lang w:eastAsia="cs-CZ"/>
        </w:rPr>
        <w:lastRenderedPageBreak/>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Za poškozený dokument se považuje i dokument, který není možné vytisknout.</w:t>
      </w:r>
      <w:r w:rsidRPr="00044812">
        <w:rPr>
          <w:rFonts w:ascii="Times New Roman" w:eastAsia="Times New Roman" w:hAnsi="Times New Roman" w:cs="Times New Roman"/>
          <w:b/>
          <w:szCs w:val="24"/>
          <w:lang w:eastAsia="cs-CZ"/>
        </w:rPr>
        <w:t xml:space="preserve">  </w:t>
      </w:r>
    </w:p>
    <w:p w:rsidR="00044812" w:rsidRPr="00044812" w:rsidRDefault="00044812" w:rsidP="001078CD">
      <w:pPr>
        <w:jc w:val="both"/>
        <w:rPr>
          <w:rFonts w:ascii="Times New Roman" w:eastAsia="Times New Roman" w:hAnsi="Times New Roman" w:cs="Times New Roman"/>
          <w:b/>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szCs w:val="24"/>
          <w:lang w:eastAsia="cs-CZ"/>
        </w:rPr>
        <w:t>3.</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szCs w:val="24"/>
          <w:lang w:eastAsia="cs-CZ"/>
        </w:rPr>
        <w:t xml:space="preserve">Soud přijímá v souladu s procesními předpisy (např. § 42 odst. 1 zákona č. 99/1963 Sb., občanský soudní řád a § 59 odst. 1 zákona č. 141/1961 Sb., trestní řád, § 37 odst. 4 zákona č. 500/2004 Sb., správní řád, § 37 odst. 2 zákona č. 150/2002 Sb., soudní řád správní atd.) </w:t>
      </w:r>
      <w:r w:rsidRPr="00044812">
        <w:rPr>
          <w:rFonts w:ascii="Times New Roman" w:eastAsia="Times New Roman" w:hAnsi="Times New Roman" w:cs="Times New Roman"/>
          <w:b/>
          <w:color w:val="943634"/>
          <w:szCs w:val="24"/>
          <w:lang w:eastAsia="cs-CZ"/>
        </w:rPr>
        <w:t>podání v elektronické podobě</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(např. žaloby, návrhy na zahájení řízení, vyjádření účastníků, opravné prostředky, omluvy z jednání atd.)  </w:t>
      </w:r>
      <w:r w:rsidRPr="00044812">
        <w:rPr>
          <w:rFonts w:ascii="Times New Roman" w:eastAsia="Times New Roman" w:hAnsi="Times New Roman" w:cs="Times New Roman"/>
          <w:b/>
          <w:color w:val="943634"/>
          <w:szCs w:val="24"/>
          <w:lang w:eastAsia="cs-CZ"/>
        </w:rPr>
        <w:t>a jejich přílohy v textové podobě</w:t>
      </w:r>
      <w:r w:rsidRPr="00044812">
        <w:rPr>
          <w:rFonts w:ascii="Times New Roman" w:eastAsia="Times New Roman" w:hAnsi="Times New Roman" w:cs="Times New Roman"/>
          <w:szCs w:val="24"/>
          <w:lang w:eastAsia="cs-CZ"/>
        </w:rPr>
        <w:t xml:space="preserve"> (např. důkazní listiny, smlouvy, faktury, osvědčení od placení DPH atd.) </w:t>
      </w:r>
      <w:r w:rsidRPr="00044812">
        <w:rPr>
          <w:rFonts w:ascii="Times New Roman" w:eastAsia="Times New Roman" w:hAnsi="Times New Roman" w:cs="Times New Roman"/>
          <w:b/>
          <w:szCs w:val="24"/>
          <w:u w:val="single"/>
          <w:lang w:eastAsia="cs-CZ"/>
        </w:rPr>
        <w:t xml:space="preserve">doručené na elektronickou adresu (emailovou schránku) nebo prostřednictvím datové schránky POUZE v datových formátech dokumentů </w:t>
      </w:r>
      <w:r w:rsidRPr="00044812">
        <w:rPr>
          <w:rFonts w:ascii="Times New Roman" w:eastAsia="Times New Roman" w:hAnsi="Times New Roman" w:cs="Times New Roman"/>
          <w:b/>
          <w:szCs w:val="24"/>
          <w:u w:val="single"/>
          <w:lang w:eastAsia="cs-CZ"/>
        </w:rPr>
        <w:br/>
      </w:r>
      <w:r w:rsidRPr="00044812">
        <w:rPr>
          <w:rFonts w:ascii="Times New Roman" w:eastAsia="Times New Roman" w:hAnsi="Times New Roman" w:cs="Times New Roman"/>
          <w:b/>
          <w:szCs w:val="24"/>
          <w:u w:val="single"/>
          <w:lang w:eastAsia="cs-CZ"/>
        </w:rPr>
        <w:br/>
      </w:r>
      <w:r w:rsidRPr="00044812">
        <w:rPr>
          <w:rFonts w:ascii="Times New Roman" w:eastAsia="Times New Roman" w:hAnsi="Times New Roman" w:cs="Times New Roman"/>
          <w:b/>
          <w:szCs w:val="24"/>
          <w:lang w:eastAsia="cs-CZ"/>
        </w:rPr>
        <w:t>PDF, PDF/A, DOC, DOCX, XLS, XLSX, ZFO, TXT a RTF.</w:t>
      </w:r>
    </w:p>
    <w:p w:rsidR="00044812" w:rsidRPr="00044812" w:rsidRDefault="00044812" w:rsidP="001078CD">
      <w:pPr>
        <w:jc w:val="both"/>
        <w:rPr>
          <w:rFonts w:ascii="Times New Roman" w:eastAsia="Times New Roman" w:hAnsi="Times New Roman" w:cs="Times New Roman"/>
          <w:b/>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Soud dále přijímá statické obrazové, dynamické obrazové a zvukové dokumenty doručené soudu na elektronickou adresu (emailovou schránku) nebo prostřednictvím datové schránky v datových formátech dokumentů PNG, JPEG/JFIF, MPEG-2, MPEG-1, GIF, MP3 a WAV.  </w:t>
      </w:r>
      <w:r w:rsidRPr="00044812">
        <w:rPr>
          <w:rFonts w:ascii="Times New Roman" w:eastAsia="Times New Roman" w:hAnsi="Times New Roman" w:cs="Times New Roman"/>
          <w:i/>
          <w:szCs w:val="24"/>
          <w:u w:val="single"/>
          <w:lang w:eastAsia="cs-CZ"/>
        </w:rPr>
        <w:t>Tyto dokumenty musí být organizaci doručeny spolu s průvodním podáním v elektronické podobě, ze kterého bude zřejmé, které věci se týkají.</w:t>
      </w:r>
      <w:r w:rsidRPr="00044812">
        <w:rPr>
          <w:rFonts w:ascii="Times New Roman" w:eastAsia="Times New Roman" w:hAnsi="Times New Roman" w:cs="Times New Roman"/>
          <w:szCs w:val="24"/>
          <w:lang w:eastAsia="cs-CZ"/>
        </w:rPr>
        <w:t xml:space="preserve">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Soud přijímá dokumenty </w:t>
      </w:r>
      <w:r w:rsidRPr="00044812">
        <w:rPr>
          <w:rFonts w:ascii="Times New Roman" w:eastAsia="Times New Roman" w:hAnsi="Times New Roman" w:cs="Times New Roman"/>
          <w:b/>
          <w:szCs w:val="24"/>
          <w:lang w:eastAsia="cs-CZ"/>
        </w:rPr>
        <w:t>v datovém formátu XML pouze prostřednictvím aplikace webové služby</w:t>
      </w:r>
      <w:r w:rsidRPr="00044812">
        <w:rPr>
          <w:rFonts w:ascii="Times New Roman" w:eastAsia="Times New Roman" w:hAnsi="Times New Roman" w:cs="Times New Roman"/>
          <w:szCs w:val="24"/>
          <w:lang w:eastAsia="cs-CZ"/>
        </w:rPr>
        <w:t xml:space="preserve">, jejíž popis a technická dokumentace jsou zveřejněny na webových stránkách aplikace ePodatelna.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Soud přijímá podání v elektronické podobě doručené soudu </w:t>
      </w:r>
      <w:r w:rsidRPr="00044812">
        <w:rPr>
          <w:rFonts w:ascii="Times New Roman" w:eastAsia="Times New Roman" w:hAnsi="Times New Roman" w:cs="Times New Roman"/>
          <w:b/>
          <w:szCs w:val="24"/>
          <w:lang w:eastAsia="cs-CZ"/>
        </w:rPr>
        <w:t xml:space="preserve">prostřednictvím webové aplikace </w:t>
      </w:r>
      <w:r w:rsidRPr="00044812">
        <w:rPr>
          <w:rFonts w:ascii="Times New Roman" w:eastAsia="Times New Roman" w:hAnsi="Times New Roman" w:cs="Times New Roman"/>
          <w:b/>
          <w:sz w:val="28"/>
          <w:szCs w:val="28"/>
          <w:lang w:eastAsia="cs-CZ"/>
        </w:rPr>
        <w:t>ePodatelna</w:t>
      </w:r>
      <w:r w:rsidRPr="00044812">
        <w:rPr>
          <w:rFonts w:ascii="Times New Roman" w:eastAsia="Times New Roman" w:hAnsi="Times New Roman" w:cs="Times New Roman"/>
          <w:b/>
          <w:szCs w:val="24"/>
          <w:lang w:eastAsia="cs-CZ"/>
        </w:rPr>
        <w:t xml:space="preserve"> v datových formátech PDF, PDF/A, DOC, DOCX, XLS, XLSX, </w:t>
      </w:r>
      <w:r w:rsidRPr="00044812">
        <w:rPr>
          <w:rFonts w:ascii="Times New Roman" w:eastAsia="Times New Roman" w:hAnsi="Times New Roman" w:cs="Times New Roman"/>
          <w:b/>
          <w:color w:val="000000"/>
          <w:szCs w:val="24"/>
          <w:lang w:eastAsia="cs-CZ"/>
        </w:rPr>
        <w:t>TXT a RTF.</w:t>
      </w:r>
      <w:r w:rsidRPr="00044812">
        <w:rPr>
          <w:rFonts w:ascii="Times New Roman" w:eastAsia="Times New Roman" w:hAnsi="Times New Roman" w:cs="Times New Roman"/>
          <w:szCs w:val="24"/>
          <w:lang w:eastAsia="cs-CZ"/>
        </w:rPr>
        <w:t xml:space="preserve">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Dokumenty zaslané soudu v jiném než povoleném formátu se, v souladu s ust. § 3 odst. 1 vyhlášky č. 259/2012 Sb., o podrobnostech výkonu spisové služby, považují za nedodané. Soud dokument dále nezpracovává a nepřihlíží k němu</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O tomto bude podatel vyrozuměn. </w:t>
      </w:r>
    </w:p>
    <w:p w:rsidR="00044812" w:rsidRPr="00044812" w:rsidRDefault="00044812" w:rsidP="001078CD">
      <w:pPr>
        <w:ind w:left="708"/>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b/>
          <w:szCs w:val="24"/>
          <w:u w:val="single"/>
          <w:lang w:eastAsia="cs-CZ"/>
        </w:rPr>
      </w:pPr>
      <w:r w:rsidRPr="00044812">
        <w:rPr>
          <w:rFonts w:ascii="Times New Roman" w:eastAsia="Times New Roman" w:hAnsi="Times New Roman" w:cs="Times New Roman"/>
          <w:b/>
          <w:color w:val="00B050"/>
          <w:szCs w:val="24"/>
          <w:u w:val="single"/>
          <w:lang w:eastAsia="cs-CZ"/>
        </w:rPr>
        <w:t>DOPORUČENÍ</w:t>
      </w:r>
      <w:r w:rsidRPr="00044812">
        <w:rPr>
          <w:rFonts w:ascii="Times New Roman" w:eastAsia="Times New Roman" w:hAnsi="Times New Roman" w:cs="Times New Roman"/>
          <w:b/>
          <w:szCs w:val="24"/>
          <w:u w:val="single"/>
          <w:lang w:eastAsia="cs-CZ"/>
        </w:rPr>
        <w:t xml:space="preserve">: </w:t>
      </w:r>
      <w:r w:rsidRPr="00044812">
        <w:rPr>
          <w:rFonts w:ascii="Times New Roman" w:eastAsia="Times New Roman" w:hAnsi="Times New Roman" w:cs="Times New Roman"/>
          <w:szCs w:val="24"/>
          <w:u w:val="single"/>
          <w:lang w:eastAsia="cs-CZ"/>
        </w:rPr>
        <w:t xml:space="preserve">Z důvodu zajištění bezpečnosti a integrity obsahu dokumentu doporučujeme zasílat veškerá podání v elektronické podobě v dokumentech formátu </w:t>
      </w:r>
      <w:r w:rsidRPr="00044812">
        <w:rPr>
          <w:rFonts w:ascii="Times New Roman" w:eastAsia="Times New Roman" w:hAnsi="Times New Roman" w:cs="Times New Roman"/>
          <w:b/>
          <w:szCs w:val="24"/>
          <w:u w:val="single"/>
          <w:lang w:eastAsia="cs-CZ"/>
        </w:rPr>
        <w:t xml:space="preserve">PDF nebo PDF/A. </w:t>
      </w:r>
      <w:r w:rsidRPr="00044812">
        <w:rPr>
          <w:rFonts w:ascii="Times New Roman" w:eastAsia="Times New Roman" w:hAnsi="Times New Roman" w:cs="Times New Roman"/>
          <w:szCs w:val="24"/>
          <w:u w:val="single"/>
          <w:lang w:eastAsia="cs-CZ"/>
        </w:rPr>
        <w:t>Podání v tomto formátu zajistí rovněž nejrychlejší zpracování Vašeho podání.</w:t>
      </w:r>
      <w:r w:rsidRPr="00044812">
        <w:rPr>
          <w:rFonts w:ascii="Times New Roman" w:eastAsia="Times New Roman" w:hAnsi="Times New Roman" w:cs="Times New Roman"/>
          <w:b/>
          <w:szCs w:val="24"/>
          <w:u w:val="single"/>
          <w:lang w:eastAsia="cs-CZ"/>
        </w:rPr>
        <w:t xml:space="preserve"> </w:t>
      </w:r>
    </w:p>
    <w:p w:rsidR="00044812" w:rsidRPr="00044812" w:rsidRDefault="00044812" w:rsidP="001078CD">
      <w:pPr>
        <w:ind w:left="708"/>
        <w:jc w:val="both"/>
        <w:rPr>
          <w:rFonts w:ascii="Times New Roman" w:eastAsia="Times New Roman" w:hAnsi="Times New Roman" w:cs="Times New Roman"/>
          <w:b/>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Některé datové formáty dokumentů (např. PDF,  ZFO, DOCX, XLSX) umožňují do sebe vložit další dokumenty. Vkládání dokumentů do dokumentů je pro podání k soudu </w:t>
      </w:r>
      <w:r w:rsidRPr="00044812">
        <w:rPr>
          <w:rFonts w:ascii="Times New Roman" w:eastAsia="Times New Roman" w:hAnsi="Times New Roman" w:cs="Times New Roman"/>
          <w:b/>
          <w:szCs w:val="24"/>
          <w:lang w:eastAsia="cs-CZ"/>
        </w:rPr>
        <w:t>možné pouze u dokumentu ve formátu PDF nebo PDF/</w:t>
      </w:r>
      <w:r w:rsidRPr="00044812">
        <w:rPr>
          <w:rFonts w:ascii="Times New Roman" w:eastAsia="Times New Roman" w:hAnsi="Times New Roman" w:cs="Times New Roman"/>
          <w:szCs w:val="24"/>
          <w:lang w:eastAsia="cs-CZ"/>
        </w:rPr>
        <w:t xml:space="preserve">A. </w:t>
      </w:r>
      <w:r w:rsidRPr="00044812">
        <w:rPr>
          <w:rFonts w:ascii="Times New Roman" w:eastAsia="Times New Roman" w:hAnsi="Times New Roman" w:cs="Times New Roman"/>
          <w:szCs w:val="24"/>
          <w:u w:val="single"/>
          <w:lang w:eastAsia="cs-CZ"/>
        </w:rPr>
        <w:t>U jiných formátů je vkládání dokumentů zakázáno</w:t>
      </w:r>
      <w:r w:rsidRPr="00044812">
        <w:rPr>
          <w:rFonts w:ascii="Times New Roman" w:eastAsia="Times New Roman" w:hAnsi="Times New Roman" w:cs="Times New Roman"/>
          <w:szCs w:val="24"/>
          <w:lang w:eastAsia="cs-CZ"/>
        </w:rPr>
        <w:t xml:space="preserve">. Je nutné si ověřit, zda vložené dokumenty neobsahují některý z nepovolených formátů. Zajistíte tím bezproblémové zpracování Vašeho podání. </w:t>
      </w:r>
    </w:p>
    <w:p w:rsidR="00044812" w:rsidRPr="00044812" w:rsidRDefault="00044812" w:rsidP="001078CD">
      <w:pPr>
        <w:ind w:left="708"/>
        <w:jc w:val="both"/>
        <w:rPr>
          <w:rFonts w:ascii="Times New Roman" w:eastAsia="Times New Roman" w:hAnsi="Times New Roman" w:cs="Times New Roman"/>
          <w:b/>
          <w:szCs w:val="24"/>
          <w:lang w:eastAsia="cs-CZ"/>
        </w:rPr>
      </w:pPr>
    </w:p>
    <w:p w:rsidR="00044812" w:rsidRPr="00044812" w:rsidRDefault="00044812" w:rsidP="001078CD">
      <w:pPr>
        <w:ind w:left="708"/>
        <w:jc w:val="both"/>
        <w:rPr>
          <w:rFonts w:ascii="Times New Roman" w:eastAsia="Times New Roman" w:hAnsi="Times New Roman" w:cs="Times New Roman"/>
          <w:b/>
          <w:szCs w:val="24"/>
          <w:lang w:eastAsia="cs-CZ"/>
        </w:rPr>
      </w:pPr>
      <w:r w:rsidRPr="00044812">
        <w:rPr>
          <w:rFonts w:ascii="Times New Roman" w:eastAsia="Times New Roman" w:hAnsi="Times New Roman" w:cs="Times New Roman"/>
          <w:b/>
          <w:color w:val="00B050"/>
          <w:szCs w:val="24"/>
          <w:lang w:eastAsia="cs-CZ"/>
        </w:rPr>
        <w:t>DOPORUČENÍ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Z důvodu zajištění bezpečnosti a integrity obsahu Vašeho podání nedoporučujeme psát samotné podání v elektronické podobě přímo do těla emailu, ale přiložit jej jako samostatný dokument ve formátu PDF nebo PDF/A. V těle emailu je vhodné uvést pouze průvodní informace o přiloženém podání. </w:t>
      </w:r>
    </w:p>
    <w:p w:rsidR="00044812" w:rsidRPr="00044812" w:rsidRDefault="00044812" w:rsidP="001078CD">
      <w:pPr>
        <w:ind w:left="720"/>
        <w:jc w:val="both"/>
        <w:rPr>
          <w:rFonts w:ascii="Times New Roman" w:eastAsia="Times New Roman" w:hAnsi="Times New Roman" w:cs="Times New Roman"/>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4.</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b/>
          <w:sz w:val="28"/>
          <w:szCs w:val="28"/>
          <w:lang w:eastAsia="cs-CZ"/>
        </w:rPr>
        <w:t>Do předmětu datové zprávy a do názvu dokumentu uvádějte stručně jejich obsah</w:t>
      </w:r>
      <w:r w:rsidRPr="00044812">
        <w:rPr>
          <w:rFonts w:ascii="Times New Roman" w:eastAsia="Times New Roman" w:hAnsi="Times New Roman" w:cs="Times New Roman"/>
          <w:szCs w:val="24"/>
          <w:lang w:eastAsia="cs-CZ"/>
        </w:rPr>
        <w:t xml:space="preserve"> (např. žaloba, odvolání, omluva z jednání atd.), urychlíte tím jejich zpracování. </w:t>
      </w:r>
    </w:p>
    <w:p w:rsidR="00044812" w:rsidRPr="00044812" w:rsidRDefault="00044812" w:rsidP="001078CD">
      <w:pPr>
        <w:spacing w:before="268" w:after="268"/>
        <w:ind w:left="72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w:t>
      </w:r>
      <w:r w:rsidRPr="00044812">
        <w:rPr>
          <w:rFonts w:ascii="Times New Roman" w:eastAsia="Times New Roman" w:hAnsi="Times New Roman" w:cs="Times New Roman"/>
          <w:szCs w:val="24"/>
          <w:lang w:eastAsia="cs-CZ"/>
        </w:rPr>
        <w:t xml:space="preserve"> Neuvádějte v názvu dokumentu nestandardní znaky (např. % * / : ? atd.) Vyvarujete se tím případným problémům se zpracováním podání. </w:t>
      </w:r>
    </w:p>
    <w:p w:rsidR="00044812" w:rsidRPr="00044812" w:rsidRDefault="00044812" w:rsidP="001078CD">
      <w:pPr>
        <w:tabs>
          <w:tab w:val="num" w:pos="720"/>
        </w:tabs>
        <w:ind w:left="720" w:hanging="36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5.</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szCs w:val="24"/>
          <w:lang w:eastAsia="cs-CZ"/>
        </w:rPr>
        <w:t xml:space="preserve">Maximální celková </w:t>
      </w:r>
      <w:r w:rsidRPr="00044812">
        <w:rPr>
          <w:rFonts w:ascii="Times New Roman" w:eastAsia="Times New Roman" w:hAnsi="Times New Roman" w:cs="Times New Roman"/>
          <w:b/>
          <w:sz w:val="28"/>
          <w:szCs w:val="28"/>
          <w:lang w:eastAsia="cs-CZ"/>
        </w:rPr>
        <w:t>velikost datové zprávy</w:t>
      </w:r>
      <w:r w:rsidRPr="00044812">
        <w:rPr>
          <w:rFonts w:ascii="Times New Roman" w:eastAsia="Times New Roman" w:hAnsi="Times New Roman" w:cs="Times New Roman"/>
          <w:szCs w:val="24"/>
          <w:lang w:eastAsia="cs-CZ"/>
        </w:rPr>
        <w:t xml:space="preserve"> (email, datová schránka a aplikace ePodatelna) včetně vložených dokumentů je shodně </w:t>
      </w:r>
      <w:r w:rsidRPr="00044812">
        <w:rPr>
          <w:rFonts w:ascii="Times New Roman" w:eastAsia="Times New Roman" w:hAnsi="Times New Roman" w:cs="Times New Roman"/>
          <w:b/>
          <w:szCs w:val="24"/>
          <w:lang w:eastAsia="cs-CZ"/>
        </w:rPr>
        <w:t>10</w:t>
      </w:r>
      <w:r w:rsidR="00B16FC9">
        <w:rPr>
          <w:rFonts w:ascii="Times New Roman" w:eastAsia="Times New Roman" w:hAnsi="Times New Roman" w:cs="Times New Roman"/>
          <w:b/>
          <w:szCs w:val="24"/>
          <w:lang w:eastAsia="cs-CZ"/>
        </w:rPr>
        <w:t>0</w:t>
      </w:r>
      <w:bookmarkStart w:id="0" w:name="_GoBack"/>
      <w:bookmarkEnd w:id="0"/>
      <w:r w:rsidRPr="00044812">
        <w:rPr>
          <w:rFonts w:ascii="Times New Roman" w:eastAsia="Times New Roman" w:hAnsi="Times New Roman" w:cs="Times New Roman"/>
          <w:b/>
          <w:szCs w:val="24"/>
          <w:lang w:eastAsia="cs-CZ"/>
        </w:rPr>
        <w:t xml:space="preserve"> MB</w:t>
      </w:r>
      <w:r w:rsidRPr="00044812">
        <w:rPr>
          <w:rFonts w:ascii="Times New Roman" w:eastAsia="Times New Roman" w:hAnsi="Times New Roman" w:cs="Times New Roman"/>
          <w:szCs w:val="24"/>
          <w:lang w:eastAsia="cs-CZ"/>
        </w:rPr>
        <w:t xml:space="preserve">. </w:t>
      </w:r>
    </w:p>
    <w:p w:rsidR="00044812" w:rsidRPr="00044812" w:rsidRDefault="00044812" w:rsidP="001078CD">
      <w:pPr>
        <w:ind w:left="360"/>
        <w:jc w:val="both"/>
        <w:rPr>
          <w:rFonts w:ascii="Times New Roman" w:eastAsia="Times New Roman" w:hAnsi="Times New Roman" w:cs="Times New Roman"/>
          <w:szCs w:val="24"/>
          <w:lang w:eastAsia="cs-CZ"/>
        </w:rPr>
      </w:pPr>
    </w:p>
    <w:p w:rsidR="00044812" w:rsidRPr="00044812" w:rsidRDefault="00044812" w:rsidP="001078CD">
      <w:pPr>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w:t>
      </w:r>
      <w:r w:rsidRPr="00044812">
        <w:rPr>
          <w:rFonts w:ascii="Times New Roman" w:eastAsia="Times New Roman" w:hAnsi="Times New Roman" w:cs="Times New Roman"/>
          <w:szCs w:val="24"/>
          <w:lang w:eastAsia="cs-CZ"/>
        </w:rPr>
        <w:t xml:space="preserve"> Překročí-li datová zpráva včetně vložených dokumentů maximální povolenou velikost, nebude datová zpráva soudu vůbec doručena. </w:t>
      </w:r>
    </w:p>
    <w:p w:rsidR="00044812" w:rsidRPr="00044812" w:rsidRDefault="00044812" w:rsidP="001078CD">
      <w:pPr>
        <w:ind w:left="360"/>
        <w:jc w:val="both"/>
        <w:rPr>
          <w:rFonts w:ascii="Times New Roman" w:eastAsia="Times New Roman" w:hAnsi="Times New Roman" w:cs="Times New Roman"/>
          <w:szCs w:val="24"/>
          <w:lang w:eastAsia="cs-CZ"/>
        </w:rPr>
      </w:pPr>
    </w:p>
    <w:p w:rsidR="00044812" w:rsidRPr="00044812" w:rsidRDefault="00044812" w:rsidP="001078CD">
      <w:pPr>
        <w:tabs>
          <w:tab w:val="num" w:pos="720"/>
        </w:tabs>
        <w:ind w:left="720" w:hanging="360"/>
        <w:jc w:val="both"/>
        <w:rPr>
          <w:rFonts w:ascii="Times New Roman" w:eastAsia="Times New Roman" w:hAnsi="Times New Roman" w:cs="Times New Roman"/>
          <w:color w:val="FF0000"/>
          <w:szCs w:val="24"/>
          <w:lang w:eastAsia="cs-CZ"/>
        </w:rPr>
      </w:pPr>
      <w:r w:rsidRPr="00044812">
        <w:rPr>
          <w:rFonts w:ascii="Times New Roman" w:eastAsia="Times New Roman" w:hAnsi="Times New Roman" w:cs="Times New Roman"/>
          <w:b/>
          <w:szCs w:val="24"/>
          <w:lang w:eastAsia="cs-CZ"/>
        </w:rPr>
        <w:t>6.</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szCs w:val="24"/>
          <w:lang w:eastAsia="cs-CZ"/>
        </w:rPr>
        <w:t xml:space="preserve">Datovou zprávu nebo dokument </w:t>
      </w:r>
      <w:r w:rsidRPr="00044812">
        <w:rPr>
          <w:rFonts w:ascii="Times New Roman" w:eastAsia="Times New Roman" w:hAnsi="Times New Roman" w:cs="Times New Roman"/>
          <w:b/>
          <w:sz w:val="28"/>
          <w:szCs w:val="28"/>
          <w:lang w:eastAsia="cs-CZ"/>
        </w:rPr>
        <w:t>nešifrujte</w:t>
      </w:r>
      <w:r w:rsidRPr="00044812">
        <w:rPr>
          <w:rFonts w:ascii="Times New Roman" w:eastAsia="Times New Roman" w:hAnsi="Times New Roman" w:cs="Times New Roman"/>
          <w:szCs w:val="24"/>
          <w:lang w:eastAsia="cs-CZ"/>
        </w:rPr>
        <w:t xml:space="preserve">. Podání v elektronické podobě, </w:t>
      </w:r>
      <w:r w:rsidRPr="00044812">
        <w:rPr>
          <w:rFonts w:ascii="Times New Roman" w:eastAsia="Times New Roman" w:hAnsi="Times New Roman" w:cs="Times New Roman"/>
          <w:bCs/>
          <w:szCs w:val="24"/>
          <w:lang w:eastAsia="cs-CZ"/>
        </w:rPr>
        <w:t xml:space="preserve">které nelze zobrazit uživatelsky vnímatelným způsobem, je </w:t>
      </w:r>
      <w:r w:rsidRPr="00044812">
        <w:rPr>
          <w:rFonts w:ascii="Times New Roman" w:eastAsia="Times New Roman" w:hAnsi="Times New Roman" w:cs="Times New Roman"/>
          <w:szCs w:val="24"/>
          <w:lang w:eastAsia="cs-CZ"/>
        </w:rPr>
        <w:t xml:space="preserve">považováno v souladu s ust. § 3 odst. 1 vyhlášky č. 259/2012 Sb., o podrobnostech výkonu spisové služby za nedodané a soud je dále nezpracovává a nepřihlíží k němu. O tomto bude podatel vyrozuměn. </w:t>
      </w:r>
    </w:p>
    <w:p w:rsidR="00044812" w:rsidRPr="00044812" w:rsidRDefault="00044812" w:rsidP="00044812">
      <w:pPr>
        <w:rPr>
          <w:rFonts w:ascii="Times New Roman" w:eastAsia="Times New Roman" w:hAnsi="Times New Roman" w:cs="Times New Roman"/>
          <w:color w:val="FF0000"/>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ind w:left="360"/>
        <w:rPr>
          <w:rFonts w:ascii="Times New Roman" w:eastAsia="Times New Roman" w:hAnsi="Times New Roman" w:cs="Times New Roman"/>
          <w:szCs w:val="24"/>
          <w:lang w:eastAsia="cs-CZ"/>
        </w:rPr>
      </w:pPr>
    </w:p>
    <w:p w:rsidR="00044812" w:rsidRPr="00044812" w:rsidRDefault="00044812" w:rsidP="00044812">
      <w:pPr>
        <w:ind w:left="360" w:firstLine="348"/>
        <w:jc w:val="center"/>
        <w:rPr>
          <w:rFonts w:ascii="Times New Roman" w:eastAsia="Times New Roman" w:hAnsi="Times New Roman" w:cs="Times New Roman"/>
          <w:b/>
          <w:caps/>
          <w:sz w:val="40"/>
          <w:szCs w:val="40"/>
          <w:lang w:eastAsia="cs-CZ"/>
        </w:rPr>
      </w:pPr>
      <w:r w:rsidRPr="00044812">
        <w:rPr>
          <w:rFonts w:ascii="Times New Roman" w:eastAsia="Times New Roman" w:hAnsi="Times New Roman" w:cs="Times New Roman"/>
          <w:b/>
          <w:caps/>
          <w:sz w:val="40"/>
          <w:szCs w:val="40"/>
          <w:lang w:eastAsia="cs-CZ"/>
        </w:rPr>
        <w:t>Podepisování datových zpráv a dokumentů</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Podání v elektronické podobě</w:t>
      </w:r>
      <w:r w:rsidRPr="00044812">
        <w:rPr>
          <w:rFonts w:ascii="Times New Roman" w:eastAsia="Times New Roman" w:hAnsi="Times New Roman" w:cs="Times New Roman"/>
          <w:szCs w:val="24"/>
          <w:lang w:eastAsia="cs-CZ"/>
        </w:rPr>
        <w:t xml:space="preserve"> zaslaná soudu </w:t>
      </w:r>
      <w:r w:rsidRPr="00044812">
        <w:rPr>
          <w:rFonts w:ascii="Times New Roman" w:eastAsia="Times New Roman" w:hAnsi="Times New Roman" w:cs="Times New Roman"/>
          <w:b/>
          <w:szCs w:val="24"/>
          <w:lang w:eastAsia="cs-CZ"/>
        </w:rPr>
        <w:t xml:space="preserve">emailem, aplikací ePodatelna či přímým vyplněním elektronického formuláře </w:t>
      </w:r>
      <w:r w:rsidRPr="00044812">
        <w:rPr>
          <w:rFonts w:ascii="Times New Roman" w:eastAsia="Times New Roman" w:hAnsi="Times New Roman" w:cs="Times New Roman"/>
          <w:szCs w:val="24"/>
          <w:lang w:eastAsia="cs-CZ"/>
        </w:rPr>
        <w:t>musí být v souladu s procesními předpisy např.:</w:t>
      </w:r>
    </w:p>
    <w:p w:rsidR="00044812" w:rsidRPr="00044812" w:rsidRDefault="00044812" w:rsidP="00044812">
      <w:pPr>
        <w:ind w:left="360"/>
        <w:rPr>
          <w:rFonts w:ascii="Times New Roman" w:eastAsia="Times New Roman" w:hAnsi="Times New Roman" w:cs="Times New Roman"/>
          <w:szCs w:val="24"/>
          <w:lang w:eastAsia="cs-CZ"/>
        </w:rPr>
      </w:pPr>
    </w:p>
    <w:p w:rsidR="00044812" w:rsidRPr="00044812" w:rsidRDefault="00044812" w:rsidP="00044812">
      <w:pPr>
        <w:tabs>
          <w:tab w:val="num" w:pos="1080"/>
        </w:tabs>
        <w:ind w:left="1080" w:hanging="360"/>
        <w:rPr>
          <w:rFonts w:ascii="Times New Roman" w:eastAsia="Times New Roman" w:hAnsi="Times New Roman" w:cs="Times New Roman"/>
          <w:szCs w:val="24"/>
          <w:lang w:eastAsia="cs-CZ"/>
        </w:rPr>
      </w:pPr>
      <w:r w:rsidRPr="00044812">
        <w:rPr>
          <w:rFonts w:ascii="Symbol" w:eastAsia="Symbol" w:hAnsi="Symbol" w:cs="Symbol"/>
          <w:szCs w:val="24"/>
          <w:lang w:eastAsia="cs-CZ"/>
        </w:rPr>
        <w:t></w:t>
      </w:r>
      <w:r w:rsidRPr="00044812">
        <w:rPr>
          <w:rFonts w:ascii="Times New Roman" w:eastAsia="Symbol" w:hAnsi="Times New Roman" w:cs="Times New Roman"/>
          <w:sz w:val="14"/>
          <w:szCs w:val="14"/>
          <w:lang w:eastAsia="cs-CZ"/>
        </w:rPr>
        <w:t xml:space="preserve">         </w:t>
      </w:r>
      <w:r w:rsidRPr="00044812">
        <w:rPr>
          <w:rFonts w:ascii="Times New Roman" w:eastAsia="Times New Roman" w:hAnsi="Times New Roman" w:cs="Times New Roman"/>
          <w:szCs w:val="24"/>
          <w:lang w:eastAsia="cs-CZ"/>
        </w:rPr>
        <w:t>§ 42 odst. 1 zákona č. 99/1963 Sb., občanský soudní řád</w:t>
      </w:r>
    </w:p>
    <w:p w:rsidR="00044812" w:rsidRPr="00044812" w:rsidRDefault="00044812" w:rsidP="00044812">
      <w:pPr>
        <w:tabs>
          <w:tab w:val="num" w:pos="1080"/>
        </w:tabs>
        <w:ind w:left="1080" w:hanging="360"/>
        <w:rPr>
          <w:rFonts w:ascii="Times New Roman" w:eastAsia="Times New Roman" w:hAnsi="Times New Roman" w:cs="Times New Roman"/>
          <w:szCs w:val="24"/>
          <w:lang w:eastAsia="cs-CZ"/>
        </w:rPr>
      </w:pPr>
      <w:r w:rsidRPr="00044812">
        <w:rPr>
          <w:rFonts w:ascii="Symbol" w:eastAsia="Symbol" w:hAnsi="Symbol" w:cs="Symbol"/>
          <w:szCs w:val="24"/>
          <w:lang w:eastAsia="cs-CZ"/>
        </w:rPr>
        <w:t></w:t>
      </w:r>
      <w:r w:rsidRPr="00044812">
        <w:rPr>
          <w:rFonts w:ascii="Times New Roman" w:eastAsia="Symbol" w:hAnsi="Times New Roman" w:cs="Times New Roman"/>
          <w:sz w:val="14"/>
          <w:szCs w:val="14"/>
          <w:lang w:eastAsia="cs-CZ"/>
        </w:rPr>
        <w:t xml:space="preserve">         </w:t>
      </w:r>
      <w:r w:rsidRPr="00044812">
        <w:rPr>
          <w:rFonts w:ascii="Times New Roman" w:eastAsia="Times New Roman" w:hAnsi="Times New Roman" w:cs="Times New Roman"/>
          <w:szCs w:val="24"/>
          <w:lang w:eastAsia="cs-CZ"/>
        </w:rPr>
        <w:t xml:space="preserve">§ 59 odst. 1 zákona č. 141/1961 Sb., trestní řád, </w:t>
      </w:r>
    </w:p>
    <w:p w:rsidR="00044812" w:rsidRPr="00044812" w:rsidRDefault="00044812" w:rsidP="00044812">
      <w:pPr>
        <w:tabs>
          <w:tab w:val="num" w:pos="1080"/>
        </w:tabs>
        <w:ind w:left="1080" w:hanging="360"/>
        <w:rPr>
          <w:rFonts w:ascii="Times New Roman" w:eastAsia="Times New Roman" w:hAnsi="Times New Roman" w:cs="Times New Roman"/>
          <w:szCs w:val="24"/>
          <w:lang w:eastAsia="cs-CZ"/>
        </w:rPr>
      </w:pPr>
      <w:r w:rsidRPr="00044812">
        <w:rPr>
          <w:rFonts w:ascii="Symbol" w:eastAsia="Symbol" w:hAnsi="Symbol" w:cs="Symbol"/>
          <w:szCs w:val="24"/>
          <w:lang w:eastAsia="cs-CZ"/>
        </w:rPr>
        <w:t></w:t>
      </w:r>
      <w:r w:rsidRPr="00044812">
        <w:rPr>
          <w:rFonts w:ascii="Times New Roman" w:eastAsia="Symbol" w:hAnsi="Times New Roman" w:cs="Times New Roman"/>
          <w:sz w:val="14"/>
          <w:szCs w:val="14"/>
          <w:lang w:eastAsia="cs-CZ"/>
        </w:rPr>
        <w:t xml:space="preserve">         </w:t>
      </w:r>
      <w:r w:rsidRPr="00044812">
        <w:rPr>
          <w:rFonts w:ascii="Times New Roman" w:eastAsia="Times New Roman" w:hAnsi="Times New Roman" w:cs="Times New Roman"/>
          <w:szCs w:val="24"/>
          <w:lang w:eastAsia="cs-CZ"/>
        </w:rPr>
        <w:t xml:space="preserve">§ 37 odst. 4 zákona č. 500/2004 Sb., správní řád, </w:t>
      </w:r>
    </w:p>
    <w:p w:rsidR="00044812" w:rsidRPr="00044812" w:rsidRDefault="00044812" w:rsidP="00044812">
      <w:pPr>
        <w:tabs>
          <w:tab w:val="num" w:pos="1080"/>
        </w:tabs>
        <w:ind w:left="1080" w:hanging="360"/>
        <w:rPr>
          <w:rFonts w:ascii="Times New Roman" w:eastAsia="Times New Roman" w:hAnsi="Times New Roman" w:cs="Times New Roman"/>
          <w:szCs w:val="24"/>
          <w:lang w:eastAsia="cs-CZ"/>
        </w:rPr>
      </w:pPr>
      <w:r w:rsidRPr="00044812">
        <w:rPr>
          <w:rFonts w:ascii="Symbol" w:eastAsia="Symbol" w:hAnsi="Symbol" w:cs="Symbol"/>
          <w:szCs w:val="24"/>
          <w:lang w:eastAsia="cs-CZ"/>
        </w:rPr>
        <w:t></w:t>
      </w:r>
      <w:r w:rsidRPr="00044812">
        <w:rPr>
          <w:rFonts w:ascii="Times New Roman" w:eastAsia="Symbol" w:hAnsi="Times New Roman" w:cs="Times New Roman"/>
          <w:sz w:val="14"/>
          <w:szCs w:val="14"/>
          <w:lang w:eastAsia="cs-CZ"/>
        </w:rPr>
        <w:t xml:space="preserve">         </w:t>
      </w:r>
      <w:r w:rsidRPr="00044812">
        <w:rPr>
          <w:rFonts w:ascii="Times New Roman" w:eastAsia="Times New Roman" w:hAnsi="Times New Roman" w:cs="Times New Roman"/>
          <w:szCs w:val="24"/>
          <w:lang w:eastAsia="cs-CZ"/>
        </w:rPr>
        <w:t xml:space="preserve">§ 37 odst. 2 zákona č. 150/2002 Sb., soudní řád správní </w:t>
      </w:r>
    </w:p>
    <w:p w:rsidR="00044812" w:rsidRPr="00044812" w:rsidRDefault="00044812" w:rsidP="00044812">
      <w:pPr>
        <w:ind w:left="720"/>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podepsána </w:t>
      </w:r>
      <w:r w:rsidRPr="00044812">
        <w:rPr>
          <w:rFonts w:ascii="Times New Roman" w:eastAsia="Times New Roman" w:hAnsi="Times New Roman" w:cs="Times New Roman"/>
          <w:b/>
          <w:szCs w:val="24"/>
          <w:u w:val="single"/>
          <w:lang w:eastAsia="cs-CZ"/>
        </w:rPr>
        <w:t>uznávaným elektronickým podpisem</w:t>
      </w:r>
      <w:r w:rsidRPr="00044812">
        <w:rPr>
          <w:rFonts w:ascii="Times New Roman" w:eastAsia="Times New Roman" w:hAnsi="Times New Roman" w:cs="Times New Roman"/>
          <w:szCs w:val="24"/>
          <w:lang w:eastAsia="cs-CZ"/>
        </w:rPr>
        <w:t xml:space="preserve"> založeným na </w:t>
      </w:r>
      <w:r w:rsidRPr="00044812">
        <w:rPr>
          <w:rFonts w:ascii="Times New Roman" w:eastAsia="Times New Roman" w:hAnsi="Times New Roman" w:cs="Times New Roman"/>
          <w:b/>
          <w:szCs w:val="24"/>
          <w:lang w:eastAsia="cs-CZ"/>
        </w:rPr>
        <w:t>kvalifikovaném</w:t>
      </w:r>
      <w:r w:rsidRPr="00044812">
        <w:rPr>
          <w:rFonts w:ascii="Times New Roman" w:eastAsia="Times New Roman" w:hAnsi="Times New Roman" w:cs="Times New Roman"/>
          <w:szCs w:val="24"/>
          <w:lang w:eastAsia="cs-CZ"/>
        </w:rPr>
        <w:t xml:space="preserve"> </w:t>
      </w:r>
      <w:r w:rsidRPr="00044812">
        <w:rPr>
          <w:rFonts w:ascii="Times New Roman" w:eastAsia="Times New Roman" w:hAnsi="Times New Roman" w:cs="Times New Roman"/>
          <w:b/>
          <w:szCs w:val="24"/>
          <w:lang w:eastAsia="cs-CZ"/>
        </w:rPr>
        <w:t>certifikátu</w:t>
      </w:r>
      <w:r w:rsidRPr="00044812">
        <w:rPr>
          <w:rFonts w:ascii="Times New Roman" w:eastAsia="Times New Roman" w:hAnsi="Times New Roman" w:cs="Times New Roman"/>
          <w:szCs w:val="24"/>
          <w:lang w:eastAsia="cs-CZ"/>
        </w:rPr>
        <w:t xml:space="preserve"> vydaném akreditovaným poskytovatelem certifikačních služeb. </w:t>
      </w:r>
    </w:p>
    <w:p w:rsidR="00044812" w:rsidRPr="00044812" w:rsidRDefault="00044812" w:rsidP="00044812">
      <w:pPr>
        <w:ind w:left="360"/>
        <w:rPr>
          <w:rFonts w:ascii="Times New Roman" w:eastAsia="Times New Roman" w:hAnsi="Times New Roman" w:cs="Times New Roman"/>
          <w:szCs w:val="24"/>
          <w:lang w:eastAsia="cs-CZ"/>
        </w:rPr>
      </w:pP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Jiné elektronické dokumenty</w:t>
      </w:r>
      <w:r w:rsidRPr="00044812">
        <w:rPr>
          <w:rFonts w:ascii="Times New Roman" w:eastAsia="Times New Roman" w:hAnsi="Times New Roman" w:cs="Times New Roman"/>
          <w:szCs w:val="24"/>
          <w:lang w:eastAsia="cs-CZ"/>
        </w:rPr>
        <w:t xml:space="preserve"> (např. důkazní listiny, smlouvy, faktury, obrazová dokumentace atd.) se podepisují uznávaným elektronickým podpisem, a to </w:t>
      </w:r>
      <w:r w:rsidRPr="00044812">
        <w:rPr>
          <w:rFonts w:ascii="Times New Roman" w:eastAsia="Times New Roman" w:hAnsi="Times New Roman" w:cs="Times New Roman"/>
          <w:b/>
          <w:szCs w:val="24"/>
          <w:lang w:eastAsia="cs-CZ"/>
        </w:rPr>
        <w:t>s přihlédnutím k jejich povaze.</w:t>
      </w:r>
      <w:r w:rsidRPr="00044812">
        <w:rPr>
          <w:rFonts w:ascii="Times New Roman" w:eastAsia="Times New Roman" w:hAnsi="Times New Roman" w:cs="Times New Roman"/>
          <w:szCs w:val="24"/>
          <w:lang w:eastAsia="cs-CZ"/>
        </w:rPr>
        <w:t xml:space="preserve"> Je třeba zvážit, zda by byl obdobný dokument podepisován, pokud by byl zaslán listinně. </w:t>
      </w:r>
    </w:p>
    <w:p w:rsidR="00044812" w:rsidRPr="00044812" w:rsidRDefault="00044812" w:rsidP="00044812">
      <w:pPr>
        <w:ind w:left="360"/>
        <w:rPr>
          <w:rFonts w:ascii="Times New Roman" w:eastAsia="Times New Roman" w:hAnsi="Times New Roman" w:cs="Times New Roman"/>
          <w:szCs w:val="24"/>
          <w:lang w:eastAsia="cs-CZ"/>
        </w:rPr>
      </w:pP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V České republice působí v současné době tito </w:t>
      </w:r>
      <w:r w:rsidRPr="00044812">
        <w:rPr>
          <w:rFonts w:ascii="Times New Roman" w:eastAsia="Times New Roman" w:hAnsi="Times New Roman" w:cs="Times New Roman"/>
          <w:szCs w:val="24"/>
          <w:u w:val="single"/>
          <w:lang w:eastAsia="cs-CZ"/>
        </w:rPr>
        <w:t>akreditovaní poskytovatelé certifikačních služeb</w:t>
      </w:r>
      <w:r w:rsidRPr="00044812">
        <w:rPr>
          <w:rFonts w:ascii="Times New Roman" w:eastAsia="Times New Roman" w:hAnsi="Times New Roman" w:cs="Times New Roman"/>
          <w:szCs w:val="24"/>
          <w:lang w:eastAsia="cs-CZ"/>
        </w:rPr>
        <w:t>:</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adjustRightInd w:val="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 xml:space="preserve"> </w:t>
      </w:r>
    </w:p>
    <w:p w:rsidR="00044812" w:rsidRPr="00044812" w:rsidRDefault="00044812" w:rsidP="00044812">
      <w:pPr>
        <w:tabs>
          <w:tab w:val="num" w:pos="1080"/>
        </w:tabs>
        <w:adjustRightInd w:val="0"/>
        <w:ind w:left="1080" w:hanging="360"/>
        <w:rPr>
          <w:rFonts w:ascii="Times New Roman" w:eastAsia="Times New Roman" w:hAnsi="Times New Roman" w:cs="Times New Roman"/>
          <w:color w:val="000000"/>
          <w:szCs w:val="24"/>
          <w:lang w:eastAsia="cs-CZ"/>
        </w:rPr>
      </w:pPr>
      <w:r w:rsidRPr="00044812">
        <w:rPr>
          <w:rFonts w:ascii="Symbol" w:eastAsia="Symbol" w:hAnsi="Symbol" w:cs="Symbol"/>
          <w:color w:val="000000"/>
          <w:szCs w:val="24"/>
          <w:lang w:eastAsia="cs-CZ"/>
        </w:rPr>
        <w:t></w:t>
      </w:r>
      <w:r w:rsidRPr="00044812">
        <w:rPr>
          <w:rFonts w:ascii="Times New Roman" w:eastAsia="Symbol" w:hAnsi="Times New Roman" w:cs="Times New Roman"/>
          <w:color w:val="000000"/>
          <w:sz w:val="14"/>
          <w:szCs w:val="14"/>
          <w:lang w:eastAsia="cs-CZ"/>
        </w:rPr>
        <w:t xml:space="preserve">         </w:t>
      </w:r>
      <w:r w:rsidRPr="00044812">
        <w:rPr>
          <w:rFonts w:ascii="Times New Roman" w:eastAsia="Times New Roman" w:hAnsi="Times New Roman" w:cs="Times New Roman"/>
          <w:b/>
          <w:bCs/>
          <w:color w:val="000000"/>
          <w:szCs w:val="24"/>
          <w:lang w:eastAsia="cs-CZ"/>
        </w:rPr>
        <w:t>První certifikační autorita a.s</w:t>
      </w:r>
      <w:r w:rsidRPr="00044812">
        <w:rPr>
          <w:rFonts w:ascii="Times New Roman" w:eastAsia="Times New Roman" w:hAnsi="Times New Roman" w:cs="Times New Roman"/>
          <w:color w:val="000000"/>
          <w:szCs w:val="24"/>
          <w:lang w:eastAsia="cs-CZ"/>
        </w:rPr>
        <w:t xml:space="preserve">., Podvinný Mlýn 2178/6, Praha 9, 190 00, IČ 264393 95 www: </w:t>
      </w:r>
      <w:hyperlink r:id="rId11" w:history="1">
        <w:r w:rsidRPr="00044812">
          <w:rPr>
            <w:rFonts w:ascii="Times New Roman" w:eastAsia="Times New Roman" w:hAnsi="Times New Roman" w:cs="Times New Roman"/>
            <w:b/>
            <w:bCs/>
            <w:color w:val="0000FF"/>
            <w:szCs w:val="24"/>
            <w:u w:val="single"/>
            <w:lang w:eastAsia="cs-CZ"/>
          </w:rPr>
          <w:t>www.ica.cz</w:t>
        </w:r>
      </w:hyperlink>
    </w:p>
    <w:p w:rsidR="00044812" w:rsidRPr="00044812" w:rsidRDefault="00044812" w:rsidP="00044812">
      <w:pPr>
        <w:tabs>
          <w:tab w:val="num" w:pos="1080"/>
        </w:tabs>
        <w:adjustRightInd w:val="0"/>
        <w:ind w:left="1080" w:hanging="360"/>
        <w:rPr>
          <w:rFonts w:ascii="Times New Roman" w:eastAsia="Times New Roman" w:hAnsi="Times New Roman" w:cs="Times New Roman"/>
          <w:color w:val="000000"/>
          <w:szCs w:val="24"/>
          <w:lang w:eastAsia="cs-CZ"/>
        </w:rPr>
      </w:pPr>
      <w:r w:rsidRPr="00044812">
        <w:rPr>
          <w:rFonts w:ascii="Symbol" w:eastAsia="Symbol" w:hAnsi="Symbol" w:cs="Symbol"/>
          <w:color w:val="000000"/>
          <w:szCs w:val="24"/>
          <w:lang w:eastAsia="cs-CZ"/>
        </w:rPr>
        <w:lastRenderedPageBreak/>
        <w:t></w:t>
      </w:r>
      <w:r w:rsidRPr="00044812">
        <w:rPr>
          <w:rFonts w:ascii="Times New Roman" w:eastAsia="Symbol" w:hAnsi="Times New Roman" w:cs="Times New Roman"/>
          <w:color w:val="000000"/>
          <w:sz w:val="14"/>
          <w:szCs w:val="14"/>
          <w:lang w:eastAsia="cs-CZ"/>
        </w:rPr>
        <w:t xml:space="preserve">         </w:t>
      </w:r>
      <w:r w:rsidRPr="00044812">
        <w:rPr>
          <w:rFonts w:ascii="Times New Roman" w:eastAsia="Times New Roman" w:hAnsi="Times New Roman" w:cs="Times New Roman"/>
          <w:b/>
          <w:bCs/>
          <w:color w:val="000000"/>
          <w:szCs w:val="24"/>
          <w:lang w:eastAsia="cs-CZ"/>
        </w:rPr>
        <w:t xml:space="preserve">Česká pošta, s. p., </w:t>
      </w:r>
      <w:r w:rsidRPr="00044812">
        <w:rPr>
          <w:rFonts w:ascii="Times New Roman" w:eastAsia="Times New Roman" w:hAnsi="Times New Roman" w:cs="Times New Roman"/>
          <w:color w:val="000000"/>
          <w:szCs w:val="24"/>
          <w:lang w:eastAsia="cs-CZ"/>
        </w:rPr>
        <w:t xml:space="preserve">Olšanská 38/9, Praha 3, 225 99, IČ 47114983 </w:t>
      </w:r>
    </w:p>
    <w:p w:rsidR="00044812" w:rsidRPr="00044812" w:rsidRDefault="00044812" w:rsidP="00044812">
      <w:pPr>
        <w:adjustRightInd w:val="0"/>
        <w:ind w:left="372" w:firstLine="708"/>
        <w:rPr>
          <w:rFonts w:ascii="Times New Roman" w:eastAsia="Times New Roman" w:hAnsi="Times New Roman" w:cs="Times New Roman"/>
          <w:b/>
          <w:bCs/>
          <w:color w:val="000000"/>
          <w:szCs w:val="24"/>
          <w:lang w:eastAsia="cs-CZ"/>
        </w:rPr>
      </w:pPr>
      <w:r w:rsidRPr="00044812">
        <w:rPr>
          <w:rFonts w:ascii="Times New Roman" w:eastAsia="Times New Roman" w:hAnsi="Times New Roman" w:cs="Times New Roman"/>
          <w:color w:val="000000"/>
          <w:szCs w:val="24"/>
          <w:lang w:eastAsia="cs-CZ"/>
        </w:rPr>
        <w:t xml:space="preserve">www: </w:t>
      </w:r>
      <w:hyperlink r:id="rId12" w:history="1">
        <w:r w:rsidRPr="00044812">
          <w:rPr>
            <w:rFonts w:ascii="Times New Roman" w:eastAsia="Times New Roman" w:hAnsi="Times New Roman" w:cs="Times New Roman"/>
            <w:b/>
            <w:bCs/>
            <w:color w:val="0000FF"/>
            <w:szCs w:val="24"/>
            <w:u w:val="single"/>
            <w:lang w:eastAsia="cs-CZ"/>
          </w:rPr>
          <w:t>www.postsignum.cz</w:t>
        </w:r>
      </w:hyperlink>
      <w:r w:rsidRPr="00044812">
        <w:rPr>
          <w:rFonts w:ascii="Times New Roman" w:eastAsia="Times New Roman" w:hAnsi="Times New Roman" w:cs="Times New Roman"/>
          <w:b/>
          <w:bCs/>
          <w:color w:val="000000"/>
          <w:szCs w:val="24"/>
          <w:lang w:eastAsia="cs-CZ"/>
        </w:rPr>
        <w:t xml:space="preserve"> </w:t>
      </w:r>
    </w:p>
    <w:p w:rsidR="00044812" w:rsidRPr="00044812" w:rsidRDefault="00044812" w:rsidP="00044812">
      <w:pPr>
        <w:tabs>
          <w:tab w:val="num" w:pos="1080"/>
        </w:tabs>
        <w:adjustRightInd w:val="0"/>
        <w:ind w:left="1080" w:hanging="360"/>
        <w:rPr>
          <w:rFonts w:ascii="Times New Roman" w:eastAsia="Times New Roman" w:hAnsi="Times New Roman" w:cs="Times New Roman"/>
          <w:b/>
          <w:bCs/>
          <w:color w:val="000000"/>
          <w:szCs w:val="24"/>
          <w:lang w:eastAsia="cs-CZ"/>
        </w:rPr>
      </w:pPr>
      <w:r w:rsidRPr="00044812">
        <w:rPr>
          <w:rFonts w:ascii="Symbol" w:eastAsia="Symbol" w:hAnsi="Symbol" w:cs="Symbol"/>
          <w:bCs/>
          <w:color w:val="000000"/>
          <w:szCs w:val="24"/>
          <w:lang w:eastAsia="cs-CZ"/>
        </w:rPr>
        <w:t></w:t>
      </w:r>
      <w:r w:rsidRPr="00044812">
        <w:rPr>
          <w:rFonts w:ascii="Times New Roman" w:eastAsia="Symbol" w:hAnsi="Times New Roman" w:cs="Times New Roman"/>
          <w:bCs/>
          <w:color w:val="000000"/>
          <w:sz w:val="14"/>
          <w:szCs w:val="14"/>
          <w:lang w:eastAsia="cs-CZ"/>
        </w:rPr>
        <w:t xml:space="preserve">         </w:t>
      </w:r>
      <w:r w:rsidRPr="00044812">
        <w:rPr>
          <w:rFonts w:ascii="Times New Roman" w:eastAsia="Times New Roman" w:hAnsi="Times New Roman" w:cs="Times New Roman"/>
          <w:b/>
          <w:bCs/>
          <w:color w:val="000000"/>
          <w:szCs w:val="24"/>
          <w:lang w:eastAsia="cs-CZ"/>
        </w:rPr>
        <w:t xml:space="preserve">eIdentity a. s., </w:t>
      </w:r>
      <w:r w:rsidRPr="00044812">
        <w:rPr>
          <w:rFonts w:ascii="Times New Roman" w:eastAsia="Times New Roman" w:hAnsi="Times New Roman" w:cs="Times New Roman"/>
          <w:color w:val="000000"/>
          <w:szCs w:val="24"/>
          <w:lang w:eastAsia="cs-CZ"/>
        </w:rPr>
        <w:t xml:space="preserve">Vinohradská 184/2396, Praha 3, 130 00, IČ 27112489 </w:t>
      </w:r>
    </w:p>
    <w:p w:rsidR="00044812" w:rsidRPr="00044812" w:rsidRDefault="00044812" w:rsidP="00044812">
      <w:pPr>
        <w:ind w:left="372" w:firstLine="708"/>
        <w:rPr>
          <w:rFonts w:ascii="Times New Roman" w:eastAsia="Times New Roman" w:hAnsi="Times New Roman" w:cs="Times New Roman"/>
          <w:b/>
          <w:bCs/>
          <w:color w:val="000000"/>
          <w:szCs w:val="24"/>
          <w:lang w:eastAsia="cs-CZ"/>
        </w:rPr>
      </w:pPr>
      <w:r w:rsidRPr="00044812">
        <w:rPr>
          <w:rFonts w:ascii="Times New Roman" w:eastAsia="Times New Roman" w:hAnsi="Times New Roman" w:cs="Times New Roman"/>
          <w:color w:val="000000"/>
          <w:szCs w:val="24"/>
          <w:lang w:eastAsia="cs-CZ"/>
        </w:rPr>
        <w:t xml:space="preserve">www: </w:t>
      </w:r>
      <w:hyperlink r:id="rId13" w:history="1">
        <w:r w:rsidRPr="00044812">
          <w:rPr>
            <w:rFonts w:ascii="Times New Roman" w:eastAsia="Times New Roman" w:hAnsi="Times New Roman" w:cs="Times New Roman"/>
            <w:b/>
            <w:bCs/>
            <w:color w:val="0000FF"/>
            <w:szCs w:val="24"/>
            <w:u w:val="single"/>
            <w:lang w:eastAsia="cs-CZ"/>
          </w:rPr>
          <w:t>www.eidentity.cz</w:t>
        </w:r>
      </w:hyperlink>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iCs/>
          <w:color w:val="000000"/>
          <w:szCs w:val="24"/>
          <w:lang w:eastAsia="cs-CZ"/>
        </w:rPr>
      </w:pPr>
      <w:r w:rsidRPr="00044812">
        <w:rPr>
          <w:rFonts w:ascii="Times New Roman" w:eastAsia="Times New Roman" w:hAnsi="Times New Roman" w:cs="Times New Roman"/>
          <w:szCs w:val="24"/>
          <w:lang w:eastAsia="cs-CZ"/>
        </w:rPr>
        <w:t xml:space="preserve">Vlastníte-li certifikát vydaný </w:t>
      </w:r>
      <w:r w:rsidRPr="00044812">
        <w:rPr>
          <w:rFonts w:ascii="Times New Roman" w:eastAsia="Times New Roman" w:hAnsi="Times New Roman" w:cs="Times New Roman"/>
          <w:b/>
          <w:szCs w:val="24"/>
          <w:lang w:eastAsia="cs-CZ"/>
        </w:rPr>
        <w:t>zahraničním poskytovatelem</w:t>
      </w:r>
      <w:r w:rsidRPr="00044812">
        <w:rPr>
          <w:rFonts w:ascii="Times New Roman" w:eastAsia="Times New Roman" w:hAnsi="Times New Roman" w:cs="Times New Roman"/>
          <w:szCs w:val="24"/>
          <w:lang w:eastAsia="cs-CZ"/>
        </w:rPr>
        <w:t xml:space="preserve"> </w:t>
      </w:r>
      <w:r w:rsidRPr="00044812">
        <w:rPr>
          <w:rFonts w:ascii="Times New Roman" w:eastAsia="Times New Roman" w:hAnsi="Times New Roman" w:cs="Times New Roman"/>
          <w:b/>
          <w:szCs w:val="24"/>
          <w:lang w:eastAsia="cs-CZ"/>
        </w:rPr>
        <w:t>certifikačních služeb</w:t>
      </w:r>
      <w:r w:rsidRPr="00044812">
        <w:rPr>
          <w:rFonts w:ascii="Times New Roman" w:eastAsia="Times New Roman" w:hAnsi="Times New Roman" w:cs="Times New Roman"/>
          <w:szCs w:val="24"/>
          <w:lang w:eastAsia="cs-CZ"/>
        </w:rPr>
        <w:t xml:space="preserve">, je nutné, aby byl certifikát považován za kvalifikovaný dle směrnice Evropského parlamentu a Rady 1999/93/ES o zásadách Společenství pro elektronické podpisy v některém ze členských států EU a Rozhodnutí komise 2009/767/ES, kterým se stanovují opatření pro usnadnění užití postupů s využitím elektronických prostředků prostřednictvím „jednotných kontaktních míst“, podle směrnice Evropského parlamentu a Rady 2006/123/ES o službách na vnitřním trhu. Tuto skutečnost si můžete ověřit </w:t>
      </w:r>
      <w:r w:rsidRPr="00044812">
        <w:rPr>
          <w:rFonts w:ascii="Times New Roman" w:eastAsia="Times New Roman" w:hAnsi="Times New Roman" w:cs="Times New Roman"/>
          <w:iCs/>
          <w:color w:val="000000"/>
          <w:szCs w:val="24"/>
          <w:lang w:eastAsia="cs-CZ"/>
        </w:rPr>
        <w:t xml:space="preserve">v aplikaci CertlQ zveřejněné na stránkách </w:t>
      </w:r>
      <w:hyperlink r:id="rId14" w:history="1">
        <w:r w:rsidRPr="00044812">
          <w:rPr>
            <w:rFonts w:ascii="Times New Roman" w:eastAsia="Times New Roman" w:hAnsi="Times New Roman" w:cs="Times New Roman"/>
            <w:iCs/>
            <w:color w:val="0000FF"/>
            <w:szCs w:val="24"/>
            <w:u w:val="single"/>
            <w:lang w:eastAsia="cs-CZ"/>
          </w:rPr>
          <w:t>http://tsl.gov.cz/</w:t>
        </w:r>
      </w:hyperlink>
      <w:r w:rsidRPr="00044812">
        <w:rPr>
          <w:rFonts w:ascii="Times New Roman" w:eastAsia="Times New Roman" w:hAnsi="Times New Roman" w:cs="Times New Roman"/>
          <w:iCs/>
          <w:color w:val="000000"/>
          <w:szCs w:val="24"/>
          <w:lang w:eastAsia="cs-CZ"/>
        </w:rPr>
        <w:t>.</w:t>
      </w:r>
    </w:p>
    <w:p w:rsidR="00044812" w:rsidRPr="00044812" w:rsidRDefault="00044812" w:rsidP="00044812">
      <w:pPr>
        <w:widowControl w:val="0"/>
        <w:adjustRightInd w:val="0"/>
        <w:ind w:left="420"/>
        <w:jc w:val="both"/>
        <w:rPr>
          <w:rFonts w:ascii="Times New Roman" w:eastAsia="Times New Roman" w:hAnsi="Times New Roman" w:cs="Times New Roman"/>
          <w:iCs/>
          <w:color w:val="000000"/>
          <w:szCs w:val="24"/>
          <w:lang w:eastAsia="cs-CZ"/>
        </w:rPr>
      </w:pP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Elektronický podpis</w:t>
      </w:r>
      <w:r w:rsidRPr="00044812">
        <w:rPr>
          <w:rFonts w:ascii="Times New Roman" w:eastAsia="Times New Roman" w:hAnsi="Times New Roman" w:cs="Times New Roman"/>
          <w:b/>
          <w:szCs w:val="24"/>
          <w:lang w:eastAsia="cs-CZ"/>
        </w:rPr>
        <w:t xml:space="preserve"> musí být </w:t>
      </w:r>
      <w:r w:rsidRPr="00044812">
        <w:rPr>
          <w:rFonts w:ascii="Times New Roman" w:eastAsia="Times New Roman" w:hAnsi="Times New Roman" w:cs="Times New Roman"/>
          <w:szCs w:val="24"/>
          <w:lang w:eastAsia="cs-CZ"/>
        </w:rPr>
        <w:t xml:space="preserve">v souladu s ust. § 11 odst. 3 zákona č. 227/2000 Sb., o elektronickém podpisu </w:t>
      </w:r>
      <w:r w:rsidRPr="00044812">
        <w:rPr>
          <w:rFonts w:ascii="Times New Roman" w:eastAsia="Times New Roman" w:hAnsi="Times New Roman" w:cs="Times New Roman"/>
          <w:b/>
          <w:szCs w:val="24"/>
          <w:lang w:eastAsia="cs-CZ"/>
        </w:rPr>
        <w:t>uznávaným elektronickým podpisem</w:t>
      </w:r>
      <w:r w:rsidRPr="00044812">
        <w:rPr>
          <w:rFonts w:ascii="Times New Roman" w:eastAsia="Times New Roman" w:hAnsi="Times New Roman" w:cs="Times New Roman"/>
          <w:szCs w:val="24"/>
          <w:lang w:eastAsia="cs-CZ"/>
        </w:rPr>
        <w:t>.</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Ověřte si, zda Vám byl skutečně vydán kvalifikovaný certifikát a můžete tak opatřovat svoje podání uznávaným elektronickým podpisem.</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Na podání podepsaná pouhým zaručeným elektronickým podpisem či podpisem založeným na komerčním certifikátu bude pohlíženo jako na nepodepsaná. </w:t>
      </w: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Stejně tak bude nahlíženo na podání opatřená uznávanou </w:t>
      </w:r>
      <w:r w:rsidRPr="00044812">
        <w:rPr>
          <w:rFonts w:ascii="Times New Roman" w:eastAsia="Times New Roman" w:hAnsi="Times New Roman" w:cs="Times New Roman"/>
          <w:b/>
          <w:szCs w:val="24"/>
          <w:lang w:eastAsia="cs-CZ"/>
        </w:rPr>
        <w:t>elektronickou značkou</w:t>
      </w:r>
      <w:r w:rsidRPr="00044812">
        <w:rPr>
          <w:rFonts w:ascii="Times New Roman" w:eastAsia="Times New Roman" w:hAnsi="Times New Roman" w:cs="Times New Roman"/>
          <w:szCs w:val="24"/>
          <w:lang w:eastAsia="cs-CZ"/>
        </w:rPr>
        <w:t xml:space="preserve">, </w:t>
      </w:r>
      <w:r w:rsidRPr="00044812">
        <w:rPr>
          <w:rFonts w:ascii="Times New Roman" w:eastAsia="Times New Roman" w:hAnsi="Times New Roman" w:cs="Times New Roman"/>
          <w:b/>
          <w:szCs w:val="24"/>
          <w:lang w:eastAsia="cs-CZ"/>
        </w:rPr>
        <w:t>která</w:t>
      </w:r>
      <w:r w:rsidRPr="00044812">
        <w:rPr>
          <w:rFonts w:ascii="Times New Roman" w:eastAsia="Times New Roman" w:hAnsi="Times New Roman" w:cs="Times New Roman"/>
          <w:szCs w:val="24"/>
          <w:lang w:eastAsia="cs-CZ"/>
        </w:rPr>
        <w:t xml:space="preserve"> uznávaný elektronický </w:t>
      </w:r>
      <w:r w:rsidRPr="00044812">
        <w:rPr>
          <w:rFonts w:ascii="Times New Roman" w:eastAsia="Times New Roman" w:hAnsi="Times New Roman" w:cs="Times New Roman"/>
          <w:b/>
          <w:szCs w:val="24"/>
          <w:lang w:eastAsia="cs-CZ"/>
        </w:rPr>
        <w:t>podpis</w:t>
      </w:r>
      <w:r w:rsidRPr="00044812">
        <w:rPr>
          <w:rFonts w:ascii="Times New Roman" w:eastAsia="Times New Roman" w:hAnsi="Times New Roman" w:cs="Times New Roman"/>
          <w:szCs w:val="24"/>
          <w:lang w:eastAsia="cs-CZ"/>
        </w:rPr>
        <w:t xml:space="preserve"> </w:t>
      </w:r>
      <w:r w:rsidRPr="00044812">
        <w:rPr>
          <w:rFonts w:ascii="Times New Roman" w:eastAsia="Times New Roman" w:hAnsi="Times New Roman" w:cs="Times New Roman"/>
          <w:b/>
          <w:szCs w:val="24"/>
          <w:lang w:eastAsia="cs-CZ"/>
        </w:rPr>
        <w:t>nenahrazuje</w:t>
      </w:r>
      <w:r w:rsidRPr="00044812">
        <w:rPr>
          <w:rFonts w:ascii="Times New Roman" w:eastAsia="Times New Roman" w:hAnsi="Times New Roman" w:cs="Times New Roman"/>
          <w:szCs w:val="24"/>
          <w:lang w:eastAsia="cs-CZ"/>
        </w:rPr>
        <w:t xml:space="preserve">. </w:t>
      </w:r>
    </w:p>
    <w:p w:rsidR="00044812" w:rsidRPr="00044812" w:rsidRDefault="00044812" w:rsidP="00044812">
      <w:pPr>
        <w:ind w:left="708"/>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00B050"/>
          <w:szCs w:val="24"/>
          <w:lang w:eastAsia="cs-CZ"/>
        </w:rPr>
        <w:t>DOPORUČENÍ</w:t>
      </w:r>
      <w:r w:rsidRPr="00044812">
        <w:rPr>
          <w:rFonts w:ascii="Times New Roman" w:eastAsia="Times New Roman" w:hAnsi="Times New Roman" w:cs="Times New Roman"/>
          <w:b/>
          <w:szCs w:val="24"/>
          <w:lang w:eastAsia="cs-CZ"/>
        </w:rPr>
        <w:t>:</w:t>
      </w:r>
      <w:r w:rsidRPr="00044812">
        <w:rPr>
          <w:rFonts w:ascii="Times New Roman" w:eastAsia="Times New Roman" w:hAnsi="Times New Roman" w:cs="Times New Roman"/>
          <w:szCs w:val="24"/>
          <w:lang w:eastAsia="cs-CZ"/>
        </w:rPr>
        <w:t xml:space="preserve"> Datové zprávy (email) a dokumenty podepisujte interními elektronickými podpisy. Urychlíte tím jejich zpracování.</w:t>
      </w:r>
    </w:p>
    <w:p w:rsidR="00044812" w:rsidRPr="00044812" w:rsidRDefault="00044812" w:rsidP="00044812">
      <w:pPr>
        <w:widowControl w:val="0"/>
        <w:adjustRightInd w:val="0"/>
        <w:ind w:left="420"/>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00B050"/>
          <w:szCs w:val="24"/>
          <w:lang w:eastAsia="cs-CZ"/>
        </w:rPr>
        <w:t>DOPORUČENÍ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V případě podání zaslaného soudu emailem podepište elektronickým podpisem jak samotný email, tak jednotlivé dokumenty (s přihlédnutím k jejich povaze). Vyhnete se tím případným problémům při zpracování a vyhodnocování podpisu podání. </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Je-li datová zpráva nebo dokument opatřen elektronickým podpisem založeným na kvalifikovaném certifikátu, ve kterém je podepisující osoba ve smyslu ust. § 12 odst. 1 písm. c) zákona č. 227/2000 Sb., o elektronickém podpisu označena </w:t>
      </w:r>
      <w:r w:rsidRPr="00044812">
        <w:rPr>
          <w:rFonts w:ascii="Times New Roman" w:eastAsia="Times New Roman" w:hAnsi="Times New Roman" w:cs="Times New Roman"/>
          <w:b/>
          <w:caps/>
          <w:szCs w:val="24"/>
          <w:lang w:eastAsia="cs-CZ"/>
        </w:rPr>
        <w:t>pseudonymem</w:t>
      </w:r>
      <w:r w:rsidRPr="00044812">
        <w:rPr>
          <w:rFonts w:ascii="Times New Roman" w:eastAsia="Times New Roman" w:hAnsi="Times New Roman" w:cs="Times New Roman"/>
          <w:szCs w:val="24"/>
          <w:lang w:eastAsia="cs-CZ"/>
        </w:rPr>
        <w:t xml:space="preserve">, bude na toto podání v elektronické podobě nahlíženo, jako by nebylo podepsáno. </w:t>
      </w:r>
    </w:p>
    <w:p w:rsidR="00044812" w:rsidRPr="00044812" w:rsidRDefault="00044812" w:rsidP="00044812">
      <w:pPr>
        <w:widowControl w:val="0"/>
        <w:adjustRightInd w:val="0"/>
        <w:rPr>
          <w:rFonts w:ascii="Times New Roman" w:eastAsia="Times New Roman" w:hAnsi="Times New Roman" w:cs="Times New Roman"/>
          <w:szCs w:val="24"/>
          <w:lang w:eastAsia="cs-CZ"/>
        </w:rPr>
      </w:pPr>
    </w:p>
    <w:p w:rsidR="00044812" w:rsidRPr="00044812" w:rsidRDefault="00044812" w:rsidP="00044812">
      <w:pPr>
        <w:widowControl w:val="0"/>
        <w:adjustRightInd w:val="0"/>
        <w:ind w:left="420"/>
        <w:rPr>
          <w:rFonts w:ascii="Times New Roman" w:eastAsia="Times New Roman" w:hAnsi="Times New Roman" w:cs="Times New Roman"/>
          <w:szCs w:val="24"/>
          <w:lang w:eastAsia="cs-CZ"/>
        </w:rPr>
      </w:pPr>
    </w:p>
    <w:p w:rsidR="00044812" w:rsidRPr="00044812" w:rsidRDefault="00044812" w:rsidP="00044812">
      <w:pPr>
        <w:widowControl w:val="0"/>
        <w:adjustRightInd w:val="0"/>
        <w:ind w:left="420"/>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center"/>
        <w:rPr>
          <w:rFonts w:ascii="Times New Roman" w:eastAsia="Times New Roman" w:hAnsi="Times New Roman" w:cs="Times New Roman"/>
          <w:b/>
          <w:caps/>
          <w:sz w:val="40"/>
          <w:szCs w:val="40"/>
          <w:lang w:eastAsia="cs-CZ"/>
        </w:rPr>
      </w:pPr>
      <w:r w:rsidRPr="00044812">
        <w:rPr>
          <w:rFonts w:ascii="Times New Roman" w:eastAsia="Times New Roman" w:hAnsi="Times New Roman" w:cs="Times New Roman"/>
          <w:b/>
          <w:caps/>
          <w:sz w:val="40"/>
          <w:szCs w:val="40"/>
          <w:lang w:eastAsia="cs-CZ"/>
        </w:rPr>
        <w:t>POTVRzení přijetí elektronického podání a ověření elektronického podpisu</w:t>
      </w:r>
    </w:p>
    <w:p w:rsidR="00044812" w:rsidRPr="00044812" w:rsidRDefault="00044812" w:rsidP="00044812">
      <w:pPr>
        <w:widowControl w:val="0"/>
        <w:adjustRightInd w:val="0"/>
        <w:ind w:left="420"/>
        <w:rPr>
          <w:rFonts w:ascii="Times New Roman" w:eastAsia="Times New Roman" w:hAnsi="Times New Roman" w:cs="Times New Roman"/>
          <w:b/>
          <w:caps/>
          <w:sz w:val="28"/>
          <w:szCs w:val="28"/>
          <w:lang w:eastAsia="cs-CZ"/>
        </w:rPr>
      </w:pPr>
    </w:p>
    <w:p w:rsidR="00044812" w:rsidRPr="00044812" w:rsidRDefault="00044812" w:rsidP="00044812">
      <w:pPr>
        <w:widowControl w:val="0"/>
        <w:tabs>
          <w:tab w:val="num" w:pos="780"/>
        </w:tabs>
        <w:adjustRightInd w:val="0"/>
        <w:ind w:left="780" w:hanging="36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1.</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b/>
          <w:szCs w:val="24"/>
          <w:lang w:eastAsia="cs-CZ"/>
        </w:rPr>
        <w:t>O přijetí</w:t>
      </w:r>
      <w:r w:rsidRPr="00044812">
        <w:rPr>
          <w:rFonts w:ascii="Times New Roman" w:eastAsia="Times New Roman" w:hAnsi="Times New Roman" w:cs="Times New Roman"/>
          <w:szCs w:val="24"/>
          <w:lang w:eastAsia="cs-CZ"/>
        </w:rPr>
        <w:t xml:space="preserve"> Vaší datové zprávy a v ní vložených dokumentů zaslané emailem, aplikací ePodatelna či přímým vyplněním elektronického formuláře budete v souladu s ust. § 6 odst. 3 vyhlášky č. 259/2012 Sb., o podrobnostech výkonu spisové služby informování na Váš email potvrzující zprávou. Informaci o přijetí Vaší datové zprávy </w:t>
      </w:r>
      <w:r w:rsidRPr="00044812">
        <w:rPr>
          <w:rFonts w:ascii="Times New Roman" w:eastAsia="Times New Roman" w:hAnsi="Times New Roman" w:cs="Times New Roman"/>
          <w:szCs w:val="24"/>
          <w:lang w:eastAsia="cs-CZ"/>
        </w:rPr>
        <w:lastRenderedPageBreak/>
        <w:t xml:space="preserve">byste měli nejčastěji obdržet během několika minut, nejpozději do 3 dnů od jejího dodání organizaci. </w:t>
      </w:r>
    </w:p>
    <w:p w:rsidR="00044812" w:rsidRPr="00044812" w:rsidRDefault="00044812" w:rsidP="00044812">
      <w:pPr>
        <w:widowControl w:val="0"/>
        <w:adjustRightInd w:val="0"/>
        <w:ind w:left="420"/>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V případě datové zprávy zaslané prostřednictvím datových schránek nahrazuje tuto zprávu doručenka, kterou generuje informační systém datových schránek. </w:t>
      </w:r>
    </w:p>
    <w:p w:rsidR="00044812" w:rsidRPr="00044812" w:rsidRDefault="00044812" w:rsidP="00044812">
      <w:pPr>
        <w:widowControl w:val="0"/>
        <w:adjustRightInd w:val="0"/>
        <w:ind w:left="420"/>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 xml:space="preserve">: </w:t>
      </w:r>
      <w:r w:rsidRPr="00044812">
        <w:rPr>
          <w:rFonts w:ascii="Times New Roman" w:eastAsia="Times New Roman" w:hAnsi="Times New Roman" w:cs="Times New Roman"/>
          <w:szCs w:val="24"/>
          <w:lang w:eastAsia="cs-CZ"/>
        </w:rPr>
        <w:t xml:space="preserve">Pokud jste potvrzení o přijetí Vaší datové zprávy neobdrželi, zkontrolujte si nejdříve, zda jste Váš email poslali na správnou elektronickou adresu soudu. V případě využití elektronických formulářů (např. návrh na vydání elektronického platebního rozkazu, přihláška pohledávky atd.) si zkontrolujte, zda jste ve formuláři vyplnili správnou elektronickou adresu, na kterou Vám má být doručeno potvrzení o přijetí formuláře. Jestliže jste ověřili, že jste Váš email poslali na správnou elektronickou adresu nebo jste elektronickou adresu vyplnili správně v elektronickém formuláři, kontaktujte pro ověření přijetí Vaší datové zprávy soud. </w:t>
      </w:r>
      <w:r w:rsidRPr="00044812">
        <w:rPr>
          <w:rFonts w:ascii="Times New Roman" w:eastAsia="Times New Roman" w:hAnsi="Times New Roman" w:cs="Times New Roman"/>
          <w:szCs w:val="24"/>
          <w:lang w:eastAsia="cs-CZ"/>
        </w:rPr>
        <w:br/>
      </w:r>
      <w:r w:rsidRPr="00044812">
        <w:rPr>
          <w:rFonts w:ascii="Times New Roman" w:eastAsia="Times New Roman" w:hAnsi="Times New Roman" w:cs="Times New Roman"/>
          <w:szCs w:val="24"/>
          <w:lang w:eastAsia="cs-CZ"/>
        </w:rPr>
        <w:br/>
      </w: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Dále</w:t>
      </w:r>
      <w:r w:rsidRPr="00044812">
        <w:rPr>
          <w:rFonts w:ascii="Times New Roman" w:eastAsia="Times New Roman" w:hAnsi="Times New Roman" w:cs="Times New Roman"/>
          <w:szCs w:val="24"/>
          <w:lang w:eastAsia="cs-CZ"/>
        </w:rPr>
        <w:t xml:space="preserve"> budete u datové zprávy zaslané emailem, aplikací ePodatelna či přímým vyplněním elektronického formuláře soudu v souladu s ust. § 6 odst. 3 vyhlášky č. 259/2012 Sb., o podrobnostech výkonu spisové služby informováni </w:t>
      </w:r>
      <w:r w:rsidRPr="00044812">
        <w:rPr>
          <w:rFonts w:ascii="Times New Roman" w:eastAsia="Times New Roman" w:hAnsi="Times New Roman" w:cs="Times New Roman"/>
          <w:b/>
          <w:szCs w:val="24"/>
          <w:lang w:eastAsia="cs-CZ"/>
        </w:rPr>
        <w:t>o výsledku ověřování elektronických podpisů, elektronických značek a časových razítek.</w:t>
      </w:r>
      <w:r w:rsidRPr="00044812">
        <w:rPr>
          <w:rFonts w:ascii="Times New Roman" w:eastAsia="Times New Roman" w:hAnsi="Times New Roman" w:cs="Times New Roman"/>
          <w:szCs w:val="24"/>
          <w:lang w:eastAsia="cs-CZ"/>
        </w:rPr>
        <w:t xml:space="preserve"> V případě datové zprávy zaslané prostřednictvím datových schránek informování o výsledku ověřování nebudete. </w:t>
      </w: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ind w:left="78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Bylo-li podání v elektronické podobě vyhodnoceno jako neplatně podepsané nebo není-li možné platnost podpisu ověřit, máte v souladu s procesními předpisy (např. § 42 odst. 3 zákona č. 99/1963 Sb., občanský soudní řád) možnost podání </w:t>
      </w:r>
      <w:r w:rsidRPr="00044812">
        <w:rPr>
          <w:rFonts w:ascii="Times New Roman" w:eastAsia="Times New Roman" w:hAnsi="Times New Roman" w:cs="Times New Roman"/>
          <w:b/>
          <w:szCs w:val="24"/>
          <w:lang w:eastAsia="cs-CZ"/>
        </w:rPr>
        <w:t>v zákonem stanovené lhůtě řádně doplnit</w:t>
      </w:r>
      <w:r w:rsidRPr="00044812">
        <w:rPr>
          <w:rFonts w:ascii="Times New Roman" w:eastAsia="Times New Roman" w:hAnsi="Times New Roman" w:cs="Times New Roman"/>
          <w:szCs w:val="24"/>
          <w:lang w:eastAsia="cs-CZ"/>
        </w:rPr>
        <w:t xml:space="preserve">. </w:t>
      </w:r>
    </w:p>
    <w:p w:rsidR="00044812" w:rsidRPr="00044812" w:rsidRDefault="00044812" w:rsidP="00044812">
      <w:pPr>
        <w:widowControl w:val="0"/>
        <w:adjustRightInd w:val="0"/>
        <w:ind w:left="1147"/>
        <w:jc w:val="both"/>
        <w:rPr>
          <w:rFonts w:ascii="Times New Roman" w:eastAsia="Times New Roman" w:hAnsi="Times New Roman" w:cs="Times New Roman"/>
          <w:color w:val="FF0000"/>
          <w:szCs w:val="24"/>
          <w:lang w:eastAsia="cs-CZ"/>
        </w:rPr>
      </w:pPr>
    </w:p>
    <w:p w:rsidR="00044812" w:rsidRPr="00044812" w:rsidRDefault="00044812" w:rsidP="00044812">
      <w:pPr>
        <w:widowControl w:val="0"/>
        <w:tabs>
          <w:tab w:val="num" w:pos="780"/>
        </w:tabs>
        <w:adjustRightInd w:val="0"/>
        <w:ind w:left="780" w:hanging="360"/>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szCs w:val="24"/>
          <w:lang w:eastAsia="cs-CZ"/>
        </w:rPr>
        <w:t>2.</w:t>
      </w:r>
      <w:r w:rsidRPr="00044812">
        <w:rPr>
          <w:rFonts w:ascii="Times New Roman" w:eastAsia="Times New Roman" w:hAnsi="Times New Roman" w:cs="Times New Roman"/>
          <w:b/>
          <w:sz w:val="14"/>
          <w:szCs w:val="14"/>
          <w:lang w:eastAsia="cs-CZ"/>
        </w:rPr>
        <w:t xml:space="preserve">      </w:t>
      </w:r>
      <w:r w:rsidRPr="00044812">
        <w:rPr>
          <w:rFonts w:ascii="Times New Roman" w:eastAsia="Times New Roman" w:hAnsi="Times New Roman" w:cs="Times New Roman"/>
          <w:b/>
          <w:szCs w:val="24"/>
          <w:lang w:eastAsia="cs-CZ"/>
        </w:rPr>
        <w:t>V některých případech</w:t>
      </w:r>
      <w:r w:rsidRPr="00044812">
        <w:rPr>
          <w:rFonts w:ascii="Times New Roman" w:eastAsia="Times New Roman" w:hAnsi="Times New Roman" w:cs="Times New Roman"/>
          <w:szCs w:val="24"/>
          <w:lang w:eastAsia="cs-CZ"/>
        </w:rPr>
        <w:t xml:space="preserve"> budete rovněž informováni i </w:t>
      </w:r>
      <w:r w:rsidRPr="00044812">
        <w:rPr>
          <w:rFonts w:ascii="Times New Roman" w:eastAsia="Times New Roman" w:hAnsi="Times New Roman" w:cs="Times New Roman"/>
          <w:b/>
          <w:szCs w:val="24"/>
          <w:lang w:eastAsia="cs-CZ"/>
        </w:rPr>
        <w:t>o přidělení podání ke konkrétní spisové značce spisu</w:t>
      </w:r>
      <w:r w:rsidRPr="00044812">
        <w:rPr>
          <w:rFonts w:ascii="Times New Roman" w:eastAsia="Times New Roman" w:hAnsi="Times New Roman" w:cs="Times New Roman"/>
          <w:color w:val="FF0000"/>
          <w:szCs w:val="24"/>
          <w:lang w:eastAsia="cs-CZ"/>
        </w:rPr>
        <w:t xml:space="preserve">. </w:t>
      </w:r>
      <w:r w:rsidRPr="00044812">
        <w:rPr>
          <w:rFonts w:ascii="Times New Roman" w:eastAsia="Times New Roman" w:hAnsi="Times New Roman" w:cs="Times New Roman"/>
          <w:szCs w:val="24"/>
          <w:lang w:eastAsia="cs-CZ"/>
        </w:rPr>
        <w:t xml:space="preserve">Tato povinnost však právním předpisem není stanovena a nelze se jejího zaslání domáhat. </w:t>
      </w:r>
    </w:p>
    <w:p w:rsidR="00044812" w:rsidRPr="00044812" w:rsidRDefault="00044812" w:rsidP="00044812">
      <w:pPr>
        <w:widowControl w:val="0"/>
        <w:adjustRightInd w:val="0"/>
        <w:jc w:val="both"/>
        <w:rPr>
          <w:rFonts w:ascii="Times New Roman" w:eastAsia="Times New Roman" w:hAnsi="Times New Roman" w:cs="Times New Roman"/>
          <w:szCs w:val="24"/>
          <w:lang w:eastAsia="cs-CZ"/>
        </w:rPr>
      </w:pPr>
    </w:p>
    <w:p w:rsidR="00044812" w:rsidRPr="00044812" w:rsidRDefault="00044812" w:rsidP="00044812">
      <w:pPr>
        <w:spacing w:before="100" w:beforeAutospacing="1" w:after="100" w:afterAutospacing="1"/>
        <w:ind w:left="420"/>
        <w:jc w:val="center"/>
        <w:rPr>
          <w:rFonts w:ascii="Times New Roman" w:eastAsia="Times New Roman" w:hAnsi="Times New Roman" w:cs="Times New Roman"/>
          <w:b/>
          <w:caps/>
          <w:sz w:val="40"/>
          <w:szCs w:val="40"/>
          <w:lang w:eastAsia="cs-CZ"/>
        </w:rPr>
      </w:pPr>
      <w:r w:rsidRPr="00044812">
        <w:rPr>
          <w:rFonts w:ascii="Times New Roman" w:eastAsia="Times New Roman" w:hAnsi="Times New Roman" w:cs="Times New Roman"/>
          <w:b/>
          <w:caps/>
          <w:sz w:val="40"/>
          <w:szCs w:val="40"/>
          <w:lang w:eastAsia="cs-CZ"/>
        </w:rPr>
        <w:t>Další informace k příjmu elektronických podání</w:t>
      </w:r>
    </w:p>
    <w:p w:rsidR="00044812" w:rsidRPr="00044812" w:rsidRDefault="00044812" w:rsidP="00044812">
      <w:pPr>
        <w:ind w:left="708"/>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Na zaslané obchodní sdělení dle zákona č. 480/2004 Sb., zákon o některých službách informační společnosti, anonymní zprávy nebo jinou nevyžádanou poštu (tzv. SPAM) nebude soudem reagováno. </w:t>
      </w: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ind w:left="708"/>
        <w:jc w:val="center"/>
        <w:rPr>
          <w:rFonts w:ascii="Times New Roman" w:eastAsia="Times New Roman" w:hAnsi="Times New Roman" w:cs="Times New Roman"/>
          <w:b/>
          <w:caps/>
          <w:sz w:val="40"/>
          <w:szCs w:val="40"/>
          <w:lang w:eastAsia="cs-CZ"/>
        </w:rPr>
      </w:pPr>
      <w:r w:rsidRPr="00044812">
        <w:rPr>
          <w:rFonts w:ascii="Times New Roman" w:eastAsia="Times New Roman" w:hAnsi="Times New Roman" w:cs="Times New Roman"/>
          <w:b/>
          <w:caps/>
          <w:sz w:val="40"/>
          <w:szCs w:val="40"/>
          <w:lang w:eastAsia="cs-CZ"/>
        </w:rPr>
        <w:t>Podávání datových zpráv a dokumentů na přenosných technických nosičích dat</w:t>
      </w:r>
    </w:p>
    <w:p w:rsidR="00044812" w:rsidRPr="00044812" w:rsidRDefault="00044812" w:rsidP="00044812">
      <w:pPr>
        <w:widowControl w:val="0"/>
        <w:adjustRightInd w:val="0"/>
        <w:jc w:val="both"/>
        <w:rPr>
          <w:rFonts w:ascii="Times New Roman" w:eastAsia="Times New Roman" w:hAnsi="Times New Roman" w:cs="Times New Roman"/>
          <w:color w:val="000000"/>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xml:space="preserve">Soud přijímá datové zprávy a dokumenty na přenosných technických nosičích dat (CD-R, CD-RW, DVD-R, DVD+R, DVD-RW, DVD+RW). </w:t>
      </w:r>
    </w:p>
    <w:p w:rsidR="00044812" w:rsidRPr="00044812" w:rsidRDefault="00044812" w:rsidP="00044812">
      <w:pPr>
        <w:widowControl w:val="0"/>
        <w:adjustRightInd w:val="0"/>
        <w:ind w:left="360"/>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ind w:left="708"/>
        <w:jc w:val="both"/>
        <w:rPr>
          <w:rFonts w:ascii="Times New Roman" w:eastAsia="Times New Roman" w:hAnsi="Times New Roman" w:cs="Times New Roman"/>
          <w:szCs w:val="24"/>
          <w:lang w:eastAsia="cs-CZ"/>
        </w:rPr>
      </w:pPr>
      <w:r w:rsidRPr="00044812">
        <w:rPr>
          <w:rFonts w:ascii="Times New Roman" w:eastAsia="Times New Roman" w:hAnsi="Times New Roman" w:cs="Times New Roman"/>
          <w:b/>
          <w:color w:val="FF0000"/>
          <w:szCs w:val="24"/>
          <w:lang w:eastAsia="cs-CZ"/>
        </w:rPr>
        <w:t>UPOZORNĚNÍ</w:t>
      </w:r>
      <w:r w:rsidRPr="00044812">
        <w:rPr>
          <w:rFonts w:ascii="Times New Roman" w:eastAsia="Times New Roman" w:hAnsi="Times New Roman" w:cs="Times New Roman"/>
          <w:b/>
          <w:szCs w:val="24"/>
          <w:lang w:eastAsia="cs-CZ"/>
        </w:rPr>
        <w:t>:</w:t>
      </w:r>
      <w:r w:rsidRPr="00044812">
        <w:rPr>
          <w:rFonts w:ascii="Times New Roman" w:eastAsia="Times New Roman" w:hAnsi="Times New Roman" w:cs="Times New Roman"/>
          <w:szCs w:val="24"/>
          <w:lang w:eastAsia="cs-CZ"/>
        </w:rPr>
        <w:t xml:space="preserve"> Na technických nosičích dat je možno podávat organizaci zejména statické obrazové, dynamické obrazové nebo zvukové dokumenty v datových formátech dokumentů PNG,  JPEG/JFIF, MPEG-2, MPEG-1, GIF, MP3 a WAV  </w:t>
      </w:r>
      <w:r w:rsidRPr="00044812">
        <w:rPr>
          <w:rFonts w:ascii="Times New Roman" w:eastAsia="Times New Roman" w:hAnsi="Times New Roman" w:cs="Times New Roman"/>
          <w:b/>
          <w:szCs w:val="24"/>
          <w:lang w:eastAsia="cs-CZ"/>
        </w:rPr>
        <w:t>které slouží jako důkazy v probíhajícím řízení a jež pro svou velikost nelze zaslat soudu jiným způsobem</w:t>
      </w:r>
      <w:r w:rsidRPr="00044812">
        <w:rPr>
          <w:rFonts w:ascii="Times New Roman" w:eastAsia="Times New Roman" w:hAnsi="Times New Roman" w:cs="Times New Roman"/>
          <w:szCs w:val="24"/>
          <w:lang w:eastAsia="cs-CZ"/>
        </w:rPr>
        <w:t xml:space="preserve">. Spolu s technickým nosičem dat je třeba zaslat průvodní písemné podání v listinné podobě, které musí být podepsáno. </w:t>
      </w:r>
    </w:p>
    <w:p w:rsidR="00044812" w:rsidRPr="00044812" w:rsidRDefault="00044812" w:rsidP="00044812">
      <w:pPr>
        <w:widowControl w:val="0"/>
        <w:adjustRightInd w:val="0"/>
        <w:jc w:val="both"/>
        <w:rPr>
          <w:rFonts w:ascii="Times New Roman" w:eastAsia="Times New Roman" w:hAnsi="Times New Roman" w:cs="Times New Roman"/>
          <w:szCs w:val="24"/>
          <w:lang w:eastAsia="cs-CZ"/>
        </w:rPr>
      </w:pPr>
    </w:p>
    <w:p w:rsidR="00044812" w:rsidRPr="00044812" w:rsidRDefault="00044812" w:rsidP="00044812">
      <w:pPr>
        <w:widowControl w:val="0"/>
        <w:adjustRightInd w:val="0"/>
        <w:jc w:val="both"/>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 ----------------------------------------------------------------------------------------------------------</w:t>
      </w:r>
    </w:p>
    <w:p w:rsidR="00044812" w:rsidRPr="00044812" w:rsidRDefault="00044812" w:rsidP="00044812">
      <w:pPr>
        <w:spacing w:before="240" w:after="567"/>
        <w:outlineLvl w:val="1"/>
        <w:rPr>
          <w:rFonts w:ascii="Arial" w:eastAsia="Times New Roman" w:hAnsi="Arial" w:cs="Arial"/>
          <w:b/>
          <w:bCs/>
          <w:color w:val="000000"/>
          <w:sz w:val="36"/>
          <w:szCs w:val="36"/>
          <w:lang w:eastAsia="cs-CZ"/>
        </w:rPr>
      </w:pPr>
      <w:bookmarkStart w:id="1" w:name="_Toc300321152"/>
      <w:r w:rsidRPr="00044812">
        <w:rPr>
          <w:rFonts w:ascii="Arial" w:eastAsia="Times New Roman" w:hAnsi="Arial" w:cs="Arial"/>
          <w:b/>
          <w:bCs/>
          <w:color w:val="000000"/>
          <w:sz w:val="36"/>
          <w:szCs w:val="36"/>
          <w:lang w:eastAsia="cs-CZ"/>
        </w:rPr>
        <w:t>Přehled informativních E-mailů k podání</w:t>
      </w:r>
      <w:bookmarkEnd w:id="1"/>
      <w:r w:rsidRPr="00044812">
        <w:rPr>
          <w:rFonts w:ascii="Arial" w:eastAsia="Times New Roman" w:hAnsi="Arial" w:cs="Arial"/>
          <w:b/>
          <w:bCs/>
          <w:color w:val="000000"/>
          <w:sz w:val="36"/>
          <w:szCs w:val="36"/>
          <w:lang w:eastAsia="cs-CZ"/>
        </w:rPr>
        <w:t xml:space="preserve"> doručovanému soudu</w:t>
      </w:r>
    </w:p>
    <w:p w:rsidR="00044812" w:rsidRPr="00044812" w:rsidRDefault="00044812" w:rsidP="00044812">
      <w:pPr>
        <w:spacing w:before="141"/>
        <w:rPr>
          <w:rFonts w:ascii="Times New Roman" w:eastAsia="Times New Roman" w:hAnsi="Times New Roman" w:cs="Times New Roman"/>
          <w:color w:val="000000"/>
          <w:szCs w:val="24"/>
          <w:lang w:eastAsia="cs-CZ"/>
        </w:rPr>
      </w:pPr>
    </w:p>
    <w:p w:rsidR="00044812" w:rsidRPr="00044812" w:rsidRDefault="00044812" w:rsidP="00044812">
      <w:pPr>
        <w:spacing w:before="141"/>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b/>
          <w:color w:val="000000"/>
          <w:szCs w:val="24"/>
          <w:u w:val="single"/>
          <w:lang w:eastAsia="cs-CZ"/>
        </w:rPr>
        <w:t>První e-mail</w:t>
      </w:r>
      <w:r w:rsidRPr="00044812">
        <w:rPr>
          <w:rFonts w:ascii="Times New Roman" w:eastAsia="Times New Roman" w:hAnsi="Times New Roman" w:cs="Times New Roman"/>
          <w:color w:val="000000"/>
          <w:szCs w:val="24"/>
          <w:lang w:eastAsia="cs-CZ"/>
        </w:rPr>
        <w:t>, který přijde podateli je odesílán z centrální podatelny. Tento e-mail splňuje § 6 odst. 3 vyhlášky č. 259/2012 Sb. E-mail je podepsán certifikátem a je ve znění:</w:t>
      </w:r>
    </w:p>
    <w:p w:rsidR="00044812" w:rsidRPr="00044812" w:rsidRDefault="00044812" w:rsidP="00044812">
      <w:pPr>
        <w:spacing w:before="141"/>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000000"/>
          <w:szCs w:val="24"/>
          <w:lang w:eastAsia="cs-CZ"/>
        </w:rPr>
        <w:t>Předmět e-mailu:</w:t>
      </w:r>
      <w:r w:rsidRPr="00044812">
        <w:rPr>
          <w:rFonts w:ascii="Times New Roman" w:eastAsia="Times New Roman" w:hAnsi="Times New Roman" w:cs="Times New Roman"/>
          <w:color w:val="3A3A3A"/>
          <w:szCs w:val="24"/>
          <w:lang w:eastAsia="cs-CZ"/>
        </w:rPr>
        <w:t xml:space="preserve"> Potvrzení o doručení podání s běžným číslem &lt;běžné číslo podání/ ročník&gt;</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Vaše podání ve věci "&lt;předmět&gt;" s evidenčním číslem &lt;evidenční číslo podání&gt; a s běžným číslem &lt;běžné číslo podání / ročník&gt; bylo doručeno dne &lt;datum doručení ve formátu dd.mm.yyyy hh24:mi:ss&gt;.</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Bylo podáno elektronicky &lt;typ podání&gt;.</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Počet zaslaných příloh: &lt;počet příloh&gt;</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autoSpaceDE w:val="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Následně bude provedena kontrola datové zprávy ve smyslu vyhlášky 259/2012 Sb., o podrobnostech výkonu spisové služby.</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br/>
        <w:t xml:space="preserve">&lt;organizace&gt; </w:t>
      </w:r>
    </w:p>
    <w:p w:rsidR="00044812" w:rsidRPr="00044812" w:rsidRDefault="00B16FC9" w:rsidP="00044812">
      <w:pPr>
        <w:rPr>
          <w:rFonts w:ascii="Times New Roman" w:eastAsia="Times New Roman" w:hAnsi="Times New Roman" w:cs="Times New Roman"/>
          <w:color w:val="3A3A3A"/>
          <w:szCs w:val="24"/>
          <w:lang w:eastAsia="cs-CZ"/>
        </w:rPr>
      </w:pPr>
      <w:r>
        <w:rPr>
          <w:rFonts w:ascii="Times New Roman" w:eastAsia="Times New Roman" w:hAnsi="Times New Roman" w:cs="Times New Roman"/>
          <w:color w:val="3A3A3A"/>
          <w:szCs w:val="24"/>
          <w:lang w:eastAsia="cs-CZ"/>
        </w:rPr>
        <w:pict>
          <v:rect id="_x0000_i1025" style="width:453.6pt;height:1.5pt" o:hrstd="t" o:hr="t" fillcolor="#a0a0a0" stroked="f"/>
        </w:pict>
      </w:r>
    </w:p>
    <w:p w:rsidR="00044812" w:rsidRPr="00044812" w:rsidRDefault="00044812" w:rsidP="00044812">
      <w:pPr>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3A3A3A"/>
          <w:szCs w:val="24"/>
          <w:lang w:eastAsia="cs-CZ"/>
        </w:rPr>
        <w:t>Tato datová zpráva byla automaticky vygenerována elektronickou podatelnou organizace. Prosím neodpovídejte na tuto zprávu formou Odpovědět ve Vašem poštovním klientovi. V případě problémů nebo dotazů se obracejte vždy na organizaci, která tuto zprávu vygenerovala.</w:t>
      </w:r>
    </w:p>
    <w:p w:rsidR="00044812" w:rsidRPr="00044812" w:rsidRDefault="00044812" w:rsidP="00044812">
      <w:pPr>
        <w:spacing w:before="141"/>
        <w:rPr>
          <w:rFonts w:ascii="Times New Roman" w:eastAsia="Times New Roman" w:hAnsi="Times New Roman" w:cs="Times New Roman"/>
          <w:color w:val="000000"/>
          <w:szCs w:val="24"/>
          <w:lang w:eastAsia="cs-CZ"/>
        </w:rPr>
      </w:pPr>
    </w:p>
    <w:p w:rsidR="00044812" w:rsidRPr="00044812" w:rsidRDefault="00044812" w:rsidP="00044812">
      <w:pPr>
        <w:spacing w:before="141"/>
        <w:rPr>
          <w:rFonts w:ascii="Times New Roman" w:eastAsia="Times New Roman" w:hAnsi="Times New Roman" w:cs="Times New Roman"/>
          <w:color w:val="000000"/>
          <w:szCs w:val="24"/>
          <w:lang w:eastAsia="cs-CZ"/>
        </w:rPr>
      </w:pPr>
    </w:p>
    <w:p w:rsidR="00044812" w:rsidRPr="00044812" w:rsidRDefault="00044812" w:rsidP="00044812">
      <w:pPr>
        <w:spacing w:before="141"/>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b/>
          <w:color w:val="000000"/>
          <w:szCs w:val="24"/>
          <w:u w:val="single"/>
          <w:lang w:eastAsia="cs-CZ"/>
        </w:rPr>
        <w:t>Druhý e-mail</w:t>
      </w:r>
      <w:r w:rsidRPr="00044812">
        <w:rPr>
          <w:rFonts w:ascii="Times New Roman" w:eastAsia="Times New Roman" w:hAnsi="Times New Roman" w:cs="Times New Roman"/>
          <w:color w:val="000000"/>
          <w:szCs w:val="24"/>
          <w:lang w:eastAsia="cs-CZ"/>
        </w:rPr>
        <w:t xml:space="preserve"> odesílá podatelna v případě, že některá z kontrol podání nedopadla dobře. </w:t>
      </w: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Texty e-mailů</w:t>
      </w: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 xml:space="preserve">Předmět: </w:t>
      </w:r>
      <w:r w:rsidRPr="00044812">
        <w:rPr>
          <w:rFonts w:ascii="Times New Roman" w:eastAsia="Times New Roman" w:hAnsi="Times New Roman" w:cs="Times New Roman"/>
          <w:color w:val="3A3A3A"/>
          <w:szCs w:val="24"/>
          <w:lang w:eastAsia="cs-CZ"/>
        </w:rPr>
        <w:t>Potvrzení o výsledku ověření elektronického podpisu podání s běžným číslem &lt;běžné číslo podání / ročník&gt;</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Společný text e-mailu</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lastRenderedPageBreak/>
        <w:t>Vaše podání ve věci "&lt;předmět&gt;" s evidenčním číslem &lt;evidenční číslo&gt; a s běžným číslem &lt;běžné číslo podání / ročník&gt; bylo doručeno dne &lt;datum a čas doručení&gt;.</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Bylo podáno elektronicky &lt;typ podání&gt;.</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Počet zaslaných příloh v obálce podání: &lt;počet příloh v obálce&gt;.</w:t>
      </w: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Počet všech zaslaných příloh (v obálce i v přílohách): &lt;počet všech příloh (i rozebraných)&gt;.</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&lt;dodatky&gt;</w:t>
      </w:r>
      <w:r w:rsidRPr="00044812">
        <w:rPr>
          <w:rFonts w:ascii="Times New Roman" w:eastAsia="Times New Roman" w:hAnsi="Times New Roman" w:cs="Times New Roman"/>
          <w:color w:val="3A3A3A"/>
          <w:szCs w:val="24"/>
          <w:lang w:eastAsia="cs-CZ"/>
        </w:rPr>
        <w:footnoteReference w:id="1"/>
      </w:r>
      <w:r w:rsidRPr="00044812">
        <w:rPr>
          <w:rFonts w:ascii="Times New Roman" w:eastAsia="Times New Roman" w:hAnsi="Times New Roman" w:cs="Times New Roman"/>
          <w:color w:val="3A3A3A"/>
          <w:szCs w:val="24"/>
          <w:lang w:eastAsia="cs-CZ"/>
        </w:rPr>
        <w:t>[1]</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Přílohy s chybou: &lt;název přílohy 1&gt;, &lt;název přílohy 2&gt;.</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 xml:space="preserve">&lt;organizace&gt; </w:t>
      </w:r>
    </w:p>
    <w:p w:rsidR="00044812" w:rsidRPr="00044812" w:rsidRDefault="00B16FC9" w:rsidP="00044812">
      <w:pPr>
        <w:rPr>
          <w:rFonts w:ascii="Times New Roman" w:eastAsia="Times New Roman" w:hAnsi="Times New Roman" w:cs="Times New Roman"/>
          <w:color w:val="3A3A3A"/>
          <w:szCs w:val="24"/>
          <w:lang w:eastAsia="cs-CZ"/>
        </w:rPr>
      </w:pPr>
      <w:r>
        <w:rPr>
          <w:rFonts w:ascii="Times New Roman" w:eastAsia="Times New Roman" w:hAnsi="Times New Roman" w:cs="Times New Roman"/>
          <w:color w:val="3A3A3A"/>
          <w:szCs w:val="24"/>
          <w:lang w:eastAsia="cs-CZ"/>
        </w:rPr>
        <w:pict>
          <v:rect id="_x0000_i1026" style="width:453.6pt;height:1.5pt" o:hrstd="t" o:hr="t" fillcolor="#a0a0a0" stroked="f"/>
        </w:pict>
      </w:r>
    </w:p>
    <w:p w:rsidR="00044812" w:rsidRPr="00044812" w:rsidRDefault="00044812" w:rsidP="00044812">
      <w:pPr>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3A3A3A"/>
          <w:szCs w:val="24"/>
          <w:lang w:eastAsia="cs-CZ"/>
        </w:rPr>
        <w:t>Tato datová zpráva byla automaticky vygenerována elektronickou podatelnou organizace. Prosím neodpovídejte na tuto zprávu formou Odpovědět ve Vašem poštovním klientovi. V případě problémů nebo dotazů se obracejte vždy na organizaci, která tuto zprávu vygenerovala.</w:t>
      </w:r>
    </w:p>
    <w:p w:rsidR="00044812" w:rsidRPr="00044812" w:rsidRDefault="00044812" w:rsidP="00044812">
      <w:pPr>
        <w:spacing w:before="240"/>
        <w:rPr>
          <w:rFonts w:ascii="Times New Roman" w:eastAsia="Times New Roman" w:hAnsi="Times New Roman" w:cs="Times New Roman"/>
          <w:color w:val="000000"/>
          <w:szCs w:val="24"/>
          <w:lang w:eastAsia="cs-CZ"/>
        </w:rPr>
      </w:pP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b/>
          <w:color w:val="000000"/>
          <w:szCs w:val="24"/>
          <w:lang w:eastAsia="cs-CZ"/>
        </w:rPr>
        <w:t>Dodatky pro jednotlivé případy</w:t>
      </w:r>
      <w:r w:rsidRPr="00044812">
        <w:rPr>
          <w:rFonts w:ascii="Times New Roman" w:eastAsia="Times New Roman" w:hAnsi="Times New Roman" w:cs="Times New Roman"/>
          <w:color w:val="000000"/>
          <w:szCs w:val="24"/>
          <w:lang w:eastAsia="cs-CZ"/>
        </w:rPr>
        <w:t>:</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a)</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Porušena integrita podpisu u celého podání</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elektronický podpis nebo jeho certifikát obsahuje chybu, a proto na Vaše podání bude nahlíženo jako na nepodepsané podání. Integrita podání byla porušena.</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b)</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celého podání</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uznávaný elektronický podpis je založený na certifikátu, kterému skončila platnost před doručením podání na organizaci.</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c)</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Celé podání je podepsáno komerčním certifikátem, nikoli kvalifikovaným certifikátem</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elektronický podpis byl vyhodnocen jako neplatný, neboť není založen na kvalifikovaném certifikátu akreditované certifikační autority dle zákona č. 227/2000 Sb. o elektronickém podpisu, a proto bude na Vaše podání nahlíženo jako na nepodepsané.</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d)</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Podání je podepsáno kvalifikovaným certifikátem, ve kterém je osoba označena pseudonymem</w:t>
      </w:r>
    </w:p>
    <w:p w:rsidR="00044812" w:rsidRPr="00044812" w:rsidRDefault="00044812" w:rsidP="00044812">
      <w:pPr>
        <w:spacing w:before="120" w:after="12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3A3A3A"/>
          <w:szCs w:val="24"/>
          <w:lang w:eastAsia="cs-CZ"/>
        </w:rPr>
        <w:t>Připojený uznávaný elektronický podpis je založený na certifikátu, ve kterém je osoba označena pseudonymem. Z tohoto důvodu bude na Vaše podání nahlíženo jako na nepodepsané.</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e)</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celého podání a neplatné časové razítko u celého podání</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uznávaný elektronický podpis je založený na certifikátu, kterému skončila platnost před doručením podání na organizaci, a zároveň přiložené kvalifikované časové razítko bylo vyhodnoceno jako neplatné.</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f)</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celého podání a platné časové razítko u celého podání, ale připojené až po konci platnosti kvalifikovaného certifikátu</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lastRenderedPageBreak/>
        <w:t>Připojený uznávaný elektronický podpis je založený na certifikátu, kterému skončila platnost před doručením podání na organizaci, a zároveň přiložené kvalifikované časové razítko bylo připojeno až po platnosti kvalifikovaného certifikátu.</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g)</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Porušena integrita podpisu u alespoň jedné z příloh podání</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elektronický podpis nebo jeho certifikát alespoň u jedné z příloh obsahuje chybu, a proto na tuto přílohu bude nahlíženo jako na nepodepsanou. Integrita dokumentu byla porušena.</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h)</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alespoň jedné z příloh podání</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uznávaný elektronický podpis alespoň u jedné z příloh je založený na certifikátu, kterému skončila platnost před doručením podání na organizaci.</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i)</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alespoň jedné z příloh a neplatné časové razítko u dané přílohy</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uznávaný elektronický podpis alespoň u jedné z příloh je založený na certifikátu, kterému skončila platnost před doručením podání na organizaci, a zároveň přiložené kvalifikované časové razítko bylo vyhodnoceno jako neplatné.</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j)</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Neplatný kvalifikovaný certifikát u alespoň jedné z příloh a platné časové razítko u dané přílohy, ale připojené až po konci platnosti kvalifikovaného certifikátu</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Připojený uznávaný elektronický podpis alespoň u jedné z příloh je založený na certifikátu, kterému skončila platnost před doručením podání na organizaci, a zároveň přiložené kvalifikované časové razítko bylo připojeno až po platnosti kvalifikovaného certifikátu.</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k)</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Antivir vyhodnotil podání jako infikované</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Vaše podání obsahuje škodlivý kód, a proto není možno Vaše podání přijmout k zaevidování do systému a k následnému zpracování!</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l)</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 xml:space="preserve">Velikost příloh převyšuje stanovený limit </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 xml:space="preserve">Podání obsahuje přílohy, které převyšují stanovenou hranici velikosti, a proto není možno Vaše podání přijmout! Bližší informace viz </w:t>
      </w:r>
      <w:hyperlink r:id="rId15" w:history="1">
        <w:r w:rsidRPr="00044812">
          <w:rPr>
            <w:rFonts w:ascii="Times New Roman" w:eastAsia="Times New Roman" w:hAnsi="Times New Roman" w:cs="Times New Roman"/>
            <w:color w:val="0000FF"/>
            <w:szCs w:val="24"/>
            <w:u w:val="single"/>
            <w:lang w:eastAsia="cs-CZ"/>
          </w:rPr>
          <w:t>http://epodatelna.justice.cz/ePodatelna/epo1200</w:t>
        </w:r>
        <w:r w:rsidRPr="00044812">
          <w:rPr>
            <w:rFonts w:ascii="Times New Roman" w:eastAsia="Times New Roman" w:hAnsi="Times New Roman" w:cs="Times New Roman"/>
            <w:color w:val="0000FF"/>
            <w:szCs w:val="24"/>
            <w:u w:val="single"/>
            <w:lang w:eastAsia="cs-CZ"/>
          </w:rPr>
          <w:br/>
          <w:t>new/technicke_parametry.jsp</w:t>
        </w:r>
      </w:hyperlink>
      <w:r w:rsidRPr="00044812">
        <w:rPr>
          <w:rFonts w:ascii="Times New Roman" w:eastAsia="Times New Roman" w:hAnsi="Times New Roman" w:cs="Times New Roman"/>
          <w:color w:val="3A3A3A"/>
          <w:szCs w:val="24"/>
          <w:lang w:eastAsia="cs-CZ"/>
        </w:rPr>
        <w:t>, nebo úřední deska organizace.</w:t>
      </w:r>
    </w:p>
    <w:p w:rsidR="00044812" w:rsidRPr="00044812" w:rsidRDefault="00044812" w:rsidP="00044812">
      <w:pPr>
        <w:tabs>
          <w:tab w:val="num" w:pos="786"/>
        </w:tabs>
        <w:autoSpaceDE w:val="0"/>
        <w:spacing w:before="120"/>
        <w:ind w:left="786" w:hanging="360"/>
        <w:rPr>
          <w:rFonts w:ascii="Times New Roman" w:eastAsia="Times New Roman" w:hAnsi="Times New Roman" w:cs="Times New Roman"/>
          <w:b/>
          <w:color w:val="000000"/>
          <w:szCs w:val="24"/>
          <w:lang w:eastAsia="cs-CZ"/>
        </w:rPr>
      </w:pPr>
      <w:r w:rsidRPr="00044812">
        <w:rPr>
          <w:rFonts w:ascii="Times New Roman" w:eastAsia="Times New Roman" w:hAnsi="Times New Roman" w:cs="Times New Roman"/>
          <w:color w:val="000000"/>
          <w:szCs w:val="24"/>
          <w:lang w:eastAsia="cs-CZ"/>
        </w:rPr>
        <w:t>m)</w:t>
      </w:r>
      <w:r w:rsidRPr="00044812">
        <w:rPr>
          <w:rFonts w:ascii="Times New Roman" w:eastAsia="Times New Roman" w:hAnsi="Times New Roman" w:cs="Times New Roman"/>
          <w:color w:val="000000"/>
          <w:sz w:val="14"/>
          <w:szCs w:val="14"/>
          <w:lang w:eastAsia="cs-CZ"/>
        </w:rPr>
        <w:t xml:space="preserve">    </w:t>
      </w:r>
      <w:r w:rsidRPr="00044812">
        <w:rPr>
          <w:rFonts w:ascii="Times New Roman" w:eastAsia="Times New Roman" w:hAnsi="Times New Roman" w:cs="Times New Roman"/>
          <w:b/>
          <w:color w:val="000000"/>
          <w:szCs w:val="24"/>
          <w:lang w:eastAsia="cs-CZ"/>
        </w:rPr>
        <w:t xml:space="preserve">Nepovolené formáty příloh </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Vaše podání obsahuje nepovolené formáty příloh, proto je soud nemůže zpracovat. Přílohy je nutno opětovně zaslat v povoleném formátu (pdf, .txt, .doc, .rtf, .xls), a to prostřednictvím datové schránky nebo e-mailu s uvedením běžného čísla nebo evidenčního čísla podání.</w:t>
      </w:r>
    </w:p>
    <w:p w:rsidR="00044812" w:rsidRPr="00044812" w:rsidRDefault="00044812" w:rsidP="00044812">
      <w:pPr>
        <w:tabs>
          <w:tab w:val="num" w:pos="786"/>
        </w:tabs>
        <w:ind w:left="786" w:hanging="360"/>
        <w:contextualSpacing/>
        <w:rPr>
          <w:rFonts w:ascii="Times New Roman" w:eastAsia="Times New Roman" w:hAnsi="Times New Roman" w:cs="Times New Roman"/>
          <w:b/>
          <w:color w:val="3A3A3A"/>
          <w:szCs w:val="24"/>
          <w:lang w:eastAsia="cs-CZ"/>
        </w:rPr>
      </w:pPr>
      <w:r w:rsidRPr="00044812">
        <w:rPr>
          <w:rFonts w:ascii="Times New Roman" w:eastAsia="Times New Roman" w:hAnsi="Times New Roman" w:cs="Times New Roman"/>
          <w:color w:val="3A3A3A"/>
          <w:szCs w:val="24"/>
          <w:lang w:eastAsia="cs-CZ"/>
        </w:rPr>
        <w:t>n)</w:t>
      </w:r>
      <w:r w:rsidRPr="00044812">
        <w:rPr>
          <w:rFonts w:ascii="Times New Roman" w:eastAsia="Times New Roman" w:hAnsi="Times New Roman" w:cs="Times New Roman"/>
          <w:color w:val="3A3A3A"/>
          <w:sz w:val="14"/>
          <w:szCs w:val="14"/>
          <w:lang w:eastAsia="cs-CZ"/>
        </w:rPr>
        <w:t xml:space="preserve">      </w:t>
      </w:r>
      <w:r w:rsidRPr="00044812">
        <w:rPr>
          <w:rFonts w:ascii="Times New Roman" w:eastAsia="Times New Roman" w:hAnsi="Times New Roman" w:cs="Times New Roman"/>
          <w:b/>
          <w:color w:val="3A3A3A"/>
          <w:szCs w:val="24"/>
          <w:lang w:eastAsia="cs-CZ"/>
        </w:rPr>
        <w:t>Poškozená příloha</w:t>
      </w: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3A3A3A"/>
          <w:szCs w:val="24"/>
          <w:lang w:eastAsia="cs-CZ"/>
        </w:rPr>
        <w:t>Vaše podání obsahuje alespoň jednu přílohu, u které se při otevírání vyskytla chyba, soubor nelze otevřít, proto je soud nemůže zpracovat. Přílohy je nutno opětovně zaslat nepoškozené</w:t>
      </w:r>
      <w:r w:rsidRPr="00044812">
        <w:rPr>
          <w:rFonts w:ascii="Times New Roman" w:eastAsia="Times New Roman" w:hAnsi="Times New Roman" w:cs="Times New Roman"/>
          <w:color w:val="000000"/>
          <w:szCs w:val="24"/>
          <w:lang w:eastAsia="cs-CZ"/>
        </w:rPr>
        <w:t>,</w:t>
      </w:r>
      <w:r w:rsidRPr="00044812">
        <w:rPr>
          <w:rFonts w:ascii="Times New Roman" w:eastAsia="Times New Roman" w:hAnsi="Times New Roman" w:cs="Times New Roman"/>
          <w:color w:val="3A3A3A"/>
          <w:szCs w:val="24"/>
          <w:lang w:eastAsia="cs-CZ"/>
        </w:rPr>
        <w:t xml:space="preserve"> s uvedením běžného čísla původního podání. Pokud nebude příloha zaslána tak, aby ji bylo možné zobrazit uživatelsky vnímatelným způsobem, považuje se za nedodanou a soud ji </w:t>
      </w:r>
      <w:r w:rsidRPr="00044812">
        <w:rPr>
          <w:rFonts w:ascii="Times New Roman" w:eastAsia="Times New Roman" w:hAnsi="Times New Roman" w:cs="Times New Roman"/>
          <w:color w:val="000000"/>
          <w:szCs w:val="24"/>
          <w:lang w:eastAsia="cs-CZ"/>
        </w:rPr>
        <w:t xml:space="preserve">nezpracuje. </w:t>
      </w:r>
    </w:p>
    <w:p w:rsidR="00044812" w:rsidRPr="00044812" w:rsidRDefault="00044812" w:rsidP="00044812">
      <w:pPr>
        <w:tabs>
          <w:tab w:val="num" w:pos="786"/>
        </w:tabs>
        <w:spacing w:before="240"/>
        <w:ind w:left="786" w:hanging="360"/>
        <w:contextualSpacing/>
        <w:rPr>
          <w:rFonts w:ascii="Times New Roman" w:eastAsia="Times New Roman" w:hAnsi="Times New Roman" w:cs="Times New Roman"/>
          <w:b/>
          <w:color w:val="3A3A3A"/>
          <w:szCs w:val="24"/>
          <w:lang w:eastAsia="cs-CZ"/>
        </w:rPr>
      </w:pPr>
      <w:r w:rsidRPr="00044812">
        <w:rPr>
          <w:rFonts w:ascii="Times New Roman" w:eastAsia="Times New Roman" w:hAnsi="Times New Roman" w:cs="Times New Roman"/>
          <w:color w:val="3A3A3A"/>
          <w:szCs w:val="24"/>
          <w:lang w:eastAsia="cs-CZ"/>
        </w:rPr>
        <w:t>o)</w:t>
      </w:r>
      <w:r w:rsidRPr="00044812">
        <w:rPr>
          <w:rFonts w:ascii="Times New Roman" w:eastAsia="Times New Roman" w:hAnsi="Times New Roman" w:cs="Times New Roman"/>
          <w:color w:val="3A3A3A"/>
          <w:sz w:val="14"/>
          <w:szCs w:val="14"/>
          <w:lang w:eastAsia="cs-CZ"/>
        </w:rPr>
        <w:t xml:space="preserve">      </w:t>
      </w:r>
      <w:r w:rsidRPr="00044812">
        <w:rPr>
          <w:rFonts w:ascii="Times New Roman" w:eastAsia="Times New Roman" w:hAnsi="Times New Roman" w:cs="Times New Roman"/>
          <w:b/>
          <w:color w:val="3A3A3A"/>
          <w:szCs w:val="24"/>
          <w:lang w:eastAsia="cs-CZ"/>
        </w:rPr>
        <w:t>Zašifrovaná datová zpráva nebo příloha</w:t>
      </w:r>
    </w:p>
    <w:p w:rsidR="00044812" w:rsidRPr="00044812" w:rsidRDefault="00044812" w:rsidP="00044812">
      <w:pPr>
        <w:spacing w:before="240"/>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3A3A3A"/>
          <w:szCs w:val="24"/>
          <w:lang w:eastAsia="cs-CZ"/>
        </w:rPr>
        <w:t>Vaše podání nebo alespoň jednu z jeho příloh nelze pro jejich zašifrování otevřít a zpracovat. Podání nebo přílohu je nutno opětovně zaslat nezašifrované</w:t>
      </w:r>
      <w:r w:rsidRPr="00044812">
        <w:rPr>
          <w:rFonts w:ascii="Times New Roman" w:eastAsia="Times New Roman" w:hAnsi="Times New Roman" w:cs="Times New Roman"/>
          <w:color w:val="000000"/>
          <w:szCs w:val="24"/>
          <w:lang w:eastAsia="cs-CZ"/>
        </w:rPr>
        <w:t>,</w:t>
      </w:r>
      <w:r w:rsidRPr="00044812">
        <w:rPr>
          <w:rFonts w:ascii="Times New Roman" w:eastAsia="Times New Roman" w:hAnsi="Times New Roman" w:cs="Times New Roman"/>
          <w:color w:val="3A3A3A"/>
          <w:szCs w:val="24"/>
          <w:lang w:eastAsia="cs-CZ"/>
        </w:rPr>
        <w:t xml:space="preserve"> s uvedením běžného čísla </w:t>
      </w:r>
      <w:r w:rsidRPr="00044812">
        <w:rPr>
          <w:rFonts w:ascii="Times New Roman" w:eastAsia="Times New Roman" w:hAnsi="Times New Roman" w:cs="Times New Roman"/>
          <w:color w:val="3A3A3A"/>
          <w:szCs w:val="24"/>
          <w:lang w:eastAsia="cs-CZ"/>
        </w:rPr>
        <w:lastRenderedPageBreak/>
        <w:t xml:space="preserve">původního podání. Pokud nebude podání nebo příloha zaslána tak, aby je bylo možné zobrazit uživatelsky vnímatelným způsobem, považuje se podání za nedodané a soud je </w:t>
      </w:r>
      <w:r w:rsidRPr="00044812">
        <w:rPr>
          <w:rFonts w:ascii="Times New Roman" w:eastAsia="Times New Roman" w:hAnsi="Times New Roman" w:cs="Times New Roman"/>
          <w:color w:val="000000"/>
          <w:szCs w:val="24"/>
          <w:lang w:eastAsia="cs-CZ"/>
        </w:rPr>
        <w:t xml:space="preserve">nezpracuje. </w:t>
      </w: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t>V případě, že bude nalezeno více problémů u podání nebo příloh, podateli bude e-mail sestaven z jednotlivých dodatků.</w:t>
      </w:r>
    </w:p>
    <w:p w:rsidR="00044812" w:rsidRPr="00044812" w:rsidRDefault="00044812" w:rsidP="00044812">
      <w:pPr>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b/>
          <w:color w:val="000000"/>
          <w:szCs w:val="24"/>
          <w:u w:val="single"/>
          <w:lang w:eastAsia="cs-CZ"/>
        </w:rPr>
        <w:t>Třetí e-mail</w:t>
      </w:r>
      <w:r w:rsidRPr="00044812">
        <w:rPr>
          <w:rFonts w:ascii="Times New Roman" w:eastAsia="Times New Roman" w:hAnsi="Times New Roman" w:cs="Times New Roman"/>
          <w:color w:val="000000"/>
          <w:szCs w:val="24"/>
          <w:lang w:eastAsia="cs-CZ"/>
        </w:rPr>
        <w:t xml:space="preserve"> se odesílá pouze u některých typů podání. </w:t>
      </w:r>
    </w:p>
    <w:p w:rsidR="00044812" w:rsidRPr="00044812" w:rsidRDefault="00044812" w:rsidP="00044812">
      <w:pPr>
        <w:rPr>
          <w:rFonts w:ascii="Times New Roman" w:eastAsia="Times New Roman" w:hAnsi="Times New Roman" w:cs="Times New Roman"/>
          <w:color w:val="000000"/>
          <w:szCs w:val="24"/>
          <w:lang w:eastAsia="cs-CZ"/>
        </w:rPr>
      </w:pP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Vaše podání ve věci &lt;předmět podání&gt; s evidenčním číslem &lt;evidenční číslo&gt; a s běžným číslem &lt;běžné číslo podání / ročník&gt;, doručené dne &lt;datum a čas doručení&gt; a ověřené dne &lt;datum a čas ověření&gt;, bylo přiřazeno ke spisovým značkám &lt;spisová značka&gt; a ke zpracování dne &lt;datum a čas zápisu podání&gt;.</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Bylo podáno elektronicky &lt;typ podání&gt;.</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Počet zaslaných příloh v obálce podání: &lt;počet příloh&gt;</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Spisová značka advokáta: &lt;spisová značka advokáta&gt;</w: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br/>
        <w:t>&lt;organizace&gt;</w:t>
      </w:r>
    </w:p>
    <w:p w:rsidR="00044812" w:rsidRPr="00044812" w:rsidRDefault="00B16FC9" w:rsidP="00044812">
      <w:pPr>
        <w:rPr>
          <w:rFonts w:ascii="Times New Roman" w:eastAsia="Times New Roman" w:hAnsi="Times New Roman" w:cs="Times New Roman"/>
          <w:color w:val="3A3A3A"/>
          <w:szCs w:val="24"/>
          <w:lang w:eastAsia="cs-CZ"/>
        </w:rPr>
      </w:pPr>
      <w:r>
        <w:rPr>
          <w:rFonts w:ascii="Times New Roman" w:eastAsia="Times New Roman" w:hAnsi="Times New Roman" w:cs="Times New Roman"/>
          <w:color w:val="3A3A3A"/>
          <w:szCs w:val="24"/>
          <w:lang w:eastAsia="cs-CZ"/>
        </w:rPr>
        <w:pict>
          <v:rect id="_x0000_i1027" style="width:453.6pt;height:1.5pt" o:hrstd="t" o:hr="t" fillcolor="#a0a0a0" stroked="f"/>
        </w:pict>
      </w:r>
    </w:p>
    <w:p w:rsidR="00044812" w:rsidRPr="00044812" w:rsidRDefault="00044812" w:rsidP="00044812">
      <w:pPr>
        <w:spacing w:before="120" w:after="120"/>
        <w:rPr>
          <w:rFonts w:ascii="Times New Roman" w:eastAsia="Times New Roman" w:hAnsi="Times New Roman" w:cs="Times New Roman"/>
          <w:color w:val="3A3A3A"/>
          <w:szCs w:val="24"/>
          <w:lang w:eastAsia="cs-CZ"/>
        </w:rPr>
      </w:pPr>
      <w:r w:rsidRPr="00044812">
        <w:rPr>
          <w:rFonts w:ascii="Times New Roman" w:eastAsia="Times New Roman" w:hAnsi="Times New Roman" w:cs="Times New Roman"/>
          <w:color w:val="3A3A3A"/>
          <w:szCs w:val="24"/>
          <w:lang w:eastAsia="cs-CZ"/>
        </w:rPr>
        <w:t>Tato datová zpráva byla automaticky vygenerována elektronickou podatelnou organizace. Prosím neodpovídejte na tuto zprávu formou Odpovědět ve Vašem poštovním klientovi. V případě problémů nebo dotazů se obracejte vždy na organizaci, která tuto zprávu vygenerovala.</w:t>
      </w:r>
    </w:p>
    <w:p w:rsidR="00044812" w:rsidRPr="00044812" w:rsidRDefault="00044812" w:rsidP="00044812">
      <w:pPr>
        <w:spacing w:before="120" w:after="120"/>
        <w:rPr>
          <w:rFonts w:ascii="Times New Roman" w:eastAsia="Times New Roman" w:hAnsi="Times New Roman" w:cs="Times New Roman"/>
          <w:color w:val="3A3A3A"/>
          <w:szCs w:val="24"/>
          <w:lang w:eastAsia="cs-CZ"/>
        </w:rPr>
      </w:pPr>
    </w:p>
    <w:p w:rsidR="00044812" w:rsidRPr="00044812" w:rsidRDefault="00044812" w:rsidP="00044812">
      <w:pPr>
        <w:rPr>
          <w:rFonts w:ascii="Times New Roman" w:eastAsia="Times New Roman" w:hAnsi="Times New Roman" w:cs="Times New Roman"/>
          <w:color w:val="000000"/>
          <w:szCs w:val="24"/>
          <w:lang w:eastAsia="cs-CZ"/>
        </w:rPr>
      </w:pPr>
      <w:r w:rsidRPr="00044812">
        <w:rPr>
          <w:rFonts w:ascii="Times New Roman" w:eastAsia="Times New Roman" w:hAnsi="Times New Roman" w:cs="Times New Roman"/>
          <w:color w:val="000000"/>
          <w:szCs w:val="24"/>
          <w:lang w:eastAsia="cs-CZ"/>
        </w:rPr>
        <w:br w:type="textWrapping" w:clear="all"/>
      </w:r>
    </w:p>
    <w:p w:rsidR="00044812" w:rsidRPr="00044812" w:rsidRDefault="00044812" w:rsidP="00044812">
      <w:pPr>
        <w:widowControl w:val="0"/>
        <w:adjustRightInd w:val="0"/>
        <w:jc w:val="both"/>
        <w:rPr>
          <w:rFonts w:ascii="Times New Roman" w:eastAsia="Times New Roman" w:hAnsi="Times New Roman" w:cs="Times New Roman"/>
          <w:color w:val="000000"/>
          <w:szCs w:val="24"/>
          <w:lang w:eastAsia="cs-CZ"/>
        </w:rPr>
      </w:pPr>
    </w:p>
    <w:p w:rsidR="00044812" w:rsidRPr="00044812" w:rsidRDefault="00044812" w:rsidP="00044812">
      <w:pPr>
        <w:widowControl w:val="0"/>
        <w:adjustRightInd w:val="0"/>
        <w:jc w:val="both"/>
        <w:rPr>
          <w:rFonts w:ascii="Times New Roman" w:eastAsia="Times New Roman" w:hAnsi="Times New Roman" w:cs="Times New Roman"/>
          <w:color w:val="000000"/>
          <w:szCs w:val="24"/>
          <w:lang w:eastAsia="cs-CZ"/>
        </w:rPr>
      </w:pPr>
    </w:p>
    <w:p w:rsidR="00044812" w:rsidRPr="00044812" w:rsidRDefault="00044812" w:rsidP="00044812">
      <w:pPr>
        <w:rPr>
          <w:rFonts w:ascii="Times New Roman" w:eastAsia="Times New Roman" w:hAnsi="Times New Roman" w:cs="Times New Roman"/>
          <w:szCs w:val="24"/>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rPr>
          <w:rFonts w:ascii="Times New Roman" w:eastAsia="Times New Roman" w:hAnsi="Times New Roman" w:cs="Times New Roman"/>
          <w:b/>
          <w:bCs/>
          <w:sz w:val="32"/>
          <w:szCs w:val="32"/>
          <w:lang w:eastAsia="cs-CZ"/>
        </w:rPr>
      </w:pPr>
    </w:p>
    <w:p w:rsidR="00044812" w:rsidRPr="00044812" w:rsidRDefault="00044812" w:rsidP="00044812">
      <w:pPr>
        <w:spacing w:before="100" w:beforeAutospacing="1" w:after="100" w:afterAutospacing="1"/>
        <w:rPr>
          <w:rFonts w:ascii="Times New Roman" w:eastAsia="Times New Roman" w:hAnsi="Times New Roman" w:cs="Times New Roman"/>
          <w:szCs w:val="24"/>
          <w:lang w:eastAsia="cs-CZ"/>
        </w:rPr>
      </w:pPr>
      <w:r w:rsidRPr="00044812">
        <w:rPr>
          <w:rFonts w:ascii="Times New Roman" w:eastAsia="Times New Roman" w:hAnsi="Times New Roman" w:cs="Times New Roman"/>
          <w:szCs w:val="24"/>
          <w:lang w:eastAsia="cs-CZ"/>
        </w:rPr>
        <w:t> </w:t>
      </w:r>
    </w:p>
    <w:p w:rsidR="00245C65" w:rsidRPr="00EB29C0" w:rsidRDefault="00245C65" w:rsidP="00EB29C0"/>
    <w:sectPr w:rsidR="00245C65" w:rsidRPr="00EB29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169" w:rsidRDefault="001F2169" w:rsidP="00044812">
      <w:r>
        <w:separator/>
      </w:r>
    </w:p>
  </w:endnote>
  <w:endnote w:type="continuationSeparator" w:id="0">
    <w:p w:rsidR="001F2169" w:rsidRDefault="001F2169" w:rsidP="0004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169" w:rsidRDefault="001F2169" w:rsidP="00044812">
      <w:r>
        <w:separator/>
      </w:r>
    </w:p>
  </w:footnote>
  <w:footnote w:type="continuationSeparator" w:id="0">
    <w:p w:rsidR="001F2169" w:rsidRDefault="001F2169" w:rsidP="00044812">
      <w:r>
        <w:continuationSeparator/>
      </w:r>
    </w:p>
  </w:footnote>
  <w:footnote w:id="1">
    <w:p w:rsidR="00044812" w:rsidRDefault="00044812" w:rsidP="000448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20C56"/>
    <w:multiLevelType w:val="multilevel"/>
    <w:tmpl w:val="EBD0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533"/>
    <w:rsid w:val="00044812"/>
    <w:rsid w:val="001078CD"/>
    <w:rsid w:val="001F2169"/>
    <w:rsid w:val="00245C65"/>
    <w:rsid w:val="00265748"/>
    <w:rsid w:val="00417533"/>
    <w:rsid w:val="007630E4"/>
    <w:rsid w:val="009F3E4E"/>
    <w:rsid w:val="00A15BDA"/>
    <w:rsid w:val="00AA25E0"/>
    <w:rsid w:val="00B16FC9"/>
    <w:rsid w:val="00BE47E1"/>
    <w:rsid w:val="00EB29C0"/>
    <w:rsid w:val="00EF6FE8"/>
    <w:rsid w:val="00F606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D69A51B-E479-41D1-A9B9-A7CD221E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C65"/>
    <w:pPr>
      <w:spacing w:after="0" w:line="240" w:lineRule="auto"/>
    </w:pPr>
    <w:rPr>
      <w:rFonts w:ascii="Garamond" w:hAnsi="Garamond"/>
      <w:sz w:val="24"/>
    </w:rPr>
  </w:style>
  <w:style w:type="paragraph" w:styleId="Nadpis1">
    <w:name w:val="heading 1"/>
    <w:basedOn w:val="Normln"/>
    <w:link w:val="Nadpis1Char"/>
    <w:uiPriority w:val="9"/>
    <w:qFormat/>
    <w:rsid w:val="00044812"/>
    <w:pPr>
      <w:spacing w:before="100" w:beforeAutospacing="1" w:after="100" w:afterAutospacing="1"/>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044812"/>
    <w:pPr>
      <w:spacing w:before="100" w:beforeAutospacing="1" w:after="100" w:afterAutospacing="1"/>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4812"/>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044812"/>
    <w:rPr>
      <w:rFonts w:ascii="Times New Roman" w:eastAsia="Times New Roman" w:hAnsi="Times New Roman" w:cs="Times New Roman"/>
      <w:b/>
      <w:bCs/>
      <w:sz w:val="36"/>
      <w:szCs w:val="36"/>
      <w:lang w:eastAsia="cs-CZ"/>
    </w:rPr>
  </w:style>
  <w:style w:type="character" w:styleId="Siln">
    <w:name w:val="Strong"/>
    <w:basedOn w:val="Standardnpsmoodstavce"/>
    <w:uiPriority w:val="22"/>
    <w:qFormat/>
    <w:rsid w:val="00044812"/>
    <w:rPr>
      <w:b/>
      <w:bCs/>
    </w:rPr>
  </w:style>
  <w:style w:type="character" w:styleId="Hypertextovodkaz">
    <w:name w:val="Hyperlink"/>
    <w:basedOn w:val="Standardnpsmoodstavce"/>
    <w:uiPriority w:val="99"/>
    <w:semiHidden/>
    <w:unhideWhenUsed/>
    <w:rsid w:val="00044812"/>
    <w:rPr>
      <w:color w:val="0000FF"/>
      <w:u w:val="single"/>
    </w:rPr>
  </w:style>
  <w:style w:type="paragraph" w:styleId="Normlnweb">
    <w:name w:val="Normal (Web)"/>
    <w:basedOn w:val="Normln"/>
    <w:uiPriority w:val="99"/>
    <w:semiHidden/>
    <w:unhideWhenUsed/>
    <w:rsid w:val="00044812"/>
    <w:pPr>
      <w:spacing w:before="100" w:beforeAutospacing="1" w:after="100" w:afterAutospacing="1"/>
    </w:pPr>
    <w:rPr>
      <w:rFonts w:ascii="Times New Roman" w:eastAsia="Times New Roman" w:hAnsi="Times New Roman" w:cs="Times New Roman"/>
      <w:szCs w:val="24"/>
      <w:lang w:eastAsia="cs-CZ"/>
    </w:rPr>
  </w:style>
  <w:style w:type="paragraph" w:styleId="Zkladntext">
    <w:name w:val="Body Text"/>
    <w:basedOn w:val="Normln"/>
    <w:link w:val="ZkladntextChar"/>
    <w:uiPriority w:val="99"/>
    <w:semiHidden/>
    <w:unhideWhenUsed/>
    <w:rsid w:val="00044812"/>
    <w:pPr>
      <w:spacing w:before="100" w:beforeAutospacing="1" w:after="100" w:afterAutospacing="1"/>
    </w:pPr>
    <w:rPr>
      <w:rFonts w:ascii="Times New Roman" w:eastAsia="Times New Roman" w:hAnsi="Times New Roman" w:cs="Times New Roman"/>
      <w:szCs w:val="24"/>
      <w:lang w:eastAsia="cs-CZ"/>
    </w:rPr>
  </w:style>
  <w:style w:type="character" w:customStyle="1" w:styleId="ZkladntextChar">
    <w:name w:val="Základní text Char"/>
    <w:basedOn w:val="Standardnpsmoodstavce"/>
    <w:link w:val="Zkladntext"/>
    <w:uiPriority w:val="99"/>
    <w:semiHidden/>
    <w:rsid w:val="00044812"/>
    <w:rPr>
      <w:rFonts w:ascii="Times New Roman" w:eastAsia="Times New Roman" w:hAnsi="Times New Roman" w:cs="Times New Roman"/>
      <w:sz w:val="24"/>
      <w:szCs w:val="24"/>
      <w:lang w:eastAsia="cs-CZ"/>
    </w:rPr>
  </w:style>
  <w:style w:type="character" w:styleId="Znakapoznpodarou">
    <w:name w:val="footnote reference"/>
    <w:basedOn w:val="Standardnpsmoodstavce"/>
    <w:uiPriority w:val="99"/>
    <w:semiHidden/>
    <w:unhideWhenUsed/>
    <w:rsid w:val="00044812"/>
  </w:style>
  <w:style w:type="paragraph" w:styleId="Odstavecseseznamem">
    <w:name w:val="List Paragraph"/>
    <w:basedOn w:val="Normln"/>
    <w:uiPriority w:val="34"/>
    <w:qFormat/>
    <w:rsid w:val="00044812"/>
    <w:pPr>
      <w:spacing w:before="100" w:beforeAutospacing="1" w:after="100" w:afterAutospacing="1"/>
    </w:pPr>
    <w:rPr>
      <w:rFonts w:ascii="Times New Roman" w:eastAsia="Times New Roman" w:hAnsi="Times New Roman" w:cs="Times New Roman"/>
      <w:szCs w:val="24"/>
      <w:lang w:eastAsia="cs-CZ"/>
    </w:rPr>
  </w:style>
  <w:style w:type="paragraph" w:customStyle="1" w:styleId="default">
    <w:name w:val="default"/>
    <w:basedOn w:val="Normln"/>
    <w:rsid w:val="00044812"/>
    <w:pPr>
      <w:spacing w:before="100" w:beforeAutospacing="1" w:after="100" w:afterAutospacing="1"/>
    </w:pPr>
    <w:rPr>
      <w:rFonts w:ascii="Times New Roman" w:eastAsia="Times New Roman" w:hAnsi="Times New Roman"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936854">
      <w:bodyDiv w:val="1"/>
      <w:marLeft w:val="0"/>
      <w:marRight w:val="0"/>
      <w:marTop w:val="0"/>
      <w:marBottom w:val="0"/>
      <w:divBdr>
        <w:top w:val="none" w:sz="0" w:space="0" w:color="auto"/>
        <w:left w:val="none" w:sz="0" w:space="0" w:color="auto"/>
        <w:bottom w:val="none" w:sz="0" w:space="0" w:color="auto"/>
        <w:right w:val="none" w:sz="0" w:space="0" w:color="auto"/>
      </w:divBdr>
      <w:divsChild>
        <w:div w:id="1409496347">
          <w:marLeft w:val="0"/>
          <w:marRight w:val="0"/>
          <w:marTop w:val="0"/>
          <w:marBottom w:val="0"/>
          <w:divBdr>
            <w:top w:val="none" w:sz="0" w:space="0" w:color="auto"/>
            <w:left w:val="none" w:sz="0" w:space="0" w:color="auto"/>
            <w:bottom w:val="single" w:sz="12" w:space="1" w:color="auto"/>
            <w:right w:val="none" w:sz="0" w:space="0" w:color="auto"/>
          </w:divBdr>
        </w:div>
        <w:div w:id="1398016402">
          <w:marLeft w:val="0"/>
          <w:marRight w:val="0"/>
          <w:marTop w:val="0"/>
          <w:marBottom w:val="0"/>
          <w:divBdr>
            <w:top w:val="none" w:sz="0" w:space="0" w:color="auto"/>
            <w:left w:val="none" w:sz="0" w:space="0" w:color="auto"/>
            <w:bottom w:val="single" w:sz="12" w:space="1" w:color="auto"/>
            <w:right w:val="none" w:sz="0" w:space="0" w:color="auto"/>
          </w:divBdr>
        </w:div>
        <w:div w:id="404645579">
          <w:marLeft w:val="0"/>
          <w:marRight w:val="0"/>
          <w:marTop w:val="120"/>
          <w:marBottom w:val="120"/>
          <w:divBdr>
            <w:top w:val="none" w:sz="0" w:space="0" w:color="auto"/>
            <w:left w:val="none" w:sz="0" w:space="0" w:color="auto"/>
            <w:bottom w:val="none" w:sz="0" w:space="0" w:color="auto"/>
            <w:right w:val="none" w:sz="0" w:space="0" w:color="auto"/>
          </w:divBdr>
        </w:div>
        <w:div w:id="836074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oveschranky.info/" TargetMode="External"/><Relationship Id="rId13" Type="http://schemas.openxmlformats.org/officeDocument/2006/relationships/hyperlink" Target="http://www.eidentity.cz/" TargetMode="External"/><Relationship Id="rId3" Type="http://schemas.openxmlformats.org/officeDocument/2006/relationships/settings" Target="settings.xml"/><Relationship Id="rId7" Type="http://schemas.openxmlformats.org/officeDocument/2006/relationships/hyperlink" Target="mailto:podatelna@osoud.nym.justice.cz" TargetMode="External"/><Relationship Id="rId12" Type="http://schemas.openxmlformats.org/officeDocument/2006/relationships/hyperlink" Target="http://www.postsignum.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a.cz/" TargetMode="External"/><Relationship Id="rId5" Type="http://schemas.openxmlformats.org/officeDocument/2006/relationships/footnotes" Target="footnotes.xml"/><Relationship Id="rId15" Type="http://schemas.openxmlformats.org/officeDocument/2006/relationships/hyperlink" Target="http://epodatelna.justice.cz/ePodatelna/epo1200new/technicke_parametry.jsp" TargetMode="External"/><Relationship Id="rId10" Type="http://schemas.openxmlformats.org/officeDocument/2006/relationships/hyperlink" Target="http://www.justice.cz/" TargetMode="External"/><Relationship Id="rId4" Type="http://schemas.openxmlformats.org/officeDocument/2006/relationships/webSettings" Target="webSettings.xml"/><Relationship Id="rId9" Type="http://schemas.openxmlformats.org/officeDocument/2006/relationships/hyperlink" Target="http://epodatelna.justice.cz/ePodatelna/epo1200new/form.do" TargetMode="External"/><Relationship Id="rId14" Type="http://schemas.openxmlformats.org/officeDocument/2006/relationships/hyperlink" Target="http://tsl.gov.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3163</Words>
  <Characters>18666</Characters>
  <Application>Microsoft Office Word</Application>
  <DocSecurity>0</DocSecurity>
  <Lines>155</Lines>
  <Paragraphs>43</Paragraphs>
  <ScaleCrop>false</ScaleCrop>
  <HeadingPairs>
    <vt:vector size="4" baseType="variant">
      <vt:variant>
        <vt:lpstr>Název</vt:lpstr>
      </vt:variant>
      <vt:variant>
        <vt:i4>1</vt:i4>
      </vt:variant>
      <vt:variant>
        <vt:lpstr>Nadpisy</vt:lpstr>
      </vt:variant>
      <vt:variant>
        <vt:i4>4</vt:i4>
      </vt:variant>
    </vt:vector>
  </HeadingPairs>
  <TitlesOfParts>
    <vt:vector size="5" baseType="lpstr">
      <vt:lpstr/>
      <vt:lpstr/>
      <vt:lpstr>Informace k podávání předběžných opatření</vt:lpstr>
      <vt:lpstr>Kamerový systém</vt:lpstr>
      <vt:lpstr>    Přehled informativních E-mailů k podání doručovanému soudu</vt:lpstr>
    </vt:vector>
  </TitlesOfParts>
  <Company>Okresní soud Nymburk</Company>
  <LinksUpToDate>false</LinksUpToDate>
  <CharactersWithSpaces>21786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Vaňková Jitka</dc:creator>
  <cp:lastModifiedBy>Vaňková Jitka</cp:lastModifiedBy>
  <cp:revision>5</cp:revision>
  <dcterms:created xsi:type="dcterms:W3CDTF">2018-11-02T12:55:00Z</dcterms:created>
  <dcterms:modified xsi:type="dcterms:W3CDTF">2024-02-06T11:50:00Z</dcterms:modified>
</cp:coreProperties>
</file>