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854B455" w14:textId="77777777" w:rsidR="00896DB2" w:rsidRPr="00E77E1E" w:rsidRDefault="00896DB2" w:rsidP="00896DB2">
      <w:pPr>
        <w:pBdr>
          <w:bottom w:val="single" w:sz="4" w:space="1" w:color="auto"/>
        </w:pBdr>
        <w:jc w:val="center"/>
        <w:rPr>
          <w:rFonts w:ascii="Garamond" w:hAnsi="Garamond"/>
          <w:b/>
          <w:smallCaps/>
          <w:color w:val="000000"/>
          <w:sz w:val="36"/>
        </w:rPr>
      </w:pPr>
      <w:r w:rsidRPr="00E77E1E">
        <w:rPr>
          <w:rFonts w:ascii="Garamond" w:hAnsi="Garamond"/>
          <w:b/>
          <w:smallCaps/>
          <w:color w:val="000000"/>
          <w:sz w:val="36"/>
        </w:rPr>
        <w:t>Okresní soud v Ostravě</w:t>
      </w:r>
      <w:r w:rsidRPr="00E77E1E">
        <w:rPr>
          <w:rFonts w:ascii="Garamond" w:hAnsi="Garamond"/>
          <w:b/>
          <w:color w:val="000000"/>
          <w:sz w:val="36"/>
        </w:rPr>
        <w:t> </w:t>
      </w:r>
    </w:p>
    <w:p w14:paraId="14970B94" w14:textId="77777777" w:rsidR="00896DB2" w:rsidRPr="00E77E1E" w:rsidRDefault="00896DB2" w:rsidP="00896DB2">
      <w:pPr>
        <w:pBdr>
          <w:bottom w:val="single" w:sz="4" w:space="1" w:color="auto"/>
        </w:pBdr>
        <w:jc w:val="center"/>
        <w:rPr>
          <w:rFonts w:ascii="Garamond" w:hAnsi="Garamond"/>
          <w:b/>
          <w:smallCaps/>
          <w:color w:val="000000"/>
          <w:sz w:val="32"/>
        </w:rPr>
      </w:pPr>
      <w:r w:rsidRPr="00E77E1E">
        <w:rPr>
          <w:rFonts w:ascii="Garamond" w:hAnsi="Garamond"/>
          <w:color w:val="000000"/>
        </w:rPr>
        <w:t> U Soudu</w:t>
      </w:r>
      <w:r w:rsidR="00E930E4" w:rsidRPr="00E77E1E">
        <w:rPr>
          <w:rFonts w:ascii="Garamond" w:hAnsi="Garamond"/>
          <w:color w:val="000000"/>
        </w:rPr>
        <w:t xml:space="preserve"> 6187/4, 708 82 Ostrava-Poruba</w:t>
      </w:r>
    </w:p>
    <w:p w14:paraId="01A3F96C" w14:textId="77777777" w:rsidR="00896DB2" w:rsidRPr="00E77E1E" w:rsidRDefault="00896DB2" w:rsidP="00896DB2">
      <w:pPr>
        <w:spacing w:before="120" w:after="360"/>
        <w:jc w:val="center"/>
        <w:rPr>
          <w:rFonts w:ascii="Garamond" w:hAnsi="Garamond"/>
          <w:color w:val="000000"/>
          <w:szCs w:val="18"/>
        </w:rPr>
      </w:pPr>
      <w:r w:rsidRPr="00E77E1E">
        <w:rPr>
          <w:rFonts w:ascii="Garamond" w:hAnsi="Garamond"/>
          <w:color w:val="000000"/>
        </w:rPr>
        <w:t>tel.: 596 972 111,</w:t>
      </w:r>
      <w:r w:rsidR="00E930E4" w:rsidRPr="00E77E1E">
        <w:rPr>
          <w:rFonts w:ascii="Garamond" w:hAnsi="Garamond"/>
          <w:color w:val="000000"/>
        </w:rPr>
        <w:t xml:space="preserve"> fax: 596 972 801,</w:t>
      </w:r>
      <w:r w:rsidRPr="00E77E1E">
        <w:rPr>
          <w:rFonts w:ascii="Garamond" w:hAnsi="Garamond"/>
          <w:color w:val="000000"/>
        </w:rPr>
        <w:t xml:space="preserve"> e-mail: osostrava@osoud.ova.justice.cz, </w:t>
      </w:r>
      <w:r w:rsidRPr="00E77E1E">
        <w:rPr>
          <w:rFonts w:ascii="Garamond" w:hAnsi="Garamond"/>
          <w:color w:val="000000"/>
          <w:szCs w:val="18"/>
        </w:rPr>
        <w:t>IDDS: 2mhaesg</w:t>
      </w:r>
    </w:p>
    <w:tbl>
      <w:tblPr>
        <w:tblW w:w="5018" w:type="pct"/>
        <w:tblLayout w:type="fixed"/>
        <w:tblCellMar>
          <w:top w:w="57" w:type="dxa"/>
          <w:bottom w:w="57" w:type="dxa"/>
        </w:tblCellMar>
        <w:tblLook w:val="04A0" w:firstRow="1" w:lastRow="0" w:firstColumn="1" w:lastColumn="0" w:noHBand="0" w:noVBand="1"/>
      </w:tblPr>
      <w:tblGrid>
        <w:gridCol w:w="2045"/>
        <w:gridCol w:w="2659"/>
        <w:gridCol w:w="4401"/>
      </w:tblGrid>
      <w:tr w:rsidR="00896DB2" w:rsidRPr="00E77E1E" w14:paraId="19640A6D" w14:textId="77777777" w:rsidTr="00401AD9">
        <w:tc>
          <w:tcPr>
            <w:tcW w:w="1123" w:type="pct"/>
            <w:tcMar>
              <w:bottom w:w="0" w:type="dxa"/>
            </w:tcMar>
          </w:tcPr>
          <w:p w14:paraId="0AA450BF" w14:textId="77777777" w:rsidR="00896DB2" w:rsidRPr="00E77E1E" w:rsidRDefault="00896DB2" w:rsidP="00401AD9">
            <w:pPr>
              <w:rPr>
                <w:rFonts w:ascii="Garamond" w:hAnsi="Garamond"/>
                <w:b/>
                <w:caps/>
                <w:color w:val="000000"/>
              </w:rPr>
            </w:pPr>
            <w:r w:rsidRPr="00E77E1E">
              <w:rPr>
                <w:rFonts w:ascii="Garamond" w:hAnsi="Garamond"/>
                <w:b/>
                <w:caps/>
                <w:color w:val="000000"/>
              </w:rPr>
              <w:t>Naše značka</w:t>
            </w:r>
            <w:r w:rsidRPr="00E77E1E">
              <w:rPr>
                <w:rFonts w:ascii="Garamond" w:hAnsi="Garamond"/>
                <w:caps/>
                <w:color w:val="000000"/>
              </w:rPr>
              <w:t>:</w:t>
            </w:r>
          </w:p>
        </w:tc>
        <w:tc>
          <w:tcPr>
            <w:tcW w:w="1460" w:type="pct"/>
            <w:tcBorders>
              <w:right w:val="single" w:sz="4" w:space="0" w:color="auto"/>
            </w:tcBorders>
          </w:tcPr>
          <w:p w14:paraId="5CBA5ED1" w14:textId="77777777" w:rsidR="00896DB2" w:rsidRPr="00E77E1E" w:rsidRDefault="00E930E4" w:rsidP="00401AD9">
            <w:pPr>
              <w:rPr>
                <w:rFonts w:ascii="Garamond" w:hAnsi="Garamond"/>
                <w:color w:val="000000"/>
              </w:rPr>
            </w:pPr>
            <w:r w:rsidRPr="00E77E1E">
              <w:rPr>
                <w:rFonts w:ascii="Garamond" w:hAnsi="Garamond"/>
                <w:color w:val="000000"/>
              </w:rPr>
              <w:t>0 Si 110/2026</w:t>
            </w:r>
          </w:p>
        </w:tc>
        <w:tc>
          <w:tcPr>
            <w:tcW w:w="2417" w:type="pct"/>
            <w:vMerge w:val="restart"/>
            <w:tcBorders>
              <w:left w:val="single" w:sz="4" w:space="0" w:color="auto"/>
            </w:tcBorders>
            <w:tcMar>
              <w:left w:w="227" w:type="dxa"/>
            </w:tcMar>
            <w:vAlign w:val="center"/>
          </w:tcPr>
          <w:p w14:paraId="74D45C70" w14:textId="77777777" w:rsidR="00873B33" w:rsidRPr="00E77E1E" w:rsidRDefault="00116166" w:rsidP="00C06A7E">
            <w:pPr>
              <w:spacing w:line="240" w:lineRule="exact"/>
              <w:rPr>
                <w:rFonts w:ascii="Garamond" w:hAnsi="Garamond"/>
              </w:rPr>
            </w:pPr>
            <w:r w:rsidRPr="00E77E1E">
              <w:rPr>
                <w:rFonts w:ascii="Garamond" w:hAnsi="Garamond"/>
              </w:rPr>
              <w:t>Vážený pan</w:t>
            </w:r>
          </w:p>
          <w:p w14:paraId="11EB3B69" w14:textId="3F515F70" w:rsidR="00FF4BEB" w:rsidRPr="00E77E1E" w:rsidRDefault="00670D1E" w:rsidP="00C06A7E">
            <w:pPr>
              <w:spacing w:line="240" w:lineRule="exact"/>
              <w:rPr>
                <w:rFonts w:ascii="Garamond" w:hAnsi="Garamond"/>
              </w:rPr>
            </w:pPr>
            <w:r w:rsidRPr="00E77E1E">
              <w:rPr>
                <w:rFonts w:ascii="Garamond" w:hAnsi="Garamond"/>
              </w:rPr>
              <w:t>Mgr. Radim Kotrba</w:t>
            </w:r>
            <w:r w:rsidR="00E77E1E">
              <w:rPr>
                <w:rFonts w:ascii="Garamond" w:hAnsi="Garamond"/>
              </w:rPr>
              <w:t xml:space="preserve"> - advokát</w:t>
            </w:r>
          </w:p>
          <w:p w14:paraId="0852F567" w14:textId="77777777" w:rsidR="00670D1E" w:rsidRPr="00E77E1E" w:rsidRDefault="00B63B0D" w:rsidP="00C06A7E">
            <w:pPr>
              <w:spacing w:line="240" w:lineRule="exact"/>
              <w:rPr>
                <w:rFonts w:ascii="Garamond" w:hAnsi="Garamond"/>
              </w:rPr>
            </w:pPr>
            <w:r w:rsidRPr="00E77E1E">
              <w:rPr>
                <w:rFonts w:ascii="Garamond" w:hAnsi="Garamond"/>
              </w:rPr>
              <w:t>Na P</w:t>
            </w:r>
            <w:r w:rsidR="00670D1E" w:rsidRPr="00E77E1E">
              <w:rPr>
                <w:rFonts w:ascii="Garamond" w:hAnsi="Garamond"/>
              </w:rPr>
              <w:t>říkopě 1096/19</w:t>
            </w:r>
          </w:p>
          <w:p w14:paraId="719D241E" w14:textId="77777777" w:rsidR="00670D1E" w:rsidRPr="00E77E1E" w:rsidRDefault="00670D1E" w:rsidP="00C06A7E">
            <w:pPr>
              <w:spacing w:line="240" w:lineRule="exact"/>
              <w:rPr>
                <w:rFonts w:ascii="Garamond" w:hAnsi="Garamond"/>
              </w:rPr>
            </w:pPr>
            <w:r w:rsidRPr="00E77E1E">
              <w:rPr>
                <w:rFonts w:ascii="Garamond" w:hAnsi="Garamond"/>
              </w:rPr>
              <w:t>110 00 Praha</w:t>
            </w:r>
          </w:p>
          <w:p w14:paraId="347F797A" w14:textId="77777777" w:rsidR="00896DB2" w:rsidRPr="00E77E1E" w:rsidRDefault="00896DB2" w:rsidP="00C06A7E">
            <w:pPr>
              <w:spacing w:line="240" w:lineRule="exact"/>
              <w:rPr>
                <w:rFonts w:ascii="Garamond" w:hAnsi="Garamond"/>
                <w:i/>
                <w:color w:val="000000"/>
              </w:rPr>
            </w:pPr>
          </w:p>
        </w:tc>
      </w:tr>
      <w:tr w:rsidR="00896DB2" w:rsidRPr="00E77E1E" w14:paraId="0B2DB172" w14:textId="77777777" w:rsidTr="00401AD9">
        <w:trPr>
          <w:trHeight w:val="20"/>
        </w:trPr>
        <w:tc>
          <w:tcPr>
            <w:tcW w:w="1123" w:type="pct"/>
            <w:tcMar>
              <w:bottom w:w="0" w:type="dxa"/>
            </w:tcMar>
          </w:tcPr>
          <w:p w14:paraId="2DF0A78E" w14:textId="77777777" w:rsidR="00896DB2" w:rsidRPr="00E77E1E" w:rsidRDefault="00896DB2" w:rsidP="00401AD9">
            <w:pPr>
              <w:rPr>
                <w:rFonts w:ascii="Garamond" w:hAnsi="Garamond"/>
                <w:b/>
                <w:caps/>
                <w:color w:val="000000"/>
              </w:rPr>
            </w:pPr>
            <w:r w:rsidRPr="00E77E1E">
              <w:rPr>
                <w:rFonts w:ascii="Garamond" w:hAnsi="Garamond"/>
                <w:b/>
                <w:caps/>
                <w:color w:val="000000"/>
              </w:rPr>
              <w:t>Vaše značka:</w:t>
            </w:r>
          </w:p>
        </w:tc>
        <w:tc>
          <w:tcPr>
            <w:tcW w:w="1460" w:type="pct"/>
            <w:tcBorders>
              <w:right w:val="single" w:sz="4" w:space="0" w:color="auto"/>
            </w:tcBorders>
          </w:tcPr>
          <w:p w14:paraId="0458AFA8" w14:textId="77777777" w:rsidR="00896DB2" w:rsidRPr="00E77E1E" w:rsidRDefault="00896DB2" w:rsidP="00401AD9">
            <w:pPr>
              <w:rPr>
                <w:rFonts w:ascii="Garamond" w:hAnsi="Garamond"/>
                <w:color w:val="000000"/>
              </w:rPr>
            </w:pPr>
          </w:p>
        </w:tc>
        <w:tc>
          <w:tcPr>
            <w:tcW w:w="2417" w:type="pct"/>
            <w:vMerge/>
            <w:tcBorders>
              <w:left w:val="single" w:sz="4" w:space="0" w:color="auto"/>
            </w:tcBorders>
          </w:tcPr>
          <w:p w14:paraId="595774EE" w14:textId="77777777" w:rsidR="00896DB2" w:rsidRPr="00E77E1E" w:rsidRDefault="00896DB2" w:rsidP="00401AD9">
            <w:pPr>
              <w:spacing w:line="300" w:lineRule="exact"/>
              <w:rPr>
                <w:rFonts w:ascii="Garamond" w:hAnsi="Garamond"/>
                <w:color w:val="000000"/>
              </w:rPr>
            </w:pPr>
          </w:p>
        </w:tc>
      </w:tr>
      <w:tr w:rsidR="00896DB2" w:rsidRPr="00E77E1E" w14:paraId="301B3387" w14:textId="77777777" w:rsidTr="00401AD9">
        <w:tc>
          <w:tcPr>
            <w:tcW w:w="1123" w:type="pct"/>
            <w:tcMar>
              <w:top w:w="0" w:type="dxa"/>
            </w:tcMar>
          </w:tcPr>
          <w:p w14:paraId="72FD13DD" w14:textId="77777777" w:rsidR="00896DB2" w:rsidRPr="00E77E1E" w:rsidRDefault="00896DB2" w:rsidP="00401AD9">
            <w:pPr>
              <w:rPr>
                <w:rFonts w:ascii="Garamond" w:hAnsi="Garamond"/>
                <w:b/>
                <w:caps/>
                <w:color w:val="000000"/>
              </w:rPr>
            </w:pPr>
            <w:r w:rsidRPr="00E77E1E">
              <w:rPr>
                <w:rFonts w:ascii="Garamond" w:hAnsi="Garamond"/>
                <w:b/>
                <w:caps/>
                <w:color w:val="000000"/>
              </w:rPr>
              <w:t>Vyřizuje:</w:t>
            </w:r>
          </w:p>
        </w:tc>
        <w:tc>
          <w:tcPr>
            <w:tcW w:w="1460" w:type="pct"/>
            <w:tcBorders>
              <w:right w:val="single" w:sz="4" w:space="0" w:color="auto"/>
            </w:tcBorders>
          </w:tcPr>
          <w:p w14:paraId="71F000FD" w14:textId="77777777" w:rsidR="00896DB2" w:rsidRPr="00E77E1E" w:rsidRDefault="00BA6A0B" w:rsidP="00401AD9">
            <w:pPr>
              <w:rPr>
                <w:rFonts w:ascii="Garamond" w:hAnsi="Garamond"/>
                <w:color w:val="000000"/>
              </w:rPr>
            </w:pPr>
            <w:r w:rsidRPr="00E77E1E">
              <w:rPr>
                <w:rFonts w:ascii="Garamond" w:hAnsi="Garamond"/>
                <w:color w:val="000000"/>
              </w:rPr>
              <w:t>Mgr. Tamara Krátká</w:t>
            </w:r>
          </w:p>
        </w:tc>
        <w:tc>
          <w:tcPr>
            <w:tcW w:w="2417" w:type="pct"/>
            <w:vMerge/>
            <w:tcBorders>
              <w:left w:val="single" w:sz="4" w:space="0" w:color="auto"/>
            </w:tcBorders>
          </w:tcPr>
          <w:p w14:paraId="1F62E5EB" w14:textId="77777777" w:rsidR="00896DB2" w:rsidRPr="00E77E1E" w:rsidRDefault="00896DB2" w:rsidP="00401AD9">
            <w:pPr>
              <w:spacing w:line="300" w:lineRule="exact"/>
              <w:rPr>
                <w:rFonts w:ascii="Garamond" w:hAnsi="Garamond"/>
                <w:color w:val="000000"/>
              </w:rPr>
            </w:pPr>
          </w:p>
        </w:tc>
      </w:tr>
      <w:tr w:rsidR="00896DB2" w:rsidRPr="00E77E1E" w14:paraId="3CD43276" w14:textId="77777777" w:rsidTr="00401AD9">
        <w:tc>
          <w:tcPr>
            <w:tcW w:w="1123" w:type="pct"/>
            <w:tcMar>
              <w:top w:w="0" w:type="dxa"/>
            </w:tcMar>
          </w:tcPr>
          <w:p w14:paraId="1E947CA4" w14:textId="77777777" w:rsidR="00896DB2" w:rsidRPr="00E77E1E" w:rsidRDefault="00896DB2" w:rsidP="00401AD9">
            <w:pPr>
              <w:rPr>
                <w:rFonts w:ascii="Garamond" w:hAnsi="Garamond"/>
                <w:b/>
                <w:caps/>
                <w:color w:val="000000"/>
              </w:rPr>
            </w:pPr>
            <w:r w:rsidRPr="00E77E1E">
              <w:rPr>
                <w:rFonts w:ascii="Garamond" w:hAnsi="Garamond"/>
                <w:b/>
                <w:caps/>
                <w:color w:val="000000"/>
              </w:rPr>
              <w:t>DNE:</w:t>
            </w:r>
          </w:p>
        </w:tc>
        <w:tc>
          <w:tcPr>
            <w:tcW w:w="1460" w:type="pct"/>
            <w:tcBorders>
              <w:right w:val="single" w:sz="4" w:space="0" w:color="auto"/>
            </w:tcBorders>
          </w:tcPr>
          <w:p w14:paraId="417E54B4" w14:textId="77777777" w:rsidR="00896DB2" w:rsidRPr="00E77E1E" w:rsidRDefault="00E930E4" w:rsidP="00401AD9">
            <w:pPr>
              <w:rPr>
                <w:rFonts w:ascii="Garamond" w:hAnsi="Garamond"/>
                <w:color w:val="000000"/>
              </w:rPr>
            </w:pPr>
            <w:r w:rsidRPr="00E77E1E">
              <w:rPr>
                <w:rFonts w:ascii="Garamond" w:hAnsi="Garamond"/>
                <w:color w:val="000000"/>
              </w:rPr>
              <w:t>19. února 2026</w:t>
            </w:r>
          </w:p>
        </w:tc>
        <w:tc>
          <w:tcPr>
            <w:tcW w:w="2417" w:type="pct"/>
            <w:vMerge/>
            <w:tcBorders>
              <w:left w:val="single" w:sz="4" w:space="0" w:color="auto"/>
            </w:tcBorders>
          </w:tcPr>
          <w:p w14:paraId="26844EEA" w14:textId="77777777" w:rsidR="00896DB2" w:rsidRPr="00E77E1E" w:rsidRDefault="00896DB2" w:rsidP="00401AD9">
            <w:pPr>
              <w:spacing w:line="300" w:lineRule="exact"/>
              <w:rPr>
                <w:rFonts w:ascii="Garamond" w:hAnsi="Garamond"/>
                <w:color w:val="000000"/>
              </w:rPr>
            </w:pPr>
          </w:p>
        </w:tc>
      </w:tr>
    </w:tbl>
    <w:p w14:paraId="33A0AF56" w14:textId="77777777" w:rsidR="00896DB2" w:rsidRPr="00E77E1E" w:rsidRDefault="00896DB2" w:rsidP="00896DB2">
      <w:pPr>
        <w:rPr>
          <w:rFonts w:ascii="Garamond" w:hAnsi="Garamond"/>
          <w:color w:val="000000"/>
        </w:rPr>
      </w:pPr>
    </w:p>
    <w:p w14:paraId="3673413F" w14:textId="77777777" w:rsidR="00896DB2" w:rsidRPr="00E77E1E" w:rsidRDefault="00896DB2" w:rsidP="00896DB2">
      <w:pPr>
        <w:rPr>
          <w:rFonts w:ascii="Garamond" w:hAnsi="Garamond"/>
          <w:color w:val="000000"/>
        </w:rPr>
      </w:pPr>
    </w:p>
    <w:p w14:paraId="7E9AE0E7" w14:textId="77777777" w:rsidR="00896DB2" w:rsidRPr="00E77E1E" w:rsidRDefault="00896DB2" w:rsidP="00E930E4">
      <w:pPr>
        <w:jc w:val="both"/>
        <w:rPr>
          <w:rFonts w:ascii="Garamond" w:hAnsi="Garamond"/>
          <w:color w:val="000000"/>
        </w:rPr>
      </w:pPr>
      <w:r w:rsidRPr="00E77E1E">
        <w:rPr>
          <w:rFonts w:ascii="Garamond" w:hAnsi="Garamond"/>
          <w:b/>
          <w:color w:val="000000"/>
        </w:rPr>
        <w:t>Poskytnutí informací podle § 14 odst. 5 písm. d) zák. č. 106/1999 Sb.</w:t>
      </w:r>
      <w:r w:rsidR="00116166" w:rsidRPr="00E77E1E">
        <w:rPr>
          <w:rFonts w:ascii="Garamond" w:hAnsi="Garamond"/>
          <w:b/>
          <w:color w:val="000000"/>
        </w:rPr>
        <w:t>,</w:t>
      </w:r>
      <w:r w:rsidRPr="00E77E1E">
        <w:rPr>
          <w:rFonts w:ascii="Garamond" w:hAnsi="Garamond"/>
          <w:b/>
          <w:color w:val="000000"/>
        </w:rPr>
        <w:t xml:space="preserve"> o svobodném přístupu k informacím, ve znění pozdějších předpisů</w:t>
      </w:r>
      <w:r w:rsidRPr="00E77E1E">
        <w:rPr>
          <w:rFonts w:ascii="Garamond" w:hAnsi="Garamond"/>
          <w:color w:val="000000"/>
        </w:rPr>
        <w:t xml:space="preserve"> </w:t>
      </w:r>
    </w:p>
    <w:p w14:paraId="16B30803" w14:textId="77777777" w:rsidR="002B20C2" w:rsidRPr="00E77E1E" w:rsidRDefault="002B20C2" w:rsidP="00E930E4">
      <w:pPr>
        <w:jc w:val="both"/>
        <w:rPr>
          <w:rFonts w:ascii="Garamond" w:hAnsi="Garamond"/>
          <w:color w:val="000000"/>
        </w:rPr>
      </w:pPr>
    </w:p>
    <w:p w14:paraId="6D472BEF" w14:textId="77777777" w:rsidR="005B440A" w:rsidRPr="00E77E1E" w:rsidRDefault="00116166" w:rsidP="005B440A">
      <w:pPr>
        <w:spacing w:after="120"/>
        <w:jc w:val="both"/>
        <w:rPr>
          <w:rFonts w:ascii="Garamond" w:hAnsi="Garamond"/>
          <w:color w:val="000000"/>
        </w:rPr>
      </w:pPr>
      <w:r w:rsidRPr="00E77E1E">
        <w:rPr>
          <w:rFonts w:ascii="Garamond" w:hAnsi="Garamond"/>
          <w:color w:val="000000"/>
        </w:rPr>
        <w:t>Vážený pane magistře</w:t>
      </w:r>
      <w:r w:rsidR="00512183" w:rsidRPr="00E77E1E">
        <w:rPr>
          <w:rFonts w:ascii="Garamond" w:hAnsi="Garamond"/>
        </w:rPr>
        <w:t>,</w:t>
      </w:r>
    </w:p>
    <w:p w14:paraId="5E6D6FA6" w14:textId="77777777" w:rsidR="00116166" w:rsidRPr="00E77E1E" w:rsidRDefault="00896DB2" w:rsidP="00116166">
      <w:pPr>
        <w:spacing w:after="120"/>
        <w:jc w:val="both"/>
        <w:rPr>
          <w:rFonts w:ascii="Garamond" w:hAnsi="Garamond"/>
          <w:color w:val="000000"/>
        </w:rPr>
      </w:pPr>
      <w:r w:rsidRPr="00E77E1E">
        <w:rPr>
          <w:rFonts w:ascii="Garamond" w:hAnsi="Garamond"/>
          <w:color w:val="000000"/>
        </w:rPr>
        <w:t xml:space="preserve">Okresní soud v Ostravě obdržel dne </w:t>
      </w:r>
      <w:r w:rsidR="00CC6E1B" w:rsidRPr="00E77E1E">
        <w:rPr>
          <w:rFonts w:ascii="Garamond" w:hAnsi="Garamond"/>
          <w:color w:val="000000"/>
        </w:rPr>
        <w:t xml:space="preserve">18. února 2026 </w:t>
      </w:r>
      <w:r w:rsidRPr="00E77E1E">
        <w:rPr>
          <w:rFonts w:ascii="Garamond" w:hAnsi="Garamond"/>
          <w:color w:val="000000"/>
        </w:rPr>
        <w:t xml:space="preserve">Vaši žádost podle zákona č. 106/1999 Sb., o svobodném přístupu k informacím, ve znění pozdějších předpisů (dále jako „InfZ“), v níž se domáháte poskytnutí </w:t>
      </w:r>
      <w:r w:rsidR="00116166" w:rsidRPr="00E77E1E">
        <w:rPr>
          <w:rFonts w:ascii="Garamond" w:hAnsi="Garamond"/>
          <w:color w:val="000000"/>
        </w:rPr>
        <w:t xml:space="preserve">informace, zda je u nadepsaného soudu vedeno jakékoliv řízení, ve kterém společnost KOFING a.s., se sídlem Kirilovova 628, 739 21 Paskov, IČO 25826336, vystupuje v pozici žalovaného. V případě, že odpověď na tuto otázku bude kladná, žádáte současně o označení všech těchto řízení (zejm. spisovou značkou) vč. označení žalobce a o zaslání kopií podání, kterými byla případná dotčená řízení zahájena. </w:t>
      </w:r>
    </w:p>
    <w:p w14:paraId="27612F03" w14:textId="77777777" w:rsidR="005B440A" w:rsidRPr="00E77E1E" w:rsidRDefault="00116166" w:rsidP="00116166">
      <w:pPr>
        <w:spacing w:after="120"/>
        <w:jc w:val="both"/>
        <w:rPr>
          <w:rFonts w:ascii="Garamond" w:hAnsi="Garamond"/>
          <w:color w:val="000000"/>
        </w:rPr>
      </w:pPr>
      <w:r w:rsidRPr="00E77E1E">
        <w:rPr>
          <w:rFonts w:ascii="Garamond" w:hAnsi="Garamond"/>
          <w:color w:val="000000"/>
        </w:rPr>
        <w:t>Dále žádáte o informaci, zda nadepsaný soud eviduje jakoukoliv probíhající exekuci (či výkon rozhodnutí), ve které tato společnost vystupuje v pozici povinného. V případě, že bude odpověď na tuto otázku kladná, žádáte současně o označení všech těchto řízení (zejm. spisovou značkou) vč. označení oprávněného a o zaslání kopií podání, kterými byla případná dotčená exekuční řízení zahájena spolu s kopiemi předmětných exekučních titulů v těchto exekučních řízeních.</w:t>
      </w:r>
    </w:p>
    <w:p w14:paraId="56555BA8" w14:textId="77777777" w:rsidR="00C36279" w:rsidRPr="00E77E1E" w:rsidRDefault="00896DB2" w:rsidP="00C36279">
      <w:pPr>
        <w:spacing w:after="120"/>
        <w:jc w:val="both"/>
        <w:rPr>
          <w:rFonts w:ascii="Garamond" w:hAnsi="Garamond"/>
          <w:color w:val="000000"/>
        </w:rPr>
      </w:pPr>
      <w:r w:rsidRPr="00E77E1E">
        <w:rPr>
          <w:rFonts w:ascii="Garamond" w:hAnsi="Garamond"/>
          <w:color w:val="000000"/>
        </w:rPr>
        <w:t xml:space="preserve">V souladu s § 14 odst. 5 písm. d) </w:t>
      </w:r>
      <w:r w:rsidR="00586CB4" w:rsidRPr="00E77E1E">
        <w:rPr>
          <w:rFonts w:ascii="Garamond" w:hAnsi="Garamond"/>
          <w:color w:val="000000"/>
        </w:rPr>
        <w:t>InfZ</w:t>
      </w:r>
      <w:r w:rsidRPr="00E77E1E">
        <w:rPr>
          <w:rFonts w:ascii="Garamond" w:hAnsi="Garamond"/>
          <w:color w:val="000000"/>
        </w:rPr>
        <w:t xml:space="preserve"> vyhovuji</w:t>
      </w:r>
      <w:r w:rsidRPr="00E77E1E">
        <w:rPr>
          <w:rFonts w:ascii="Garamond" w:hAnsi="Garamond"/>
          <w:b/>
          <w:color w:val="000000"/>
        </w:rPr>
        <w:t xml:space="preserve"> </w:t>
      </w:r>
      <w:r w:rsidRPr="00E77E1E">
        <w:rPr>
          <w:rFonts w:ascii="Garamond" w:hAnsi="Garamond"/>
          <w:color w:val="000000"/>
        </w:rPr>
        <w:t>V</w:t>
      </w:r>
      <w:r w:rsidR="005B440A" w:rsidRPr="00E77E1E">
        <w:rPr>
          <w:rFonts w:ascii="Garamond" w:hAnsi="Garamond"/>
          <w:color w:val="000000"/>
        </w:rPr>
        <w:t xml:space="preserve">aší žádosti </w:t>
      </w:r>
      <w:r w:rsidR="00C36279" w:rsidRPr="00E77E1E">
        <w:rPr>
          <w:rFonts w:ascii="Garamond" w:hAnsi="Garamond"/>
          <w:color w:val="000000"/>
        </w:rPr>
        <w:t>a v příloze zasílám lustraci všech řízení vedených ve vztahu k uvedené společnosti v informačních systémech „ISAS“ a „CEPR“, a to v anonymizované podobě dle § 8a InfZ. Současně sděluji, že dotazovaná společnost u zdejšího soudu nevystupuje v postavení povinného. K Vašemu požadavku na zaslání kopií podání, jimiž byla případná řízení zahájena, uvádím, že s výjimkou jednoho případu se jedná o řízení staršího data. Tato podání však nebyla převedena do elektronické podoby a následně nahrána do informačního systému.</w:t>
      </w:r>
    </w:p>
    <w:p w14:paraId="23AA2682" w14:textId="77777777" w:rsidR="005B440A" w:rsidRPr="00E77E1E" w:rsidRDefault="00896DB2" w:rsidP="005B440A">
      <w:pPr>
        <w:spacing w:after="120"/>
        <w:jc w:val="both"/>
        <w:rPr>
          <w:rFonts w:ascii="Garamond" w:hAnsi="Garamond"/>
          <w:color w:val="000000"/>
        </w:rPr>
      </w:pPr>
      <w:r w:rsidRPr="00E77E1E">
        <w:rPr>
          <w:rFonts w:ascii="Garamond" w:hAnsi="Garamond"/>
          <w:color w:val="000000"/>
        </w:rPr>
        <w:t>S</w:t>
      </w:r>
      <w:r w:rsidR="005B440A" w:rsidRPr="00E77E1E">
        <w:rPr>
          <w:rFonts w:ascii="Garamond" w:hAnsi="Garamond"/>
          <w:color w:val="000000"/>
        </w:rPr>
        <w:t> </w:t>
      </w:r>
      <w:r w:rsidRPr="00E77E1E">
        <w:rPr>
          <w:rFonts w:ascii="Garamond" w:hAnsi="Garamond"/>
          <w:color w:val="000000"/>
        </w:rPr>
        <w:t>pozdrav</w:t>
      </w:r>
      <w:r w:rsidR="005B440A" w:rsidRPr="00E77E1E">
        <w:rPr>
          <w:rFonts w:ascii="Garamond" w:hAnsi="Garamond"/>
          <w:color w:val="000000"/>
        </w:rPr>
        <w:t>em</w:t>
      </w:r>
    </w:p>
    <w:p w14:paraId="519400F9" w14:textId="77777777" w:rsidR="005B440A" w:rsidRPr="00E77E1E" w:rsidRDefault="005B440A" w:rsidP="005B440A">
      <w:pPr>
        <w:spacing w:after="120"/>
        <w:jc w:val="both"/>
        <w:rPr>
          <w:rFonts w:ascii="Garamond" w:hAnsi="Garamond"/>
          <w:color w:val="000000"/>
        </w:rPr>
      </w:pPr>
    </w:p>
    <w:tbl>
      <w:tblPr>
        <w:tblStyle w:val="Mkatabulky"/>
        <w:tblpPr w:leftFromText="141" w:rightFromText="141" w:vertAnchor="text" w:horzAnchor="margin" w:tblpY="34"/>
        <w:tblW w:w="0" w:type="auto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048"/>
      </w:tblGrid>
      <w:tr w:rsidR="00047ED5" w:rsidRPr="00E77E1E" w14:paraId="40906DF8" w14:textId="77777777" w:rsidTr="00047ED5">
        <w:tc>
          <w:tcPr>
            <w:tcW w:w="4048" w:type="dxa"/>
            <w:hideMark/>
          </w:tcPr>
          <w:p w14:paraId="35F62FB1" w14:textId="77777777" w:rsidR="00047ED5" w:rsidRPr="00E77E1E" w:rsidRDefault="00BA6A0B">
            <w:pPr>
              <w:widowControl w:val="0"/>
              <w:rPr>
                <w:rFonts w:ascii="Garamond" w:hAnsi="Garamond"/>
              </w:rPr>
            </w:pPr>
            <w:r w:rsidRPr="00E77E1E">
              <w:rPr>
                <w:rFonts w:ascii="Garamond" w:hAnsi="Garamond"/>
                <w:color w:val="000000"/>
              </w:rPr>
              <w:t>Mgr. Tamara Krátká</w:t>
            </w:r>
          </w:p>
        </w:tc>
      </w:tr>
      <w:tr w:rsidR="00047ED5" w:rsidRPr="00E77E1E" w14:paraId="0F21FDB0" w14:textId="77777777" w:rsidTr="00047ED5">
        <w:tc>
          <w:tcPr>
            <w:tcW w:w="4048" w:type="dxa"/>
            <w:hideMark/>
          </w:tcPr>
          <w:p w14:paraId="7FD7A6AB" w14:textId="77777777" w:rsidR="00047ED5" w:rsidRPr="00E77E1E" w:rsidRDefault="00116166">
            <w:pPr>
              <w:widowControl w:val="0"/>
              <w:rPr>
                <w:rFonts w:ascii="Garamond" w:hAnsi="Garamond"/>
              </w:rPr>
            </w:pPr>
            <w:r w:rsidRPr="00E77E1E">
              <w:rPr>
                <w:rFonts w:ascii="Garamond" w:hAnsi="Garamond"/>
              </w:rPr>
              <w:t>vyšší soudní úřednice</w:t>
            </w:r>
          </w:p>
        </w:tc>
      </w:tr>
      <w:tr w:rsidR="00047ED5" w:rsidRPr="00E77E1E" w14:paraId="01BBBEA2" w14:textId="77777777" w:rsidTr="00047ED5">
        <w:tc>
          <w:tcPr>
            <w:tcW w:w="4048" w:type="dxa"/>
            <w:hideMark/>
          </w:tcPr>
          <w:p w14:paraId="260DFD50" w14:textId="77777777" w:rsidR="00047ED5" w:rsidRPr="00E77E1E" w:rsidRDefault="00047ED5">
            <w:pPr>
              <w:widowControl w:val="0"/>
              <w:rPr>
                <w:rFonts w:ascii="Garamond" w:hAnsi="Garamond"/>
              </w:rPr>
            </w:pPr>
            <w:r w:rsidRPr="00E77E1E">
              <w:rPr>
                <w:rFonts w:ascii="Garamond" w:hAnsi="Garamond"/>
              </w:rPr>
              <w:t>pověřená poskytováním informací</w:t>
            </w:r>
          </w:p>
        </w:tc>
      </w:tr>
      <w:tr w:rsidR="00047ED5" w:rsidRPr="00E77E1E" w14:paraId="2C97BC1C" w14:textId="77777777" w:rsidTr="00047ED5">
        <w:tc>
          <w:tcPr>
            <w:tcW w:w="4048" w:type="dxa"/>
            <w:hideMark/>
          </w:tcPr>
          <w:p w14:paraId="1A8CF4CA" w14:textId="77777777" w:rsidR="00047ED5" w:rsidRPr="00E77E1E" w:rsidRDefault="00047ED5">
            <w:pPr>
              <w:widowControl w:val="0"/>
              <w:rPr>
                <w:rFonts w:ascii="Garamond" w:hAnsi="Garamond"/>
              </w:rPr>
            </w:pPr>
            <w:r w:rsidRPr="00E77E1E">
              <w:rPr>
                <w:rFonts w:ascii="Garamond" w:hAnsi="Garamond"/>
              </w:rPr>
              <w:t>dle z.č. 106/1999 Sb., o svobodném</w:t>
            </w:r>
          </w:p>
        </w:tc>
      </w:tr>
      <w:tr w:rsidR="00047ED5" w:rsidRPr="00E77E1E" w14:paraId="3FF61650" w14:textId="77777777" w:rsidTr="00047ED5">
        <w:tc>
          <w:tcPr>
            <w:tcW w:w="4048" w:type="dxa"/>
            <w:hideMark/>
          </w:tcPr>
          <w:p w14:paraId="541836AB" w14:textId="77777777" w:rsidR="00047ED5" w:rsidRPr="00E77E1E" w:rsidRDefault="00047ED5">
            <w:pPr>
              <w:widowControl w:val="0"/>
              <w:rPr>
                <w:rFonts w:ascii="Garamond" w:hAnsi="Garamond"/>
              </w:rPr>
            </w:pPr>
            <w:r w:rsidRPr="00E77E1E">
              <w:rPr>
                <w:rFonts w:ascii="Garamond" w:hAnsi="Garamond"/>
              </w:rPr>
              <w:t>přístupu k informacím</w:t>
            </w:r>
          </w:p>
        </w:tc>
      </w:tr>
    </w:tbl>
    <w:p w14:paraId="5EC2CCE2" w14:textId="77777777" w:rsidR="00896DB2" w:rsidRPr="00E77E1E" w:rsidRDefault="00896DB2" w:rsidP="00896DB2">
      <w:pPr>
        <w:rPr>
          <w:b/>
          <w:color w:val="000000"/>
        </w:rPr>
      </w:pPr>
    </w:p>
    <w:p w14:paraId="723AE16D" w14:textId="77777777" w:rsidR="00896DB2" w:rsidRPr="00E77E1E" w:rsidRDefault="00896DB2" w:rsidP="00896DB2">
      <w:pPr>
        <w:rPr>
          <w:b/>
          <w:color w:val="000000"/>
        </w:rPr>
      </w:pPr>
    </w:p>
    <w:p w14:paraId="57E6FEF1" w14:textId="77777777" w:rsidR="00E930E4" w:rsidRPr="00E77E1E" w:rsidRDefault="00E930E4" w:rsidP="00896DB2">
      <w:pPr>
        <w:rPr>
          <w:rFonts w:ascii="Garamond" w:hAnsi="Garamond"/>
          <w:b/>
          <w:color w:val="000000"/>
        </w:rPr>
      </w:pPr>
    </w:p>
    <w:p w14:paraId="53CF5691" w14:textId="77777777" w:rsidR="00E930E4" w:rsidRPr="00E77E1E" w:rsidRDefault="00E930E4" w:rsidP="00896DB2">
      <w:pPr>
        <w:rPr>
          <w:rFonts w:ascii="Garamond" w:hAnsi="Garamond"/>
          <w:b/>
          <w:color w:val="000000"/>
        </w:rPr>
      </w:pPr>
    </w:p>
    <w:p w14:paraId="5438CB8C" w14:textId="77777777" w:rsidR="00E930E4" w:rsidRPr="00E77E1E" w:rsidRDefault="00E930E4" w:rsidP="00896DB2">
      <w:pPr>
        <w:rPr>
          <w:rFonts w:ascii="Garamond" w:hAnsi="Garamond"/>
          <w:b/>
          <w:color w:val="000000"/>
        </w:rPr>
      </w:pPr>
    </w:p>
    <w:p w14:paraId="21E58FA8" w14:textId="77777777" w:rsidR="00E930E4" w:rsidRPr="00E77E1E" w:rsidRDefault="00E930E4" w:rsidP="00896DB2">
      <w:pPr>
        <w:rPr>
          <w:rFonts w:ascii="Garamond" w:hAnsi="Garamond"/>
          <w:b/>
          <w:color w:val="000000"/>
        </w:rPr>
      </w:pPr>
    </w:p>
    <w:p w14:paraId="7EC4D2AE" w14:textId="77777777" w:rsidR="00896DB2" w:rsidRPr="00E77E1E" w:rsidRDefault="0032199D" w:rsidP="00896DB2">
      <w:pPr>
        <w:rPr>
          <w:rFonts w:ascii="Garamond" w:hAnsi="Garamond"/>
          <w:b/>
          <w:color w:val="000000"/>
        </w:rPr>
      </w:pPr>
      <w:r w:rsidRPr="00E77E1E">
        <w:rPr>
          <w:rFonts w:ascii="Garamond" w:hAnsi="Garamond"/>
          <w:b/>
          <w:color w:val="000000"/>
        </w:rPr>
        <w:t>P</w:t>
      </w:r>
      <w:r w:rsidR="00974F7F" w:rsidRPr="00E77E1E">
        <w:rPr>
          <w:rFonts w:ascii="Garamond" w:hAnsi="Garamond"/>
          <w:b/>
          <w:color w:val="000000"/>
        </w:rPr>
        <w:t>řílohy</w:t>
      </w:r>
    </w:p>
    <w:p w14:paraId="5FD35552" w14:textId="77777777" w:rsidR="00C36279" w:rsidRPr="00E77E1E" w:rsidRDefault="00C36279" w:rsidP="0032199D">
      <w:pPr>
        <w:numPr>
          <w:ilvl w:val="0"/>
          <w:numId w:val="1"/>
        </w:numPr>
        <w:jc w:val="both"/>
        <w:rPr>
          <w:rFonts w:ascii="Garamond" w:hAnsi="Garamond"/>
          <w:color w:val="000000"/>
        </w:rPr>
      </w:pPr>
      <w:r w:rsidRPr="00E77E1E">
        <w:rPr>
          <w:rFonts w:ascii="Garamond" w:hAnsi="Garamond"/>
          <w:color w:val="000000"/>
        </w:rPr>
        <w:t>Lustrace ISAS</w:t>
      </w:r>
    </w:p>
    <w:p w14:paraId="497D0B39" w14:textId="77777777" w:rsidR="00C36279" w:rsidRPr="00E77E1E" w:rsidRDefault="00C36279" w:rsidP="0032199D">
      <w:pPr>
        <w:numPr>
          <w:ilvl w:val="0"/>
          <w:numId w:val="1"/>
        </w:numPr>
        <w:jc w:val="both"/>
        <w:rPr>
          <w:rFonts w:ascii="Garamond" w:hAnsi="Garamond"/>
          <w:color w:val="000000"/>
        </w:rPr>
      </w:pPr>
      <w:r w:rsidRPr="00E77E1E">
        <w:rPr>
          <w:rFonts w:ascii="Garamond" w:hAnsi="Garamond"/>
          <w:color w:val="000000"/>
        </w:rPr>
        <w:t>Lustrace CEPR</w:t>
      </w:r>
    </w:p>
    <w:p w14:paraId="56BB72A9" w14:textId="394B20C8" w:rsidR="00010725" w:rsidRPr="00E77E1E" w:rsidRDefault="00C36279" w:rsidP="0032199D">
      <w:pPr>
        <w:numPr>
          <w:ilvl w:val="0"/>
          <w:numId w:val="1"/>
        </w:numPr>
        <w:jc w:val="both"/>
        <w:rPr>
          <w:rFonts w:ascii="Garamond" w:hAnsi="Garamond"/>
          <w:color w:val="000000"/>
        </w:rPr>
      </w:pPr>
      <w:r w:rsidRPr="00E77E1E">
        <w:rPr>
          <w:rFonts w:ascii="Garamond" w:hAnsi="Garamond"/>
          <w:color w:val="000000"/>
        </w:rPr>
        <w:t xml:space="preserve">Žaloba </w:t>
      </w:r>
      <w:r w:rsidR="0032199D" w:rsidRPr="00E77E1E">
        <w:rPr>
          <w:rFonts w:ascii="Garamond" w:hAnsi="Garamond"/>
          <w:color w:val="000000"/>
        </w:rPr>
        <w:t>ve sp. zn. 80 C 216/2018</w:t>
      </w:r>
    </w:p>
    <w:sectPr w:rsidR="00010725" w:rsidRPr="00E77E1E" w:rsidSect="00841831">
      <w:headerReference w:type="default" r:id="rId7"/>
      <w:footerReference w:type="default" r:id="rId8"/>
      <w:pgSz w:w="11906" w:h="16838"/>
      <w:pgMar w:top="1417" w:right="1417" w:bottom="1417" w:left="1417" w:header="1020" w:footer="1191" w:gutter="0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A8F8E56" w14:textId="77777777" w:rsidR="000168AC" w:rsidRDefault="000168AC">
      <w:r>
        <w:separator/>
      </w:r>
    </w:p>
  </w:endnote>
  <w:endnote w:type="continuationSeparator" w:id="0">
    <w:p w14:paraId="79415522" w14:textId="77777777" w:rsidR="000168AC" w:rsidRDefault="000168A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A9DE502" w14:textId="77777777" w:rsidR="00010725" w:rsidRDefault="00010725">
    <w:pPr>
      <w:pStyle w:val="Zpat"/>
      <w:tabs>
        <w:tab w:val="clear" w:pos="4536"/>
        <w:tab w:val="clear" w:pos="9072"/>
        <w:tab w:val="left" w:pos="2268"/>
        <w:tab w:val="left" w:pos="5103"/>
        <w:tab w:val="left" w:pos="7655"/>
      </w:tabs>
      <w:rPr>
        <w:sz w:val="22"/>
        <w:szCs w:val="22"/>
      </w:rPr>
    </w:pPr>
  </w:p>
  <w:p w14:paraId="06674417" w14:textId="77777777" w:rsidR="00010725" w:rsidRDefault="00010725">
    <w:pPr>
      <w:pStyle w:val="Zpat"/>
      <w:tabs>
        <w:tab w:val="clear" w:pos="4536"/>
        <w:tab w:val="clear" w:pos="9072"/>
        <w:tab w:val="left" w:pos="2268"/>
        <w:tab w:val="left" w:pos="5103"/>
        <w:tab w:val="left" w:pos="7655"/>
      </w:tabs>
      <w:rPr>
        <w:sz w:val="20"/>
        <w:szCs w:val="20"/>
      </w:rPr>
    </w:pPr>
    <w:r>
      <w:rPr>
        <w:sz w:val="22"/>
        <w:szCs w:val="22"/>
      </w:rPr>
      <w:tab/>
      <w:t xml:space="preserve">   </w:t>
    </w:r>
    <w:r>
      <w:rPr>
        <w:sz w:val="22"/>
        <w:szCs w:val="22"/>
      </w:rPr>
      <w:tab/>
      <w:t xml:space="preserve">     </w:t>
    </w:r>
    <w:r>
      <w:rPr>
        <w:sz w:val="22"/>
        <w:szCs w:val="22"/>
      </w:rPr>
      <w:tab/>
      <w:t xml:space="preserve"> 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DE93324" w14:textId="77777777" w:rsidR="000168AC" w:rsidRDefault="000168AC">
      <w:r>
        <w:separator/>
      </w:r>
    </w:p>
  </w:footnote>
  <w:footnote w:type="continuationSeparator" w:id="0">
    <w:p w14:paraId="78B94611" w14:textId="77777777" w:rsidR="000168AC" w:rsidRDefault="000168A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8A56D1C" w14:textId="77777777" w:rsidR="00E6418A" w:rsidRPr="00943455" w:rsidRDefault="00B312D3" w:rsidP="00E6418A">
    <w:pPr>
      <w:pStyle w:val="Zhlav"/>
      <w:jc w:val="right"/>
      <w:rPr>
        <w:rFonts w:ascii="Garamond" w:hAnsi="Garamond"/>
      </w:rPr>
    </w:pPr>
    <w:r w:rsidRPr="00943455">
      <w:rPr>
        <w:rFonts w:ascii="Garamond" w:hAnsi="Garamond"/>
      </w:rPr>
      <w:t xml:space="preserve">č. j. </w:t>
    </w:r>
    <w:r w:rsidR="00E6418A" w:rsidRPr="00943455">
      <w:rPr>
        <w:rFonts w:ascii="Garamond" w:hAnsi="Garamond"/>
      </w:rPr>
      <w:t>0 Si 110/2026</w:t>
    </w:r>
    <w:r w:rsidRPr="00943455">
      <w:rPr>
        <w:rFonts w:ascii="Garamond" w:hAnsi="Garamond"/>
      </w:rPr>
      <w:t>-</w:t>
    </w:r>
    <w:r w:rsidR="00B63B0D">
      <w:rPr>
        <w:rFonts w:ascii="Garamond" w:hAnsi="Garamond"/>
      </w:rPr>
      <w:t>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8D21256"/>
    <w:multiLevelType w:val="hybridMultilevel"/>
    <w:tmpl w:val="C74418FE"/>
    <w:lvl w:ilvl="0" w:tplc="63A2CF72">
      <w:numFmt w:val="bullet"/>
      <w:lvlText w:val="-"/>
      <w:lvlJc w:val="left"/>
      <w:pPr>
        <w:ind w:left="720" w:hanging="360"/>
      </w:pPr>
      <w:rPr>
        <w:rFonts w:ascii="Garamond" w:eastAsiaTheme="minorEastAsia" w:hAnsi="Garamond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09905807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attachedTemplate r:id="rId1"/>
  <w:defaultTabStop w:val="708"/>
  <w:hyphenationZone w:val="425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AUTOOPEN_SPUSTENO" w:val="T"/>
    <w:docVar w:name="DB_ID_DOK" w:val="Si - vyřízení žádosti-n 2026/02/19 09:02:37"/>
    <w:docVar w:name="DOKUMENT_ADRESAR_FS" w:val="C:\TMP\DB"/>
    <w:docVar w:name="DOKUMENT_AUTOMATICKE_UKLADANI" w:val="ANO"/>
    <w:docVar w:name="DOKUMENT_PERIODA_UKLADANI" w:val="15"/>
    <w:docVar w:name="DOKUMENT_ULOZIT_JAKO_DOCX" w:val="ANO"/>
    <w:docVar w:name="ODD_POLI" w:val="`"/>
    <w:docVar w:name="ODD_ZAZNAMU" w:val="^"/>
    <w:docVar w:name="PODMINKA" w:val="(A.cislo_senatu  = 0 AND A.druh_vec  = 'SI' AND A.bc_vec  = 110 AND A.rocnik  = 2026)"/>
    <w:docVar w:name="SOUBOR_DOC" w:val="C:\TMP\"/>
    <w:docVar w:name="SOUBOR_DOC_LOK" w:val="C\:\'5cTMP"/>
    <w:docVar w:name="WINDOW_NAME" w:val="Dokumenty"/>
  </w:docVars>
  <w:rsids>
    <w:rsidRoot w:val="00E038E3"/>
    <w:rsid w:val="00010725"/>
    <w:rsid w:val="000168AC"/>
    <w:rsid w:val="00047ED5"/>
    <w:rsid w:val="00090892"/>
    <w:rsid w:val="000D1598"/>
    <w:rsid w:val="0010613B"/>
    <w:rsid w:val="00116166"/>
    <w:rsid w:val="00156C9C"/>
    <w:rsid w:val="00201527"/>
    <w:rsid w:val="002133B2"/>
    <w:rsid w:val="0029587C"/>
    <w:rsid w:val="002B20C2"/>
    <w:rsid w:val="002B25DC"/>
    <w:rsid w:val="002F4B31"/>
    <w:rsid w:val="0032199D"/>
    <w:rsid w:val="00322E8B"/>
    <w:rsid w:val="003448F9"/>
    <w:rsid w:val="003902FE"/>
    <w:rsid w:val="00401AD9"/>
    <w:rsid w:val="00512183"/>
    <w:rsid w:val="00530FF0"/>
    <w:rsid w:val="005643FE"/>
    <w:rsid w:val="0056473A"/>
    <w:rsid w:val="00586CB4"/>
    <w:rsid w:val="005B440A"/>
    <w:rsid w:val="00624AAB"/>
    <w:rsid w:val="00634A57"/>
    <w:rsid w:val="006503CD"/>
    <w:rsid w:val="00656CCF"/>
    <w:rsid w:val="00670D1E"/>
    <w:rsid w:val="00677CAD"/>
    <w:rsid w:val="006B1938"/>
    <w:rsid w:val="007030A0"/>
    <w:rsid w:val="007127B1"/>
    <w:rsid w:val="00841831"/>
    <w:rsid w:val="00873B33"/>
    <w:rsid w:val="00896DB2"/>
    <w:rsid w:val="008970FE"/>
    <w:rsid w:val="008C78C0"/>
    <w:rsid w:val="00943455"/>
    <w:rsid w:val="00974F7F"/>
    <w:rsid w:val="00AD4A8B"/>
    <w:rsid w:val="00B312D3"/>
    <w:rsid w:val="00B57D55"/>
    <w:rsid w:val="00B63B0D"/>
    <w:rsid w:val="00BA6A0B"/>
    <w:rsid w:val="00BC54E5"/>
    <w:rsid w:val="00C06A7E"/>
    <w:rsid w:val="00C36279"/>
    <w:rsid w:val="00C7287D"/>
    <w:rsid w:val="00CC6E1B"/>
    <w:rsid w:val="00CE5697"/>
    <w:rsid w:val="00D21239"/>
    <w:rsid w:val="00DA1457"/>
    <w:rsid w:val="00DF4FAE"/>
    <w:rsid w:val="00E038E3"/>
    <w:rsid w:val="00E47086"/>
    <w:rsid w:val="00E621BD"/>
    <w:rsid w:val="00E6418A"/>
    <w:rsid w:val="00E77E1E"/>
    <w:rsid w:val="00E930E4"/>
    <w:rsid w:val="00EA5544"/>
    <w:rsid w:val="00EA62DD"/>
    <w:rsid w:val="00EB4747"/>
    <w:rsid w:val="00EB4B3C"/>
    <w:rsid w:val="00F53CC7"/>
    <w:rsid w:val="00F653E5"/>
    <w:rsid w:val="00FB3E1B"/>
    <w:rsid w:val="00FF4B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7D088E91"/>
  <w14:defaultImageDpi w14:val="0"/>
  <w15:docId w15:val="{6F664F6B-96D9-4B99-A460-A3625DD84A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="Times New Roman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iPriority="9" w:unhideWhenUsed="1" w:qFormat="1"/>
    <w:lsdException w:name="heading 3" w:qFormat="1"/>
    <w:lsdException w:name="heading 4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header" w:semiHidden="1"/>
    <w:lsdException w:name="footer" w:semiHidden="1"/>
    <w:lsdException w:name="caption" w:semiHidden="1" w:uiPriority="35" w:unhideWhenUsed="1" w:qFormat="1"/>
    <w:lsdException w:name="table of authorities" w:semiHidden="1" w:unhideWhenUsed="1"/>
    <w:lsdException w:name="List" w:semiHidden="1" w:unhideWhenUsed="1"/>
    <w:lsdException w:name="List Bullet" w:semiHidden="1" w:unhideWhenUsed="1"/>
    <w:lsdException w:name="Title" w:uiPriority="10" w:qFormat="1"/>
    <w:lsdException w:name="Default Paragraph Font" w:semiHidden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Subtitle" w:uiPriority="11" w:qFormat="1"/>
    <w:lsdException w:name="Body Text 2" w:semiHidden="1"/>
    <w:lsdException w:name="Hyperlink" w:semiHidden="1"/>
    <w:lsdException w:name="Strong" w:uiPriority="22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pPr>
      <w:autoSpaceDE w:val="0"/>
      <w:autoSpaceDN w:val="0"/>
      <w:adjustRightInd w:val="0"/>
      <w:spacing w:after="0" w:line="240" w:lineRule="auto"/>
    </w:pPr>
    <w:rPr>
      <w:rFonts w:ascii="Times New Roman" w:hAnsi="Times New Roman"/>
      <w:sz w:val="24"/>
      <w:szCs w:val="24"/>
    </w:rPr>
  </w:style>
  <w:style w:type="paragraph" w:styleId="Nadpis1">
    <w:name w:val="heading 1"/>
    <w:basedOn w:val="Normln"/>
    <w:next w:val="Normln"/>
    <w:link w:val="Nadpis1Char"/>
    <w:uiPriority w:val="99"/>
    <w:qFormat/>
    <w:pPr>
      <w:keepNext/>
      <w:overflowPunct w:val="0"/>
      <w:spacing w:before="240" w:after="60"/>
      <w:outlineLvl w:val="0"/>
    </w:pPr>
    <w:rPr>
      <w:rFonts w:ascii="Arial" w:hAnsi="Arial" w:cs="Arial"/>
      <w:b/>
      <w:bCs/>
      <w:kern w:val="28"/>
      <w:sz w:val="28"/>
      <w:szCs w:val="28"/>
    </w:rPr>
  </w:style>
  <w:style w:type="paragraph" w:styleId="Nadpis3">
    <w:name w:val="heading 3"/>
    <w:basedOn w:val="Normln"/>
    <w:next w:val="Normln"/>
    <w:link w:val="Nadpis3Char"/>
    <w:uiPriority w:val="99"/>
    <w:qFormat/>
    <w:pPr>
      <w:keepNext/>
      <w:overflowPunct w:val="0"/>
      <w:jc w:val="both"/>
      <w:outlineLvl w:val="2"/>
    </w:pPr>
    <w:rPr>
      <w:rFonts w:ascii="Arial" w:hAnsi="Arial" w:cs="Arial"/>
    </w:rPr>
  </w:style>
  <w:style w:type="paragraph" w:styleId="Nadpis4">
    <w:name w:val="heading 4"/>
    <w:basedOn w:val="Normln"/>
    <w:next w:val="Normln"/>
    <w:link w:val="Nadpis4Char"/>
    <w:uiPriority w:val="99"/>
    <w:qFormat/>
    <w:pPr>
      <w:keepNext/>
      <w:overflowPunct w:val="0"/>
      <w:jc w:val="both"/>
      <w:outlineLvl w:val="3"/>
    </w:pPr>
    <w:rPr>
      <w:rFonts w:ascii="Arial" w:hAnsi="Arial" w:cs="Arial"/>
      <w:b/>
      <w:bCs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locked/>
    <w:rPr>
      <w:rFonts w:ascii="Cambria" w:hAnsi="Cambria" w:cs="Cambria"/>
      <w:b/>
      <w:bCs/>
      <w:kern w:val="32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9"/>
    <w:locked/>
    <w:rPr>
      <w:rFonts w:ascii="Cambria" w:hAnsi="Cambria" w:cs="Cambria"/>
      <w:b/>
      <w:bCs/>
      <w:sz w:val="26"/>
      <w:szCs w:val="26"/>
    </w:rPr>
  </w:style>
  <w:style w:type="character" w:customStyle="1" w:styleId="Nadpis4Char">
    <w:name w:val="Nadpis 4 Char"/>
    <w:basedOn w:val="Standardnpsmoodstavce"/>
    <w:link w:val="Nadpis4"/>
    <w:uiPriority w:val="99"/>
    <w:locked/>
    <w:rPr>
      <w:rFonts w:ascii="Times New Roman" w:hAnsi="Times New Roman" w:cs="Times New Roman"/>
      <w:b/>
      <w:bCs/>
      <w:sz w:val="28"/>
      <w:szCs w:val="28"/>
    </w:rPr>
  </w:style>
  <w:style w:type="paragraph" w:styleId="Zhlav">
    <w:name w:val="header"/>
    <w:basedOn w:val="Normln"/>
    <w:link w:val="ZhlavChar"/>
    <w:uiPriority w:val="99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locked/>
    <w:rPr>
      <w:rFonts w:ascii="Times New Roman" w:hAnsi="Times New Roman" w:cs="Times New Roman"/>
      <w:sz w:val="24"/>
      <w:szCs w:val="24"/>
    </w:rPr>
  </w:style>
  <w:style w:type="paragraph" w:styleId="Zpat">
    <w:name w:val="footer"/>
    <w:basedOn w:val="Normln"/>
    <w:link w:val="ZpatChar"/>
    <w:uiPriority w:val="99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locked/>
    <w:rPr>
      <w:rFonts w:ascii="Times New Roman" w:hAnsi="Times New Roman" w:cs="Times New Roman"/>
      <w:sz w:val="24"/>
      <w:szCs w:val="24"/>
    </w:rPr>
  </w:style>
  <w:style w:type="paragraph" w:styleId="Zkladntext2">
    <w:name w:val="Body Text 2"/>
    <w:basedOn w:val="Normln"/>
    <w:link w:val="Zkladntext2Char"/>
    <w:uiPriority w:val="99"/>
    <w:pPr>
      <w:overflowPunct w:val="0"/>
      <w:jc w:val="both"/>
    </w:pPr>
    <w:rPr>
      <w:rFonts w:ascii="Arial" w:hAnsi="Arial" w:cs="Arial"/>
    </w:rPr>
  </w:style>
  <w:style w:type="character" w:customStyle="1" w:styleId="Zkladntext2Char">
    <w:name w:val="Základní text 2 Char"/>
    <w:basedOn w:val="Standardnpsmoodstavce"/>
    <w:link w:val="Zkladntext2"/>
    <w:uiPriority w:val="99"/>
    <w:locked/>
    <w:rPr>
      <w:rFonts w:ascii="Times New Roman" w:hAnsi="Times New Roman" w:cs="Times New Roman"/>
      <w:sz w:val="24"/>
      <w:szCs w:val="24"/>
    </w:rPr>
  </w:style>
  <w:style w:type="character" w:styleId="Hypertextovodkaz">
    <w:name w:val="Hyperlink"/>
    <w:basedOn w:val="Standardnpsmoodstavce"/>
    <w:uiPriority w:val="99"/>
    <w:rPr>
      <w:rFonts w:ascii="Times New Roman" w:hAnsi="Times New Roman" w:cs="Times New Roman"/>
      <w:color w:val="0000FF"/>
      <w:sz w:val="20"/>
      <w:szCs w:val="20"/>
      <w:u w:val="single"/>
    </w:rPr>
  </w:style>
  <w:style w:type="character" w:styleId="Siln">
    <w:name w:val="Strong"/>
    <w:basedOn w:val="Standardnpsmoodstavce"/>
    <w:uiPriority w:val="22"/>
    <w:qFormat/>
    <w:rsid w:val="00E038E3"/>
    <w:rPr>
      <w:rFonts w:cs="Times New Roman"/>
      <w:b/>
    </w:rPr>
  </w:style>
  <w:style w:type="table" w:styleId="Mkatabulky">
    <w:name w:val="Table Grid"/>
    <w:basedOn w:val="Normlntabulka"/>
    <w:uiPriority w:val="59"/>
    <w:rsid w:val="00047ED5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76185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185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352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6449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4743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2460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34526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6929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90418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1548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TMP\IS.dot" TargetMode="Externa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IS.dot</Template>
  <TotalTime>1</TotalTime>
  <Pages>1</Pages>
  <Words>360</Words>
  <Characters>1993</Characters>
  <Application>Microsoft Office Word</Application>
  <DocSecurity>0</DocSecurity>
  <Lines>16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ÈR - OKRESNÍ SOUD V OSTRAVÌ</vt:lpstr>
    </vt:vector>
  </TitlesOfParts>
  <Company>CCA Systems a.s.</Company>
  <LinksUpToDate>false</LinksUpToDate>
  <CharactersWithSpaces>2349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ÈR - OKRESNÍ SOUD V OSTRAVÌ</dc:title>
  <dc:subject/>
  <dc:creator>neznámý</dc:creator>
  <cp:keywords/>
  <dc:description/>
  <cp:lastModifiedBy>Krátká Tamara Mgr.</cp:lastModifiedBy>
  <cp:revision>4</cp:revision>
  <cp:lastPrinted>2026-02-20T06:30:00Z</cp:lastPrinted>
  <dcterms:created xsi:type="dcterms:W3CDTF">2026-02-20T06:31:00Z</dcterms:created>
  <dcterms:modified xsi:type="dcterms:W3CDTF">2026-02-20T06:48:00Z</dcterms:modified>
</cp:coreProperties>
</file>