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9E05" w14:textId="77777777" w:rsidR="00453098" w:rsidRPr="0002193C" w:rsidRDefault="00453098" w:rsidP="0045309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2193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2193C">
        <w:rPr>
          <w:rFonts w:ascii="Garamond" w:hAnsi="Garamond"/>
          <w:b/>
          <w:color w:val="000000"/>
          <w:sz w:val="36"/>
        </w:rPr>
        <w:t> </w:t>
      </w:r>
    </w:p>
    <w:p w14:paraId="5498D3D2" w14:textId="77777777" w:rsidR="00453098" w:rsidRPr="0002193C" w:rsidRDefault="00453098" w:rsidP="0045309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2193C">
        <w:rPr>
          <w:rFonts w:ascii="Garamond" w:hAnsi="Garamond"/>
          <w:color w:val="000000"/>
        </w:rPr>
        <w:t> U Soudu 6187/4, 708 82 Ostrava-Poruba</w:t>
      </w:r>
    </w:p>
    <w:p w14:paraId="06030D5D" w14:textId="77777777" w:rsidR="00453098" w:rsidRPr="0002193C" w:rsidRDefault="00453098" w:rsidP="0045309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2193C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02193C">
        <w:rPr>
          <w:rFonts w:ascii="Garamond" w:hAnsi="Garamond"/>
          <w:color w:val="000000"/>
          <w:szCs w:val="18"/>
        </w:rPr>
        <w:t>IDDS: 2mhaesg</w:t>
      </w:r>
    </w:p>
    <w:p w14:paraId="3E2455BE" w14:textId="77777777" w:rsidR="00453098" w:rsidRPr="0002193C" w:rsidRDefault="00453098" w:rsidP="00453098">
      <w:pPr>
        <w:rPr>
          <w:b/>
          <w:bCs/>
          <w:sz w:val="28"/>
          <w:szCs w:val="28"/>
        </w:rPr>
      </w:pPr>
      <w:r w:rsidRPr="0002193C">
        <w:rPr>
          <w:b/>
          <w:bCs/>
          <w:sz w:val="28"/>
          <w:szCs w:val="28"/>
        </w:rPr>
        <w:tab/>
      </w:r>
      <w:r w:rsidRPr="0002193C">
        <w:rPr>
          <w:b/>
          <w:bCs/>
          <w:sz w:val="28"/>
          <w:szCs w:val="28"/>
        </w:rPr>
        <w:tab/>
      </w:r>
      <w:r w:rsidRPr="0002193C">
        <w:rPr>
          <w:b/>
          <w:bCs/>
          <w:sz w:val="28"/>
          <w:szCs w:val="28"/>
        </w:rPr>
        <w:tab/>
      </w:r>
      <w:r w:rsidRPr="0002193C">
        <w:rPr>
          <w:b/>
          <w:bCs/>
          <w:sz w:val="28"/>
          <w:szCs w:val="28"/>
        </w:rPr>
        <w:tab/>
      </w:r>
      <w:r w:rsidRPr="0002193C">
        <w:rPr>
          <w:b/>
          <w:bCs/>
          <w:sz w:val="28"/>
          <w:szCs w:val="28"/>
        </w:rPr>
        <w:tab/>
      </w:r>
      <w:r w:rsidRPr="0002193C">
        <w:rPr>
          <w:b/>
          <w:bCs/>
          <w:sz w:val="28"/>
          <w:szCs w:val="28"/>
        </w:rPr>
        <w:tab/>
        <w:t xml:space="preserve">    </w:t>
      </w:r>
      <w:r w:rsidRPr="0002193C">
        <w:rPr>
          <w:b/>
          <w:bCs/>
          <w:sz w:val="28"/>
          <w:szCs w:val="28"/>
        </w:rPr>
        <w:tab/>
        <w:t xml:space="preserve"> </w:t>
      </w:r>
    </w:p>
    <w:p w14:paraId="12FA3344" w14:textId="1E3A6808" w:rsidR="00453098" w:rsidRPr="0002193C" w:rsidRDefault="00453098" w:rsidP="00453098">
      <w:pPr>
        <w:jc w:val="right"/>
        <w:rPr>
          <w:rFonts w:ascii="Garamond" w:hAnsi="Garamond"/>
          <w:b/>
          <w:bCs/>
        </w:rPr>
      </w:pPr>
      <w:r w:rsidRPr="0002193C">
        <w:rPr>
          <w:rFonts w:ascii="Garamond" w:hAnsi="Garamond"/>
          <w:bCs/>
        </w:rPr>
        <w:t>č. j.</w:t>
      </w:r>
      <w:r w:rsidRPr="0002193C">
        <w:rPr>
          <w:rFonts w:ascii="Garamond" w:hAnsi="Garamond"/>
          <w:b/>
          <w:bCs/>
        </w:rPr>
        <w:t xml:space="preserve"> 0 Si </w:t>
      </w:r>
      <w:r w:rsidR="00236587" w:rsidRPr="0002193C">
        <w:rPr>
          <w:rFonts w:ascii="Garamond" w:hAnsi="Garamond"/>
          <w:b/>
          <w:bCs/>
        </w:rPr>
        <w:t>200/2024-3</w:t>
      </w:r>
    </w:p>
    <w:p w14:paraId="238D77FE" w14:textId="3E89F5D3" w:rsidR="00453098" w:rsidRPr="0002193C" w:rsidRDefault="00453098" w:rsidP="00453098">
      <w:pPr>
        <w:jc w:val="right"/>
        <w:rPr>
          <w:rFonts w:ascii="Garamond" w:hAnsi="Garamond"/>
          <w:bCs/>
        </w:rPr>
      </w:pPr>
      <w:r w:rsidRPr="0002193C">
        <w:rPr>
          <w:rFonts w:ascii="Garamond" w:hAnsi="Garamond"/>
          <w:bCs/>
        </w:rPr>
        <w:t xml:space="preserve">Ostrava </w:t>
      </w:r>
      <w:r w:rsidR="00236587" w:rsidRPr="0002193C">
        <w:rPr>
          <w:rFonts w:ascii="Garamond" w:hAnsi="Garamond"/>
          <w:bCs/>
        </w:rPr>
        <w:t>4. dubna 2024</w:t>
      </w:r>
    </w:p>
    <w:p w14:paraId="05411F46" w14:textId="77777777" w:rsidR="00453098" w:rsidRPr="0002193C" w:rsidRDefault="00453098" w:rsidP="00453098">
      <w:pPr>
        <w:jc w:val="right"/>
        <w:rPr>
          <w:rFonts w:ascii="Garamond" w:hAnsi="Garamond"/>
        </w:rPr>
      </w:pPr>
    </w:p>
    <w:p w14:paraId="2E59654C" w14:textId="77777777" w:rsidR="00453098" w:rsidRPr="0002193C" w:rsidRDefault="00453098" w:rsidP="00453098">
      <w:pPr>
        <w:rPr>
          <w:rFonts w:ascii="Garamond" w:hAnsi="Garamond"/>
        </w:rPr>
      </w:pPr>
    </w:p>
    <w:p w14:paraId="368FD62C" w14:textId="77777777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02193C">
        <w:rPr>
          <w:rFonts w:ascii="Garamond" w:hAnsi="Garamond"/>
        </w:rPr>
        <w:t>Okresní soud v Ostravě jako povinný subjekt podle § 2 odst. 1 zákona číslo 106/1999 Sb., o svobodném přístupu k informacím, ve znění pozdějších předpisů, na základě žádosti</w:t>
      </w:r>
    </w:p>
    <w:p w14:paraId="47182D5A" w14:textId="6E13E13A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before="120"/>
        <w:rPr>
          <w:rFonts w:ascii="Garamond" w:hAnsi="Garamond"/>
          <w:bCs/>
        </w:rPr>
      </w:pPr>
      <w:proofErr w:type="gramStart"/>
      <w:r w:rsidRPr="0002193C">
        <w:rPr>
          <w:rFonts w:ascii="Garamond" w:hAnsi="Garamond"/>
        </w:rPr>
        <w:t xml:space="preserve">žadatele:   </w:t>
      </w:r>
      <w:proofErr w:type="gramEnd"/>
      <w:r w:rsidRPr="0002193C">
        <w:rPr>
          <w:rFonts w:ascii="Garamond" w:hAnsi="Garamond"/>
        </w:rPr>
        <w:t xml:space="preserve"> </w:t>
      </w:r>
      <w:r w:rsidRPr="0002193C">
        <w:rPr>
          <w:rFonts w:ascii="Garamond" w:hAnsi="Garamond"/>
          <w:b/>
        </w:rPr>
        <w:t>Pavel M</w:t>
      </w:r>
      <w:r w:rsidR="00955484" w:rsidRPr="0002193C">
        <w:rPr>
          <w:rFonts w:ascii="Garamond" w:hAnsi="Garamond"/>
          <w:b/>
        </w:rPr>
        <w:t>.</w:t>
      </w:r>
      <w:r w:rsidRPr="0002193C">
        <w:rPr>
          <w:rFonts w:ascii="Garamond" w:hAnsi="Garamond"/>
          <w:b/>
        </w:rPr>
        <w:t xml:space="preserve">, narozený </w:t>
      </w:r>
      <w:r w:rsidR="00955484" w:rsidRPr="0002193C">
        <w:rPr>
          <w:rFonts w:ascii="Garamond" w:hAnsi="Garamond"/>
          <w:b/>
        </w:rPr>
        <w:t>XXXXX</w:t>
      </w:r>
      <w:r w:rsidRPr="0002193C">
        <w:rPr>
          <w:rFonts w:ascii="Garamond" w:hAnsi="Garamond"/>
          <w:b/>
        </w:rPr>
        <w:t xml:space="preserve">, </w:t>
      </w:r>
      <w:r w:rsidRPr="0002193C">
        <w:rPr>
          <w:rFonts w:ascii="Garamond" w:hAnsi="Garamond"/>
          <w:bCs/>
        </w:rPr>
        <w:t xml:space="preserve">bytem </w:t>
      </w:r>
      <w:r w:rsidR="00955484" w:rsidRPr="0002193C">
        <w:rPr>
          <w:rFonts w:ascii="Garamond" w:hAnsi="Garamond"/>
          <w:bCs/>
        </w:rPr>
        <w:t>XXXXX</w:t>
      </w:r>
      <w:r w:rsidRPr="0002193C">
        <w:rPr>
          <w:rFonts w:ascii="Garamond" w:hAnsi="Garamond"/>
          <w:bCs/>
        </w:rPr>
        <w:t>,</w:t>
      </w:r>
    </w:p>
    <w:p w14:paraId="0590A799" w14:textId="437DA30C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02193C">
        <w:rPr>
          <w:rFonts w:ascii="Garamond" w:hAnsi="Garamond"/>
        </w:rPr>
        <w:t xml:space="preserve">o poskytnutí informace ze dne </w:t>
      </w:r>
      <w:r w:rsidR="00236587" w:rsidRPr="0002193C">
        <w:rPr>
          <w:rFonts w:ascii="Garamond" w:hAnsi="Garamond"/>
        </w:rPr>
        <w:t>1. dubna 2024</w:t>
      </w:r>
    </w:p>
    <w:p w14:paraId="197A3A27" w14:textId="77777777" w:rsidR="00453098" w:rsidRPr="0002193C" w:rsidRDefault="00453098" w:rsidP="00453098">
      <w:pPr>
        <w:spacing w:after="120"/>
        <w:jc w:val="both"/>
        <w:rPr>
          <w:rFonts w:ascii="Garamond" w:hAnsi="Garamond"/>
          <w:iCs/>
        </w:rPr>
      </w:pP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  <w:t xml:space="preserve">         </w:t>
      </w:r>
      <w:r w:rsidRPr="0002193C">
        <w:rPr>
          <w:rFonts w:ascii="Garamond" w:hAnsi="Garamond"/>
          <w:b/>
          <w:bCs/>
          <w:iCs/>
        </w:rPr>
        <w:t>vydává</w:t>
      </w:r>
    </w:p>
    <w:p w14:paraId="0115AC09" w14:textId="77777777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02193C">
        <w:rPr>
          <w:rFonts w:ascii="Garamond" w:hAnsi="Garamond"/>
        </w:rPr>
        <w:t xml:space="preserve">podle </w:t>
      </w:r>
      <w:r w:rsidRPr="0002193C">
        <w:rPr>
          <w:rFonts w:ascii="Garamond" w:hAnsi="Garamond"/>
          <w:iCs/>
        </w:rPr>
        <w:t>§ 15 odst. 1 a § 20 odst. 4 zákona č. 106/1999 Sb., o svobodném přístupu k informacím, ve znění pozdějších přepisů (dále jen „</w:t>
      </w:r>
      <w:proofErr w:type="spellStart"/>
      <w:r w:rsidRPr="0002193C">
        <w:rPr>
          <w:rFonts w:ascii="Garamond" w:hAnsi="Garamond"/>
          <w:iCs/>
        </w:rPr>
        <w:t>InfZ</w:t>
      </w:r>
      <w:proofErr w:type="spellEnd"/>
      <w:r w:rsidRPr="0002193C">
        <w:rPr>
          <w:rFonts w:ascii="Garamond" w:hAnsi="Garamond"/>
          <w:iCs/>
        </w:rPr>
        <w:t>“) toto</w:t>
      </w:r>
    </w:p>
    <w:p w14:paraId="37757BC9" w14:textId="77777777" w:rsidR="00453098" w:rsidRPr="0002193C" w:rsidRDefault="00453098" w:rsidP="00453098">
      <w:pPr>
        <w:jc w:val="both"/>
        <w:rPr>
          <w:rFonts w:ascii="Garamond" w:hAnsi="Garamond"/>
          <w:b/>
          <w:bCs/>
          <w:iCs/>
        </w:rPr>
      </w:pP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</w:r>
      <w:r w:rsidRPr="0002193C">
        <w:rPr>
          <w:rFonts w:ascii="Garamond" w:hAnsi="Garamond"/>
          <w:iCs/>
        </w:rPr>
        <w:tab/>
        <w:t xml:space="preserve">       </w:t>
      </w:r>
      <w:r w:rsidRPr="0002193C">
        <w:rPr>
          <w:rFonts w:ascii="Garamond" w:hAnsi="Garamond"/>
          <w:b/>
          <w:bCs/>
          <w:iCs/>
        </w:rPr>
        <w:t>rozhodnutí:</w:t>
      </w:r>
    </w:p>
    <w:p w14:paraId="311A8F6F" w14:textId="77777777" w:rsidR="00453098" w:rsidRPr="0002193C" w:rsidRDefault="00453098" w:rsidP="00453098">
      <w:pPr>
        <w:jc w:val="both"/>
        <w:rPr>
          <w:rFonts w:ascii="Garamond" w:hAnsi="Garamond"/>
          <w:iCs/>
        </w:rPr>
      </w:pPr>
    </w:p>
    <w:p w14:paraId="62FD6A37" w14:textId="7B893C5A" w:rsidR="00453098" w:rsidRPr="0002193C" w:rsidRDefault="00453098" w:rsidP="00453098">
      <w:pPr>
        <w:jc w:val="both"/>
        <w:rPr>
          <w:rFonts w:ascii="Garamond" w:hAnsi="Garamond"/>
        </w:rPr>
      </w:pPr>
      <w:r w:rsidRPr="0002193C">
        <w:rPr>
          <w:rFonts w:ascii="Garamond" w:hAnsi="Garamond"/>
          <w:iCs/>
        </w:rPr>
        <w:t xml:space="preserve">Podle § </w:t>
      </w:r>
      <w:r w:rsidRPr="0002193C">
        <w:rPr>
          <w:rFonts w:ascii="Garamond" w:hAnsi="Garamond"/>
        </w:rPr>
        <w:t xml:space="preserve">2 odst. 4 a § 15 odst. 1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</w:t>
      </w:r>
      <w:r w:rsidRPr="0002193C">
        <w:rPr>
          <w:rFonts w:ascii="Garamond" w:hAnsi="Garamond"/>
          <w:b/>
        </w:rPr>
        <w:t>se žádost o informace</w:t>
      </w:r>
      <w:r w:rsidRPr="0002193C">
        <w:rPr>
          <w:rFonts w:ascii="Garamond" w:hAnsi="Garamond"/>
        </w:rPr>
        <w:t xml:space="preserve"> ze dne </w:t>
      </w:r>
      <w:r w:rsidR="00197A01" w:rsidRPr="0002193C">
        <w:rPr>
          <w:rFonts w:ascii="Garamond" w:hAnsi="Garamond"/>
        </w:rPr>
        <w:t>1</w:t>
      </w:r>
      <w:r w:rsidR="00236587" w:rsidRPr="0002193C">
        <w:rPr>
          <w:rFonts w:ascii="Garamond" w:hAnsi="Garamond"/>
        </w:rPr>
        <w:t>. dubna 2024</w:t>
      </w:r>
      <w:r w:rsidRPr="0002193C">
        <w:rPr>
          <w:rFonts w:ascii="Garamond" w:hAnsi="Garamond"/>
          <w:bCs/>
        </w:rPr>
        <w:t xml:space="preserve"> žadatele</w:t>
      </w:r>
      <w:r w:rsidRPr="0002193C">
        <w:rPr>
          <w:rFonts w:ascii="Garamond" w:hAnsi="Garamond"/>
        </w:rPr>
        <w:t xml:space="preserve">: </w:t>
      </w:r>
      <w:r w:rsidRPr="0002193C">
        <w:rPr>
          <w:rFonts w:ascii="Garamond" w:hAnsi="Garamond"/>
          <w:bCs/>
        </w:rPr>
        <w:t>Pavel M</w:t>
      </w:r>
      <w:r w:rsidR="00955484" w:rsidRPr="0002193C">
        <w:rPr>
          <w:rFonts w:ascii="Garamond" w:hAnsi="Garamond"/>
          <w:bCs/>
        </w:rPr>
        <w:t>.</w:t>
      </w:r>
      <w:r w:rsidRPr="0002193C">
        <w:rPr>
          <w:rFonts w:ascii="Garamond" w:hAnsi="Garamond"/>
          <w:bCs/>
        </w:rPr>
        <w:t xml:space="preserve">, narozený </w:t>
      </w:r>
      <w:r w:rsidR="00955484" w:rsidRPr="0002193C">
        <w:rPr>
          <w:rFonts w:ascii="Garamond" w:hAnsi="Garamond"/>
          <w:bCs/>
        </w:rPr>
        <w:t>XXXXX</w:t>
      </w:r>
      <w:r w:rsidRPr="0002193C">
        <w:rPr>
          <w:rFonts w:ascii="Garamond" w:hAnsi="Garamond"/>
          <w:bCs/>
        </w:rPr>
        <w:t>,</w:t>
      </w:r>
      <w:r w:rsidRPr="0002193C">
        <w:rPr>
          <w:rFonts w:ascii="Garamond" w:hAnsi="Garamond"/>
          <w:b/>
        </w:rPr>
        <w:t xml:space="preserve"> </w:t>
      </w:r>
      <w:r w:rsidRPr="0002193C">
        <w:rPr>
          <w:rFonts w:ascii="Garamond" w:hAnsi="Garamond"/>
          <w:bCs/>
        </w:rPr>
        <w:t xml:space="preserve">bytem </w:t>
      </w:r>
      <w:r w:rsidR="00955484" w:rsidRPr="0002193C">
        <w:rPr>
          <w:rFonts w:ascii="Garamond" w:hAnsi="Garamond"/>
          <w:bCs/>
        </w:rPr>
        <w:t>XXXXX</w:t>
      </w:r>
      <w:r w:rsidRPr="0002193C">
        <w:rPr>
          <w:rFonts w:ascii="Garamond" w:hAnsi="Garamond"/>
          <w:bCs/>
        </w:rPr>
        <w:t xml:space="preserve">, o </w:t>
      </w:r>
      <w:r w:rsidRPr="0002193C">
        <w:rPr>
          <w:rFonts w:ascii="Garamond" w:hAnsi="Garamond"/>
        </w:rPr>
        <w:t>poskytnutí informac</w:t>
      </w:r>
      <w:r w:rsidR="004E6722" w:rsidRPr="0002193C">
        <w:rPr>
          <w:rFonts w:ascii="Garamond" w:hAnsi="Garamond"/>
        </w:rPr>
        <w:t>e</w:t>
      </w:r>
      <w:r w:rsidRPr="0002193C">
        <w:rPr>
          <w:rFonts w:ascii="Garamond" w:hAnsi="Garamond"/>
        </w:rPr>
        <w:t xml:space="preserve">: </w:t>
      </w:r>
      <w:r w:rsidR="00BB7C93" w:rsidRPr="0002193C">
        <w:rPr>
          <w:rFonts w:ascii="Garamond" w:hAnsi="Garamond"/>
          <w:i/>
          <w:iCs/>
        </w:rPr>
        <w:t xml:space="preserve">Jaké rozhodnutí nejvyššího orgánu spravedlnosti České republiky (ÚS ČR) mám vlastně ve zkorumpovaném státě respektovat? </w:t>
      </w:r>
      <w:r w:rsidRPr="0002193C">
        <w:rPr>
          <w:rFonts w:ascii="Garamond" w:hAnsi="Garamond"/>
          <w:b/>
        </w:rPr>
        <w:t>odmítá.</w:t>
      </w:r>
      <w:r w:rsidRPr="0002193C">
        <w:rPr>
          <w:rFonts w:ascii="Garamond" w:hAnsi="Garamond"/>
        </w:rPr>
        <w:t xml:space="preserve"> </w:t>
      </w:r>
    </w:p>
    <w:p w14:paraId="2EE0B877" w14:textId="77777777" w:rsidR="00453098" w:rsidRPr="0002193C" w:rsidRDefault="00453098" w:rsidP="00453098">
      <w:pPr>
        <w:jc w:val="both"/>
        <w:rPr>
          <w:rFonts w:ascii="Garamond" w:hAnsi="Garamond" w:cs="Times New Roman,Bold"/>
          <w:b/>
          <w:bCs/>
        </w:rPr>
      </w:pPr>
    </w:p>
    <w:p w14:paraId="7E118A10" w14:textId="77777777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02193C">
        <w:rPr>
          <w:rFonts w:ascii="Garamond" w:hAnsi="Garamond"/>
          <w:b/>
        </w:rPr>
        <w:t>Odůvodnění:</w:t>
      </w:r>
    </w:p>
    <w:p w14:paraId="01EA8A0B" w14:textId="42A7113B" w:rsidR="00453098" w:rsidRPr="0002193C" w:rsidRDefault="00453098" w:rsidP="00453098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02193C">
        <w:rPr>
          <w:rFonts w:ascii="Garamond" w:hAnsi="Garamond"/>
        </w:rPr>
        <w:t xml:space="preserve">Žádostí doručenou soudu dne </w:t>
      </w:r>
      <w:r w:rsidR="00BB7C93" w:rsidRPr="0002193C">
        <w:rPr>
          <w:rFonts w:ascii="Garamond" w:hAnsi="Garamond"/>
        </w:rPr>
        <w:t xml:space="preserve">1. dubna 2024 </w:t>
      </w:r>
      <w:r w:rsidRPr="0002193C">
        <w:rPr>
          <w:rFonts w:ascii="Garamond" w:hAnsi="Garamond"/>
          <w:bCs/>
        </w:rPr>
        <w:t>se žadatel domáhal poskytnutí t</w:t>
      </w:r>
      <w:r w:rsidR="005D4BDE" w:rsidRPr="0002193C">
        <w:rPr>
          <w:rFonts w:ascii="Garamond" w:hAnsi="Garamond"/>
          <w:bCs/>
        </w:rPr>
        <w:t>éto</w:t>
      </w:r>
      <w:r w:rsidRPr="0002193C">
        <w:rPr>
          <w:rFonts w:ascii="Garamond" w:hAnsi="Garamond"/>
          <w:bCs/>
        </w:rPr>
        <w:t xml:space="preserve"> </w:t>
      </w:r>
      <w:r w:rsidRPr="0002193C">
        <w:rPr>
          <w:rFonts w:ascii="Garamond" w:hAnsi="Garamond"/>
        </w:rPr>
        <w:t>informac</w:t>
      </w:r>
      <w:r w:rsidR="005D4BDE" w:rsidRPr="0002193C">
        <w:rPr>
          <w:rFonts w:ascii="Garamond" w:hAnsi="Garamond"/>
        </w:rPr>
        <w:t>e</w:t>
      </w:r>
      <w:r w:rsidRPr="0002193C">
        <w:rPr>
          <w:rFonts w:ascii="Garamond" w:hAnsi="Garamond"/>
        </w:rPr>
        <w:t xml:space="preserve">: </w:t>
      </w:r>
      <w:r w:rsidR="005D4BDE" w:rsidRPr="0002193C">
        <w:rPr>
          <w:rFonts w:ascii="Garamond" w:hAnsi="Garamond"/>
          <w:i/>
          <w:iCs/>
        </w:rPr>
        <w:t xml:space="preserve">Jaké rozhodnutí nejvyššího orgánu spravedlnosti České republiky (ÚS ČR) mám vlastně ve zkorumpovaném státě respektovat? </w:t>
      </w:r>
      <w:r w:rsidR="005D4BDE" w:rsidRPr="0002193C">
        <w:rPr>
          <w:rFonts w:ascii="Garamond" w:hAnsi="Garamond"/>
        </w:rPr>
        <w:t xml:space="preserve">Žadatel dále ve své žádosti popisuje svou situaci a </w:t>
      </w:r>
      <w:r w:rsidR="00C54F63" w:rsidRPr="0002193C">
        <w:rPr>
          <w:rFonts w:ascii="Garamond" w:hAnsi="Garamond"/>
        </w:rPr>
        <w:t>zmiňuje usnesení</w:t>
      </w:r>
      <w:r w:rsidR="005D4BDE" w:rsidRPr="0002193C">
        <w:rPr>
          <w:rFonts w:ascii="Garamond" w:hAnsi="Garamond"/>
        </w:rPr>
        <w:t xml:space="preserve"> Ústavního soudu ČR</w:t>
      </w:r>
      <w:r w:rsidR="00D60BAB" w:rsidRPr="0002193C">
        <w:rPr>
          <w:rFonts w:ascii="Garamond" w:hAnsi="Garamond"/>
        </w:rPr>
        <w:t xml:space="preserve"> </w:t>
      </w:r>
      <w:proofErr w:type="spellStart"/>
      <w:r w:rsidR="00D60BAB" w:rsidRPr="0002193C">
        <w:rPr>
          <w:rFonts w:ascii="Garamond" w:hAnsi="Garamond"/>
        </w:rPr>
        <w:t>sp</w:t>
      </w:r>
      <w:proofErr w:type="spellEnd"/>
      <w:r w:rsidR="00D60BAB" w:rsidRPr="0002193C">
        <w:rPr>
          <w:rFonts w:ascii="Garamond" w:hAnsi="Garamond"/>
        </w:rPr>
        <w:t xml:space="preserve">. zn. III. ÚS 3060/23 a nález Ústavního soudu </w:t>
      </w:r>
      <w:proofErr w:type="spellStart"/>
      <w:r w:rsidR="00197A01" w:rsidRPr="0002193C">
        <w:rPr>
          <w:rFonts w:ascii="Garamond" w:hAnsi="Garamond"/>
        </w:rPr>
        <w:t>sp</w:t>
      </w:r>
      <w:proofErr w:type="spellEnd"/>
      <w:r w:rsidR="00197A01" w:rsidRPr="0002193C">
        <w:rPr>
          <w:rFonts w:ascii="Garamond" w:hAnsi="Garamond"/>
        </w:rPr>
        <w:t>. zn. IV. ÚS 3173/15.</w:t>
      </w:r>
    </w:p>
    <w:p w14:paraId="2D08C5A1" w14:textId="77777777" w:rsidR="00453098" w:rsidRPr="0002193C" w:rsidRDefault="00453098" w:rsidP="00453098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02193C">
        <w:rPr>
          <w:rFonts w:ascii="Garamond" w:hAnsi="Garamond"/>
        </w:rPr>
        <w:t xml:space="preserve">Dle § 3 odst. 3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se informací pro účely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44928A5A" w14:textId="77777777" w:rsidR="00453098" w:rsidRPr="0002193C" w:rsidRDefault="00453098" w:rsidP="00453098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02193C">
        <w:rPr>
          <w:rFonts w:ascii="Garamond" w:hAnsi="Garamond"/>
        </w:rPr>
        <w:t xml:space="preserve">Dle § 2 odst. 4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povinnost poskytovat informace se </w:t>
      </w:r>
      <w:r w:rsidRPr="0002193C">
        <w:rPr>
          <w:rFonts w:ascii="Garamond" w:hAnsi="Garamond"/>
          <w:u w:val="single"/>
        </w:rPr>
        <w:t xml:space="preserve">netýká dotazů na názory, budoucí rozhodnutí a </w:t>
      </w:r>
      <w:r w:rsidRPr="0002193C">
        <w:rPr>
          <w:rFonts w:ascii="Garamond" w:hAnsi="Garamond"/>
          <w:bCs/>
          <w:u w:val="single"/>
        </w:rPr>
        <w:t>vytváření nových informací</w:t>
      </w:r>
      <w:r w:rsidRPr="0002193C">
        <w:rPr>
          <w:rFonts w:ascii="Garamond" w:hAnsi="Garamond"/>
        </w:rPr>
        <w:t>.</w:t>
      </w:r>
    </w:p>
    <w:p w14:paraId="44D288DE" w14:textId="4EDAAA23" w:rsidR="00453098" w:rsidRPr="0002193C" w:rsidRDefault="00453098" w:rsidP="00453098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02193C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Tato povinnost se dle ustanovení § 2 odst. 4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netýká dotazů na názory. Povinný subjekt posoudil žádost o poskytnutí informací a dospěl k závěru, že žadateli nelze vyhovět, neboť otázk</w:t>
      </w:r>
      <w:r w:rsidR="00197A01" w:rsidRPr="0002193C">
        <w:rPr>
          <w:rFonts w:ascii="Garamond" w:hAnsi="Garamond"/>
        </w:rPr>
        <w:t>a</w:t>
      </w:r>
      <w:r w:rsidRPr="0002193C">
        <w:rPr>
          <w:rFonts w:ascii="Garamond" w:hAnsi="Garamond"/>
        </w:rPr>
        <w:t xml:space="preserve"> žadatele představuj</w:t>
      </w:r>
      <w:r w:rsidR="00197A01" w:rsidRPr="0002193C">
        <w:rPr>
          <w:rFonts w:ascii="Garamond" w:hAnsi="Garamond"/>
        </w:rPr>
        <w:t>e</w:t>
      </w:r>
      <w:r w:rsidRPr="0002193C">
        <w:rPr>
          <w:rFonts w:ascii="Garamond" w:hAnsi="Garamond"/>
        </w:rPr>
        <w:t xml:space="preserve"> zcela jednoznačně dotaz na názory povinného orgánu. Při rozhodování o tom, zda je možné na posuzovanou situaci vztáhnout ustanovení § 2 odstavec 4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je třeba rozlišovat, zda se jedná o sdělení názoru na určitou věc, který má povinný subjekt dle požadavku žadatele teprve zaujmout, nebo zda povinný subjekt již svůj názor zaujal a ve smyslu § 3 odst. 3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zaznamenal. S ohledem na skutečnost, že povinný subjekt k dané problematice formální stanovisko dosud nezaujal, jedná se dle povinného subjektu o dotaz na názor, respektive zaujetí určitého neexistujícího stanoviska. </w:t>
      </w:r>
    </w:p>
    <w:p w14:paraId="5BD9953F" w14:textId="77777777" w:rsidR="00453098" w:rsidRPr="0002193C" w:rsidRDefault="00453098" w:rsidP="00453098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02193C">
        <w:rPr>
          <w:rFonts w:ascii="Garamond" w:hAnsi="Garamond"/>
        </w:rPr>
        <w:t xml:space="preserve">Z uvedených důvodů byla žádost dle § 15 odst. 1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a § 2 odst. 4 </w:t>
      </w:r>
      <w:proofErr w:type="spellStart"/>
      <w:r w:rsidRPr="0002193C">
        <w:rPr>
          <w:rFonts w:ascii="Garamond" w:hAnsi="Garamond"/>
        </w:rPr>
        <w:t>InfZ</w:t>
      </w:r>
      <w:proofErr w:type="spellEnd"/>
      <w:r w:rsidRPr="0002193C">
        <w:rPr>
          <w:rFonts w:ascii="Garamond" w:hAnsi="Garamond"/>
        </w:rPr>
        <w:t xml:space="preserve"> odmítnuta.</w:t>
      </w:r>
    </w:p>
    <w:p w14:paraId="3B0B2985" w14:textId="77777777" w:rsidR="00D6282B" w:rsidRPr="0002193C" w:rsidRDefault="00D6282B" w:rsidP="00453098">
      <w:pPr>
        <w:pStyle w:val="Zkladntext"/>
        <w:spacing w:after="120"/>
        <w:jc w:val="center"/>
        <w:rPr>
          <w:rFonts w:ascii="Garamond" w:hAnsi="Garamond"/>
          <w:b/>
        </w:rPr>
      </w:pPr>
    </w:p>
    <w:p w14:paraId="453F819B" w14:textId="006EF073" w:rsidR="00453098" w:rsidRPr="0002193C" w:rsidRDefault="00453098" w:rsidP="00453098">
      <w:pPr>
        <w:pStyle w:val="Zkladntext"/>
        <w:spacing w:after="120"/>
        <w:jc w:val="center"/>
        <w:rPr>
          <w:rFonts w:ascii="Garamond" w:hAnsi="Garamond"/>
        </w:rPr>
      </w:pPr>
      <w:r w:rsidRPr="0002193C">
        <w:rPr>
          <w:rFonts w:ascii="Garamond" w:hAnsi="Garamond"/>
          <w:b/>
        </w:rPr>
        <w:t>Poučení:</w:t>
      </w:r>
    </w:p>
    <w:p w14:paraId="305BEA7B" w14:textId="77777777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02193C">
        <w:rPr>
          <w:rFonts w:ascii="Garamond" w:hAnsi="Garamond"/>
        </w:rPr>
        <w:t>Proti tomuto rozhodnutí je možno</w:t>
      </w:r>
      <w:r w:rsidRPr="0002193C">
        <w:rPr>
          <w:rFonts w:ascii="Garamond" w:hAnsi="Garamond"/>
          <w:b/>
          <w:bCs/>
        </w:rPr>
        <w:t xml:space="preserve"> </w:t>
      </w:r>
      <w:r w:rsidRPr="0002193C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513F3BFC" w14:textId="77777777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02193C">
        <w:rPr>
          <w:rFonts w:ascii="Garamond" w:hAnsi="Garamond"/>
        </w:rPr>
        <w:t xml:space="preserve"> </w:t>
      </w:r>
      <w:r w:rsidRPr="0002193C">
        <w:rPr>
          <w:rFonts w:ascii="Garamond" w:hAnsi="Garamond"/>
          <w:b/>
        </w:rPr>
        <w:t xml:space="preserve"> </w:t>
      </w:r>
    </w:p>
    <w:p w14:paraId="01ED2172" w14:textId="3275A91E" w:rsidR="00453098" w:rsidRPr="0002193C" w:rsidRDefault="00453098" w:rsidP="00453098">
      <w:pPr>
        <w:jc w:val="both"/>
        <w:rPr>
          <w:rFonts w:ascii="Garamond" w:hAnsi="Garamond"/>
          <w:bCs/>
        </w:rPr>
      </w:pPr>
      <w:r w:rsidRPr="0002193C">
        <w:rPr>
          <w:rFonts w:ascii="Garamond" w:hAnsi="Garamond"/>
          <w:bCs/>
        </w:rPr>
        <w:t>Mgr. Tomáš Kamradek</w:t>
      </w:r>
      <w:r w:rsidR="005727CA" w:rsidRPr="0002193C">
        <w:rPr>
          <w:rFonts w:ascii="Garamond" w:hAnsi="Garamond"/>
          <w:bCs/>
        </w:rPr>
        <w:t xml:space="preserve">, v. r. </w:t>
      </w:r>
    </w:p>
    <w:p w14:paraId="0128BF4D" w14:textId="77777777" w:rsidR="00453098" w:rsidRPr="0002193C" w:rsidRDefault="00453098" w:rsidP="00453098">
      <w:pPr>
        <w:jc w:val="both"/>
        <w:rPr>
          <w:rFonts w:ascii="Garamond" w:hAnsi="Garamond"/>
          <w:bCs/>
        </w:rPr>
      </w:pPr>
      <w:r w:rsidRPr="0002193C">
        <w:rPr>
          <w:rFonts w:ascii="Garamond" w:hAnsi="Garamond"/>
          <w:bCs/>
        </w:rPr>
        <w:t>předseda okresního soudu</w:t>
      </w:r>
    </w:p>
    <w:p w14:paraId="133F98E3" w14:textId="77777777" w:rsidR="00453098" w:rsidRPr="0002193C" w:rsidRDefault="00453098" w:rsidP="00453098">
      <w:pPr>
        <w:jc w:val="center"/>
        <w:rPr>
          <w:rFonts w:ascii="Garamond" w:hAnsi="Garamond"/>
          <w:b/>
          <w:bCs/>
        </w:rPr>
      </w:pPr>
    </w:p>
    <w:p w14:paraId="09D8F183" w14:textId="77777777" w:rsidR="00453098" w:rsidRPr="0002193C" w:rsidRDefault="00453098" w:rsidP="00453098">
      <w:pPr>
        <w:pStyle w:val="Nadpis3"/>
        <w:rPr>
          <w:b w:val="0"/>
          <w:bCs w:val="0"/>
        </w:rPr>
      </w:pPr>
      <w:r w:rsidRPr="0002193C">
        <w:tab/>
      </w:r>
    </w:p>
    <w:p w14:paraId="62B5E604" w14:textId="77777777" w:rsidR="00453098" w:rsidRPr="0002193C" w:rsidRDefault="00453098" w:rsidP="00453098">
      <w:pPr>
        <w:rPr>
          <w:b/>
          <w:bCs/>
        </w:rPr>
      </w:pPr>
    </w:p>
    <w:p w14:paraId="77461906" w14:textId="77777777" w:rsidR="00453098" w:rsidRPr="0002193C" w:rsidRDefault="00453098" w:rsidP="00453098">
      <w:pPr>
        <w:rPr>
          <w:b/>
          <w:bCs/>
        </w:rPr>
      </w:pPr>
    </w:p>
    <w:p w14:paraId="573AEAF9" w14:textId="77777777" w:rsidR="00453098" w:rsidRPr="0002193C" w:rsidRDefault="00453098" w:rsidP="00453098">
      <w:pPr>
        <w:pStyle w:val="Zkladntext"/>
        <w:overflowPunct w:val="0"/>
        <w:autoSpaceDE w:val="0"/>
        <w:autoSpaceDN w:val="0"/>
        <w:adjustRightInd w:val="0"/>
        <w:ind w:firstLine="708"/>
      </w:pPr>
      <w:r w:rsidRPr="0002193C">
        <w:t xml:space="preserve"> </w:t>
      </w:r>
    </w:p>
    <w:p w14:paraId="0A552C99" w14:textId="77777777" w:rsidR="00453098" w:rsidRPr="0002193C" w:rsidRDefault="00453098" w:rsidP="00453098">
      <w:pPr>
        <w:spacing w:before="100" w:beforeAutospacing="1" w:after="100" w:afterAutospacing="1"/>
        <w:jc w:val="both"/>
      </w:pPr>
      <w:r w:rsidRPr="0002193C">
        <w:t xml:space="preserve"> </w:t>
      </w:r>
    </w:p>
    <w:p w14:paraId="009CB0C5" w14:textId="77777777" w:rsidR="00453098" w:rsidRPr="0002193C" w:rsidRDefault="00453098" w:rsidP="00453098"/>
    <w:p w14:paraId="48DFAD6A" w14:textId="77777777" w:rsidR="00940AA4" w:rsidRPr="0002193C" w:rsidRDefault="00940AA4"/>
    <w:sectPr w:rsidR="00940AA4" w:rsidRPr="000219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0999" w14:textId="77777777" w:rsidR="003E0A6D" w:rsidRDefault="003E0A6D" w:rsidP="005727CA">
      <w:r>
        <w:separator/>
      </w:r>
    </w:p>
  </w:endnote>
  <w:endnote w:type="continuationSeparator" w:id="0">
    <w:p w14:paraId="40359F6C" w14:textId="77777777" w:rsidR="003E0A6D" w:rsidRDefault="003E0A6D" w:rsidP="005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5181" w14:textId="4F7CA11A" w:rsidR="005727CA" w:rsidRPr="005727CA" w:rsidRDefault="005727CA">
    <w:pPr>
      <w:pStyle w:val="Zpat"/>
      <w:rPr>
        <w:rFonts w:ascii="Garamond" w:hAnsi="Garamond"/>
      </w:rPr>
    </w:pPr>
    <w:r w:rsidRPr="005727CA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E4D7" w14:textId="77777777" w:rsidR="003E0A6D" w:rsidRDefault="003E0A6D" w:rsidP="005727CA">
      <w:r>
        <w:separator/>
      </w:r>
    </w:p>
  </w:footnote>
  <w:footnote w:type="continuationSeparator" w:id="0">
    <w:p w14:paraId="5D033F49" w14:textId="77777777" w:rsidR="003E0A6D" w:rsidRDefault="003E0A6D" w:rsidP="0057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387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 0 Si 200_2024 Odmítnut 2024/04/09 07:24:25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453098"/>
    <w:rsid w:val="0002193C"/>
    <w:rsid w:val="00197A01"/>
    <w:rsid w:val="00236587"/>
    <w:rsid w:val="002C2F96"/>
    <w:rsid w:val="002F576B"/>
    <w:rsid w:val="003E0A6D"/>
    <w:rsid w:val="00453098"/>
    <w:rsid w:val="004E6722"/>
    <w:rsid w:val="005727CA"/>
    <w:rsid w:val="005D4BDE"/>
    <w:rsid w:val="00940AA4"/>
    <w:rsid w:val="00955484"/>
    <w:rsid w:val="009C1696"/>
    <w:rsid w:val="00A11F73"/>
    <w:rsid w:val="00BB7C93"/>
    <w:rsid w:val="00C54F63"/>
    <w:rsid w:val="00D60BAB"/>
    <w:rsid w:val="00D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95BC"/>
  <w15:chartTrackingRefBased/>
  <w15:docId w15:val="{2C687F20-004A-4FFB-AC15-62269806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0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453098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4530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3098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309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30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2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7C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7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7CA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6</cp:revision>
  <cp:lastPrinted>2024-04-04T06:39:00Z</cp:lastPrinted>
  <dcterms:created xsi:type="dcterms:W3CDTF">2024-05-17T06:00:00Z</dcterms:created>
  <dcterms:modified xsi:type="dcterms:W3CDTF">2024-05-17T06:39:00Z</dcterms:modified>
</cp:coreProperties>
</file>