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31C2" w14:textId="77777777" w:rsidR="00896DB2" w:rsidRPr="009B7C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B7C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B7C83">
        <w:rPr>
          <w:rFonts w:ascii="Garamond" w:hAnsi="Garamond"/>
          <w:b/>
          <w:color w:val="000000"/>
          <w:sz w:val="36"/>
        </w:rPr>
        <w:t> </w:t>
      </w:r>
    </w:p>
    <w:p w14:paraId="70A1BBC9" w14:textId="77777777" w:rsidR="00896DB2" w:rsidRPr="009B7C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B7C83">
        <w:rPr>
          <w:rFonts w:ascii="Garamond" w:hAnsi="Garamond"/>
          <w:color w:val="000000"/>
        </w:rPr>
        <w:t> U Soudu</w:t>
      </w:r>
      <w:r w:rsidR="00E930E4" w:rsidRPr="009B7C83">
        <w:rPr>
          <w:rFonts w:ascii="Garamond" w:hAnsi="Garamond"/>
          <w:color w:val="000000"/>
        </w:rPr>
        <w:t xml:space="preserve"> 6187/4, 708 82 Ostrava-Poruba</w:t>
      </w:r>
    </w:p>
    <w:p w14:paraId="07AE05D5" w14:textId="77777777" w:rsidR="00896DB2" w:rsidRPr="009B7C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B7C83">
        <w:rPr>
          <w:rFonts w:ascii="Garamond" w:hAnsi="Garamond"/>
          <w:color w:val="000000"/>
        </w:rPr>
        <w:t>tel.: 596 972 111,</w:t>
      </w:r>
      <w:r w:rsidR="00E930E4" w:rsidRPr="009B7C83">
        <w:rPr>
          <w:rFonts w:ascii="Garamond" w:hAnsi="Garamond"/>
          <w:color w:val="000000"/>
        </w:rPr>
        <w:t xml:space="preserve"> fax: 596 972 801,</w:t>
      </w:r>
      <w:r w:rsidRPr="009B7C83">
        <w:rPr>
          <w:rFonts w:ascii="Garamond" w:hAnsi="Garamond"/>
          <w:color w:val="000000"/>
        </w:rPr>
        <w:t xml:space="preserve"> e-mail: osostrava@osoud.ova.justice.cz, </w:t>
      </w:r>
      <w:r w:rsidRPr="009B7C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B7C83" w14:paraId="68C41700" w14:textId="77777777" w:rsidTr="009B7C83">
        <w:tc>
          <w:tcPr>
            <w:tcW w:w="1123" w:type="pct"/>
            <w:tcMar>
              <w:bottom w:w="0" w:type="dxa"/>
            </w:tcMar>
          </w:tcPr>
          <w:p w14:paraId="3A2280F0" w14:textId="77777777" w:rsidR="00896DB2" w:rsidRPr="009B7C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7C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B7C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8B958BE" w14:textId="77777777" w:rsidR="00896DB2" w:rsidRPr="009B7C83" w:rsidRDefault="00E930E4" w:rsidP="00401AD9">
            <w:pPr>
              <w:rPr>
                <w:rFonts w:ascii="Garamond" w:hAnsi="Garamond"/>
                <w:color w:val="000000"/>
              </w:rPr>
            </w:pPr>
            <w:r w:rsidRPr="009B7C83">
              <w:rPr>
                <w:rFonts w:ascii="Garamond" w:hAnsi="Garamond"/>
                <w:color w:val="000000"/>
              </w:rPr>
              <w:t>0 Si 21/2025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98E5DE5" w14:textId="77777777" w:rsidR="00873B33" w:rsidRPr="009B7C83" w:rsidRDefault="00A815FB" w:rsidP="00C06A7E">
            <w:pPr>
              <w:spacing w:line="240" w:lineRule="exact"/>
              <w:rPr>
                <w:rFonts w:ascii="Garamond" w:hAnsi="Garamond"/>
              </w:rPr>
            </w:pPr>
            <w:r w:rsidRPr="009B7C83">
              <w:rPr>
                <w:rFonts w:ascii="Garamond" w:hAnsi="Garamond"/>
              </w:rPr>
              <w:t xml:space="preserve">Vážená </w:t>
            </w:r>
            <w:r w:rsidR="00BD15CC" w:rsidRPr="009B7C83">
              <w:rPr>
                <w:rFonts w:ascii="Garamond" w:hAnsi="Garamond"/>
              </w:rPr>
              <w:t>paní</w:t>
            </w:r>
          </w:p>
          <w:p w14:paraId="45B4F11C" w14:textId="13A7E988" w:rsidR="00BD15CC" w:rsidRPr="009B7C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B7C83">
              <w:rPr>
                <w:rFonts w:ascii="Garamond" w:hAnsi="Garamond"/>
              </w:rPr>
              <w:t>Klára F</w:t>
            </w:r>
            <w:r w:rsidR="009B7C83">
              <w:rPr>
                <w:rFonts w:ascii="Garamond" w:hAnsi="Garamond"/>
              </w:rPr>
              <w:t>.</w:t>
            </w:r>
          </w:p>
          <w:p w14:paraId="78D22414" w14:textId="7B41E921" w:rsidR="003E366B" w:rsidRPr="009B7C83" w:rsidRDefault="009B7C8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164FED6C" w14:textId="77777777" w:rsidR="00BD15CC" w:rsidRPr="009B7C83" w:rsidRDefault="00BD15CC" w:rsidP="00C06A7E">
            <w:pPr>
              <w:spacing w:line="240" w:lineRule="exact"/>
              <w:rPr>
                <w:rFonts w:ascii="Garamond" w:hAnsi="Garamond"/>
              </w:rPr>
            </w:pPr>
          </w:p>
          <w:p w14:paraId="135407DA" w14:textId="77777777" w:rsidR="00670D1E" w:rsidRPr="009B7C83" w:rsidRDefault="00670D1E" w:rsidP="00C06A7E">
            <w:pPr>
              <w:spacing w:line="240" w:lineRule="exact"/>
            </w:pPr>
          </w:p>
          <w:p w14:paraId="19BDF1D7" w14:textId="77777777" w:rsidR="00670D1E" w:rsidRPr="009B7C83" w:rsidRDefault="00670D1E" w:rsidP="00C06A7E">
            <w:pPr>
              <w:spacing w:line="240" w:lineRule="exact"/>
            </w:pPr>
            <w:r w:rsidRPr="009B7C83">
              <w:t xml:space="preserve"> </w:t>
            </w:r>
          </w:p>
          <w:p w14:paraId="26F38F10" w14:textId="77777777" w:rsidR="00896DB2" w:rsidRPr="009B7C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B7C83" w14:paraId="5B6C6AE0" w14:textId="77777777" w:rsidTr="009B7C8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B35210" w14:textId="77777777" w:rsidR="00896DB2" w:rsidRPr="009B7C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7C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B5FFB58" w14:textId="77777777" w:rsidR="00896DB2" w:rsidRPr="009B7C8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C3A160A" w14:textId="77777777" w:rsidR="00896DB2" w:rsidRPr="009B7C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B7C83" w14:paraId="19EBEC76" w14:textId="77777777" w:rsidTr="009B7C83">
        <w:tc>
          <w:tcPr>
            <w:tcW w:w="1123" w:type="pct"/>
            <w:tcMar>
              <w:top w:w="0" w:type="dxa"/>
            </w:tcMar>
          </w:tcPr>
          <w:p w14:paraId="694D0D48" w14:textId="77777777" w:rsidR="00896DB2" w:rsidRPr="009B7C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7C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03714D" w14:textId="77777777" w:rsidR="00896DB2" w:rsidRPr="009B7C83" w:rsidRDefault="00BA6A0B" w:rsidP="00401AD9">
            <w:pPr>
              <w:rPr>
                <w:rFonts w:ascii="Garamond" w:hAnsi="Garamond"/>
                <w:color w:val="000000"/>
              </w:rPr>
            </w:pPr>
            <w:r w:rsidRPr="009B7C8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1E7143" w14:textId="77777777" w:rsidR="00896DB2" w:rsidRPr="009B7C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B7C83" w14:paraId="2328B702" w14:textId="77777777" w:rsidTr="009B7C83">
        <w:tc>
          <w:tcPr>
            <w:tcW w:w="1123" w:type="pct"/>
            <w:tcMar>
              <w:top w:w="0" w:type="dxa"/>
            </w:tcMar>
          </w:tcPr>
          <w:p w14:paraId="0ADB2B89" w14:textId="77777777" w:rsidR="00896DB2" w:rsidRPr="009B7C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7C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21D0E2" w14:textId="1D964624" w:rsidR="00896DB2" w:rsidRPr="009B7C83" w:rsidRDefault="00EA3A41" w:rsidP="00401AD9">
            <w:pPr>
              <w:rPr>
                <w:rFonts w:ascii="Garamond" w:hAnsi="Garamond"/>
                <w:color w:val="000000"/>
              </w:rPr>
            </w:pPr>
            <w:r w:rsidRPr="009B7C83">
              <w:rPr>
                <w:rFonts w:ascii="Garamond" w:hAnsi="Garamond"/>
                <w:color w:val="000000"/>
              </w:rPr>
              <w:t>2</w:t>
            </w:r>
            <w:r w:rsidR="00A5468E" w:rsidRPr="009B7C83">
              <w:rPr>
                <w:rFonts w:ascii="Garamond" w:hAnsi="Garamond"/>
                <w:color w:val="000000"/>
              </w:rPr>
              <w:t>2</w:t>
            </w:r>
            <w:r w:rsidR="00E930E4" w:rsidRPr="009B7C83">
              <w:rPr>
                <w:rFonts w:ascii="Garamond" w:hAnsi="Garamond"/>
                <w:color w:val="000000"/>
              </w:rPr>
              <w:t>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D5724B9" w14:textId="77777777" w:rsidR="00896DB2" w:rsidRPr="009B7C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018D7C" w14:textId="77777777" w:rsidR="00896DB2" w:rsidRPr="009B7C83" w:rsidRDefault="00896DB2" w:rsidP="00896DB2">
      <w:pPr>
        <w:rPr>
          <w:rFonts w:ascii="Garamond" w:hAnsi="Garamond"/>
          <w:color w:val="000000"/>
        </w:rPr>
      </w:pPr>
    </w:p>
    <w:p w14:paraId="129DAC03" w14:textId="77777777" w:rsidR="00896DB2" w:rsidRPr="009B7C83" w:rsidRDefault="00896DB2" w:rsidP="00896DB2">
      <w:pPr>
        <w:rPr>
          <w:rFonts w:ascii="Garamond" w:hAnsi="Garamond"/>
          <w:color w:val="000000"/>
        </w:rPr>
      </w:pPr>
    </w:p>
    <w:p w14:paraId="45DC9A2C" w14:textId="77777777" w:rsidR="00896DB2" w:rsidRPr="009B7C83" w:rsidRDefault="00896DB2" w:rsidP="00E930E4">
      <w:pPr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815FB" w:rsidRPr="009B7C83">
        <w:rPr>
          <w:rFonts w:ascii="Garamond" w:hAnsi="Garamond"/>
          <w:b/>
          <w:color w:val="000000"/>
        </w:rPr>
        <w:t>,</w:t>
      </w:r>
      <w:r w:rsidRPr="009B7C8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B7C83">
        <w:rPr>
          <w:rFonts w:ascii="Garamond" w:hAnsi="Garamond"/>
          <w:color w:val="000000"/>
        </w:rPr>
        <w:t xml:space="preserve"> </w:t>
      </w:r>
    </w:p>
    <w:p w14:paraId="3B1374D5" w14:textId="77777777" w:rsidR="002B20C2" w:rsidRPr="009B7C83" w:rsidRDefault="002B20C2" w:rsidP="00E930E4">
      <w:pPr>
        <w:jc w:val="both"/>
        <w:rPr>
          <w:rFonts w:ascii="Garamond" w:hAnsi="Garamond"/>
          <w:color w:val="000000"/>
        </w:rPr>
      </w:pPr>
    </w:p>
    <w:p w14:paraId="7475E9F7" w14:textId="5F643A7A" w:rsidR="00C71315" w:rsidRPr="009B7C83" w:rsidRDefault="00C71315" w:rsidP="005B440A">
      <w:pPr>
        <w:spacing w:after="120"/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color w:val="000000"/>
        </w:rPr>
        <w:t>Vážená paní F</w:t>
      </w:r>
      <w:r w:rsidR="009B7C83">
        <w:rPr>
          <w:rFonts w:ascii="Garamond" w:hAnsi="Garamond"/>
          <w:color w:val="000000"/>
        </w:rPr>
        <w:t>.</w:t>
      </w:r>
      <w:r w:rsidRPr="009B7C83">
        <w:rPr>
          <w:rFonts w:ascii="Garamond" w:hAnsi="Garamond"/>
          <w:color w:val="000000"/>
        </w:rPr>
        <w:t>,</w:t>
      </w:r>
    </w:p>
    <w:p w14:paraId="6A9D99B8" w14:textId="77777777" w:rsidR="00EA3A41" w:rsidRPr="009B7C83" w:rsidRDefault="00896DB2" w:rsidP="00867817">
      <w:pPr>
        <w:jc w:val="both"/>
        <w:rPr>
          <w:rFonts w:ascii="Garamond" w:hAnsi="Garamond"/>
          <w:color w:val="000000"/>
        </w:rPr>
      </w:pPr>
      <w:bookmarkStart w:id="0" w:name="_Hlk188430409"/>
      <w:r w:rsidRPr="009B7C83">
        <w:rPr>
          <w:rFonts w:ascii="Garamond" w:hAnsi="Garamond"/>
          <w:color w:val="000000"/>
        </w:rPr>
        <w:t xml:space="preserve">Okresní soud v Ostravě obdržel dne </w:t>
      </w:r>
      <w:r w:rsidR="00CC6E1B" w:rsidRPr="009B7C83">
        <w:rPr>
          <w:rFonts w:ascii="Garamond" w:hAnsi="Garamond"/>
          <w:color w:val="000000"/>
        </w:rPr>
        <w:t xml:space="preserve">10. ledna 2025 </w:t>
      </w:r>
      <w:r w:rsidRPr="009B7C8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B7C83">
        <w:rPr>
          <w:rFonts w:ascii="Garamond" w:hAnsi="Garamond"/>
          <w:color w:val="000000"/>
        </w:rPr>
        <w:t>InfZ</w:t>
      </w:r>
      <w:proofErr w:type="spellEnd"/>
      <w:r w:rsidRPr="009B7C83">
        <w:rPr>
          <w:rFonts w:ascii="Garamond" w:hAnsi="Garamond"/>
          <w:color w:val="000000"/>
        </w:rPr>
        <w:t xml:space="preserve">“), v níž se domáháte poskytnutí </w:t>
      </w:r>
      <w:r w:rsidR="00EA3A41" w:rsidRPr="009B7C83">
        <w:rPr>
          <w:rFonts w:ascii="Garamond" w:hAnsi="Garamond"/>
          <w:color w:val="000000"/>
        </w:rPr>
        <w:t xml:space="preserve">rozhodnutí ve věcech zdejším soudem řešených pod </w:t>
      </w:r>
      <w:proofErr w:type="spellStart"/>
      <w:r w:rsidR="00EA3A41" w:rsidRPr="009B7C83">
        <w:rPr>
          <w:rFonts w:ascii="Garamond" w:hAnsi="Garamond"/>
          <w:color w:val="000000"/>
        </w:rPr>
        <w:t>sp</w:t>
      </w:r>
      <w:proofErr w:type="spellEnd"/>
      <w:r w:rsidR="00EA3A41" w:rsidRPr="009B7C83">
        <w:rPr>
          <w:rFonts w:ascii="Garamond" w:hAnsi="Garamond"/>
          <w:color w:val="000000"/>
        </w:rPr>
        <w:t>. zn.:</w:t>
      </w:r>
    </w:p>
    <w:p w14:paraId="3B1F24C0" w14:textId="77777777" w:rsidR="00EA3A41" w:rsidRPr="009B7C83" w:rsidRDefault="00EA3A41" w:rsidP="00867817">
      <w:pPr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color w:val="000000"/>
        </w:rPr>
        <w:t>- 11 T 146/2020</w:t>
      </w:r>
    </w:p>
    <w:p w14:paraId="34D1ABB9" w14:textId="77777777" w:rsidR="00EA3A41" w:rsidRPr="009B7C83" w:rsidRDefault="00EA3A41" w:rsidP="00867817">
      <w:pPr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color w:val="000000"/>
        </w:rPr>
        <w:t>- 1 T 9/2021</w:t>
      </w:r>
    </w:p>
    <w:p w14:paraId="6AB5A71B" w14:textId="47C2220B" w:rsidR="005B440A" w:rsidRPr="009B7C83" w:rsidRDefault="00EA3A41" w:rsidP="00867817">
      <w:pPr>
        <w:spacing w:after="120"/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color w:val="000000"/>
        </w:rPr>
        <w:t>- 4 T 168/2020</w:t>
      </w:r>
      <w:r w:rsidR="003E366B" w:rsidRPr="009B7C83">
        <w:rPr>
          <w:rFonts w:ascii="Garamond" w:hAnsi="Garamond"/>
          <w:color w:val="000000"/>
        </w:rPr>
        <w:t>.</w:t>
      </w:r>
    </w:p>
    <w:p w14:paraId="55D89AE9" w14:textId="77777777" w:rsidR="005B440A" w:rsidRPr="009B7C83" w:rsidRDefault="00896DB2" w:rsidP="00867817">
      <w:pPr>
        <w:spacing w:after="120"/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B7C83">
        <w:rPr>
          <w:rFonts w:ascii="Garamond" w:hAnsi="Garamond"/>
          <w:color w:val="000000"/>
        </w:rPr>
        <w:t>InfZ</w:t>
      </w:r>
      <w:proofErr w:type="spellEnd"/>
      <w:r w:rsidRPr="009B7C83">
        <w:rPr>
          <w:rFonts w:ascii="Garamond" w:hAnsi="Garamond"/>
          <w:color w:val="000000"/>
        </w:rPr>
        <w:t xml:space="preserve"> vyhovuji</w:t>
      </w:r>
      <w:r w:rsidRPr="009B7C83">
        <w:rPr>
          <w:rFonts w:ascii="Garamond" w:hAnsi="Garamond"/>
          <w:b/>
          <w:color w:val="000000"/>
        </w:rPr>
        <w:t xml:space="preserve"> </w:t>
      </w:r>
      <w:r w:rsidRPr="009B7C83">
        <w:rPr>
          <w:rFonts w:ascii="Garamond" w:hAnsi="Garamond"/>
          <w:color w:val="000000"/>
        </w:rPr>
        <w:t>V</w:t>
      </w:r>
      <w:r w:rsidR="005B440A" w:rsidRPr="009B7C83">
        <w:rPr>
          <w:rFonts w:ascii="Garamond" w:hAnsi="Garamond"/>
          <w:color w:val="000000"/>
        </w:rPr>
        <w:t>aší žádosti a v příloze zasílám</w:t>
      </w:r>
      <w:r w:rsidR="00EA3A41" w:rsidRPr="009B7C83">
        <w:rPr>
          <w:rFonts w:ascii="Garamond" w:hAnsi="Garamond"/>
          <w:color w:val="000000"/>
        </w:rPr>
        <w:t xml:space="preserve"> požadované rozsudky v anonymizované verzi s ohledem na ustanovení § 8a </w:t>
      </w:r>
      <w:proofErr w:type="spellStart"/>
      <w:r w:rsidR="00EA3A41" w:rsidRPr="009B7C83">
        <w:rPr>
          <w:rFonts w:ascii="Garamond" w:hAnsi="Garamond"/>
          <w:color w:val="000000"/>
        </w:rPr>
        <w:t>InfZ</w:t>
      </w:r>
      <w:proofErr w:type="spellEnd"/>
      <w:r w:rsidR="00EA3A41" w:rsidRPr="009B7C83">
        <w:rPr>
          <w:rFonts w:ascii="Garamond" w:hAnsi="Garamond"/>
          <w:color w:val="000000"/>
        </w:rPr>
        <w:t>.</w:t>
      </w:r>
    </w:p>
    <w:p w14:paraId="71BBD042" w14:textId="77777777" w:rsidR="00BD15CC" w:rsidRPr="009B7C83" w:rsidRDefault="00BD15CC" w:rsidP="005B440A">
      <w:pPr>
        <w:spacing w:after="120"/>
        <w:jc w:val="both"/>
        <w:rPr>
          <w:rFonts w:ascii="Garamond" w:hAnsi="Garamond"/>
          <w:color w:val="000000"/>
        </w:rPr>
      </w:pPr>
    </w:p>
    <w:bookmarkEnd w:id="0"/>
    <w:p w14:paraId="4D31583B" w14:textId="77777777" w:rsidR="005B440A" w:rsidRPr="009B7C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912AAC5" w14:textId="77777777" w:rsidR="005B440A" w:rsidRPr="009B7C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B7C83">
        <w:rPr>
          <w:rFonts w:ascii="Garamond" w:hAnsi="Garamond"/>
          <w:color w:val="000000"/>
        </w:rPr>
        <w:t>S</w:t>
      </w:r>
      <w:r w:rsidR="005B440A" w:rsidRPr="009B7C83">
        <w:rPr>
          <w:rFonts w:ascii="Garamond" w:hAnsi="Garamond"/>
          <w:color w:val="000000"/>
        </w:rPr>
        <w:t> </w:t>
      </w:r>
      <w:r w:rsidRPr="009B7C83">
        <w:rPr>
          <w:rFonts w:ascii="Garamond" w:hAnsi="Garamond"/>
          <w:color w:val="000000"/>
        </w:rPr>
        <w:t>pozdrav</w:t>
      </w:r>
      <w:r w:rsidR="005B440A" w:rsidRPr="009B7C83">
        <w:rPr>
          <w:rFonts w:ascii="Garamond" w:hAnsi="Garamond"/>
          <w:color w:val="000000"/>
        </w:rPr>
        <w:t>em</w:t>
      </w:r>
    </w:p>
    <w:p w14:paraId="5C2E3183" w14:textId="77777777" w:rsidR="005B440A" w:rsidRPr="009B7C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B7C83" w14:paraId="56773DC3" w14:textId="77777777" w:rsidTr="00C71315">
        <w:trPr>
          <w:trHeight w:val="142"/>
        </w:trPr>
        <w:tc>
          <w:tcPr>
            <w:tcW w:w="4048" w:type="dxa"/>
            <w:hideMark/>
          </w:tcPr>
          <w:p w14:paraId="732E68CC" w14:textId="77777777" w:rsidR="00047ED5" w:rsidRPr="009B7C83" w:rsidRDefault="00BA6A0B" w:rsidP="009B7C83">
            <w:pPr>
              <w:widowControl w:val="0"/>
              <w:ind w:hanging="105"/>
              <w:rPr>
                <w:rFonts w:ascii="Garamond" w:hAnsi="Garamond"/>
              </w:rPr>
            </w:pPr>
            <w:r w:rsidRPr="009B7C8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B7C83" w14:paraId="2A21AD16" w14:textId="77777777" w:rsidTr="00047ED5">
        <w:tc>
          <w:tcPr>
            <w:tcW w:w="4048" w:type="dxa"/>
            <w:hideMark/>
          </w:tcPr>
          <w:p w14:paraId="37895228" w14:textId="77777777" w:rsidR="00047ED5" w:rsidRPr="009B7C83" w:rsidRDefault="00C71315" w:rsidP="009B7C83">
            <w:pPr>
              <w:widowControl w:val="0"/>
              <w:ind w:hanging="105"/>
              <w:rPr>
                <w:rFonts w:ascii="Garamond" w:hAnsi="Garamond"/>
              </w:rPr>
            </w:pPr>
            <w:r w:rsidRPr="009B7C83">
              <w:rPr>
                <w:rFonts w:ascii="Garamond" w:hAnsi="Garamond"/>
              </w:rPr>
              <w:t>vyšší soudní úřednice</w:t>
            </w:r>
          </w:p>
        </w:tc>
      </w:tr>
      <w:tr w:rsidR="00047ED5" w:rsidRPr="009B7C83" w14:paraId="585352D4" w14:textId="77777777" w:rsidTr="00047ED5">
        <w:tc>
          <w:tcPr>
            <w:tcW w:w="4048" w:type="dxa"/>
            <w:hideMark/>
          </w:tcPr>
          <w:p w14:paraId="68F9F5B0" w14:textId="77777777" w:rsidR="00047ED5" w:rsidRPr="009B7C83" w:rsidRDefault="00047ED5" w:rsidP="009B7C83">
            <w:pPr>
              <w:widowControl w:val="0"/>
              <w:ind w:hanging="105"/>
              <w:rPr>
                <w:rFonts w:ascii="Garamond" w:hAnsi="Garamond"/>
              </w:rPr>
            </w:pPr>
            <w:r w:rsidRPr="009B7C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B7C83" w14:paraId="25566506" w14:textId="77777777" w:rsidTr="00047ED5">
        <w:tc>
          <w:tcPr>
            <w:tcW w:w="4048" w:type="dxa"/>
            <w:hideMark/>
          </w:tcPr>
          <w:p w14:paraId="0F9D6C74" w14:textId="77777777" w:rsidR="00047ED5" w:rsidRPr="009B7C83" w:rsidRDefault="00047ED5" w:rsidP="009B7C83">
            <w:pPr>
              <w:widowControl w:val="0"/>
              <w:ind w:hanging="105"/>
              <w:rPr>
                <w:rFonts w:ascii="Garamond" w:hAnsi="Garamond"/>
              </w:rPr>
            </w:pPr>
            <w:r w:rsidRPr="009B7C83">
              <w:rPr>
                <w:rFonts w:ascii="Garamond" w:hAnsi="Garamond"/>
              </w:rPr>
              <w:t xml:space="preserve">dle </w:t>
            </w:r>
            <w:proofErr w:type="spellStart"/>
            <w:r w:rsidRPr="009B7C83">
              <w:rPr>
                <w:rFonts w:ascii="Garamond" w:hAnsi="Garamond"/>
              </w:rPr>
              <w:t>z.č</w:t>
            </w:r>
            <w:proofErr w:type="spellEnd"/>
            <w:r w:rsidRPr="009B7C83">
              <w:rPr>
                <w:rFonts w:ascii="Garamond" w:hAnsi="Garamond"/>
              </w:rPr>
              <w:t>. 106/1999 Sb., o svobodném</w:t>
            </w:r>
          </w:p>
        </w:tc>
      </w:tr>
      <w:tr w:rsidR="00047ED5" w:rsidRPr="009B7C83" w14:paraId="6CFB699C" w14:textId="77777777" w:rsidTr="00047ED5">
        <w:tc>
          <w:tcPr>
            <w:tcW w:w="4048" w:type="dxa"/>
            <w:hideMark/>
          </w:tcPr>
          <w:p w14:paraId="7E6E6A92" w14:textId="77777777" w:rsidR="00047ED5" w:rsidRPr="009B7C83" w:rsidRDefault="00047ED5" w:rsidP="009B7C83">
            <w:pPr>
              <w:widowControl w:val="0"/>
              <w:ind w:hanging="105"/>
              <w:rPr>
                <w:rFonts w:ascii="Garamond" w:hAnsi="Garamond"/>
              </w:rPr>
            </w:pPr>
            <w:r w:rsidRPr="009B7C83">
              <w:rPr>
                <w:rFonts w:ascii="Garamond" w:hAnsi="Garamond"/>
              </w:rPr>
              <w:t>přístupu k informacím</w:t>
            </w:r>
          </w:p>
        </w:tc>
      </w:tr>
    </w:tbl>
    <w:p w14:paraId="040F6835" w14:textId="77777777" w:rsidR="00896DB2" w:rsidRPr="009B7C83" w:rsidRDefault="00896DB2" w:rsidP="00896DB2">
      <w:pPr>
        <w:rPr>
          <w:b/>
          <w:color w:val="000000"/>
        </w:rPr>
      </w:pPr>
    </w:p>
    <w:p w14:paraId="5E1D6755" w14:textId="77777777" w:rsidR="00896DB2" w:rsidRPr="009B7C83" w:rsidRDefault="00896DB2" w:rsidP="00896DB2">
      <w:pPr>
        <w:rPr>
          <w:b/>
          <w:color w:val="000000"/>
        </w:rPr>
      </w:pPr>
    </w:p>
    <w:p w14:paraId="29121CEB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36EC3292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1E5CE4A8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6CBCBDCC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1FCA20DD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285B8B8A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5B1C0CF3" w14:textId="77777777" w:rsidR="00E930E4" w:rsidRPr="009B7C83" w:rsidRDefault="00E930E4" w:rsidP="00896DB2">
      <w:pPr>
        <w:rPr>
          <w:rFonts w:ascii="Garamond" w:hAnsi="Garamond"/>
          <w:b/>
          <w:color w:val="000000"/>
        </w:rPr>
      </w:pPr>
    </w:p>
    <w:p w14:paraId="5E29ADFA" w14:textId="77777777" w:rsidR="00896DB2" w:rsidRPr="009B7C83" w:rsidRDefault="00974F7F" w:rsidP="00896DB2">
      <w:pPr>
        <w:rPr>
          <w:rFonts w:ascii="Garamond" w:hAnsi="Garamond"/>
          <w:b/>
          <w:color w:val="000000"/>
        </w:rPr>
      </w:pPr>
      <w:bookmarkStart w:id="1" w:name="_Hlk188430499"/>
      <w:r w:rsidRPr="009B7C83">
        <w:rPr>
          <w:rFonts w:ascii="Garamond" w:hAnsi="Garamond"/>
          <w:b/>
          <w:color w:val="000000"/>
        </w:rPr>
        <w:t>Přílohy</w:t>
      </w:r>
    </w:p>
    <w:p w14:paraId="000438A6" w14:textId="0D6D5BB1" w:rsidR="00EA3A41" w:rsidRPr="009B7C83" w:rsidRDefault="00EA3A41" w:rsidP="00EA3A41">
      <w:pPr>
        <w:rPr>
          <w:rFonts w:ascii="Garamond" w:hAnsi="Garamond" w:cs="Arial"/>
        </w:rPr>
      </w:pPr>
      <w:r w:rsidRPr="009B7C83">
        <w:rPr>
          <w:rFonts w:ascii="Garamond" w:hAnsi="Garamond"/>
        </w:rPr>
        <w:t>- Anon. rozsudek OS v Ostravě č. j.</w:t>
      </w:r>
      <w:r w:rsidR="003E366B" w:rsidRPr="009B7C83">
        <w:rPr>
          <w:rFonts w:ascii="Garamond" w:hAnsi="Garamond"/>
        </w:rPr>
        <w:t xml:space="preserve"> </w:t>
      </w:r>
      <w:r w:rsidRPr="009B7C83">
        <w:rPr>
          <w:rFonts w:ascii="Garamond" w:hAnsi="Garamond" w:cs="Arial"/>
        </w:rPr>
        <w:t>11 T 146/2020</w:t>
      </w:r>
      <w:r w:rsidR="005C0227" w:rsidRPr="009B7C83">
        <w:rPr>
          <w:rFonts w:ascii="Garamond" w:hAnsi="Garamond" w:cs="Arial"/>
        </w:rPr>
        <w:t>-210 ze dne 20. ledna 2021</w:t>
      </w:r>
    </w:p>
    <w:p w14:paraId="3CFDF034" w14:textId="46DDDC77" w:rsidR="00EA3A41" w:rsidRPr="009B7C83" w:rsidRDefault="00EA3A41" w:rsidP="00EA3A41">
      <w:pPr>
        <w:rPr>
          <w:rFonts w:ascii="Garamond" w:hAnsi="Garamond" w:cs="Arial"/>
        </w:rPr>
      </w:pPr>
      <w:r w:rsidRPr="009B7C83">
        <w:rPr>
          <w:rFonts w:ascii="Garamond" w:hAnsi="Garamond" w:cs="Arial"/>
        </w:rPr>
        <w:t xml:space="preserve">- </w:t>
      </w:r>
      <w:r w:rsidR="003E366B" w:rsidRPr="009B7C83">
        <w:rPr>
          <w:rFonts w:ascii="Garamond" w:hAnsi="Garamond" w:cs="Arial"/>
        </w:rPr>
        <w:t xml:space="preserve">Anon. rozsudek OS v Ostravě č. j. </w:t>
      </w:r>
      <w:r w:rsidRPr="009B7C83">
        <w:rPr>
          <w:rFonts w:ascii="Garamond" w:hAnsi="Garamond" w:cs="Arial"/>
        </w:rPr>
        <w:t>1 T 9/2021</w:t>
      </w:r>
      <w:r w:rsidR="00867817" w:rsidRPr="009B7C83">
        <w:rPr>
          <w:rFonts w:ascii="Garamond" w:hAnsi="Garamond" w:cs="Arial"/>
        </w:rPr>
        <w:t>-117 ze dne 25. května 2021</w:t>
      </w:r>
    </w:p>
    <w:p w14:paraId="74F4C1B2" w14:textId="13D221C5" w:rsidR="00010725" w:rsidRPr="009B7C83" w:rsidRDefault="00EA3A41" w:rsidP="00EA3A41">
      <w:pPr>
        <w:rPr>
          <w:rFonts w:ascii="Garamond" w:hAnsi="Garamond"/>
        </w:rPr>
      </w:pPr>
      <w:r w:rsidRPr="009B7C83">
        <w:rPr>
          <w:rFonts w:ascii="Garamond" w:hAnsi="Garamond" w:cs="Arial"/>
        </w:rPr>
        <w:t xml:space="preserve">- </w:t>
      </w:r>
      <w:r w:rsidR="00867817" w:rsidRPr="009B7C83">
        <w:rPr>
          <w:rFonts w:ascii="Garamond" w:hAnsi="Garamond" w:cs="Arial"/>
        </w:rPr>
        <w:t xml:space="preserve">Anon. rozsudek OS v Ostravě č. j. </w:t>
      </w:r>
      <w:r w:rsidRPr="009B7C83">
        <w:rPr>
          <w:rFonts w:ascii="Garamond" w:hAnsi="Garamond" w:cs="Arial"/>
        </w:rPr>
        <w:t>4 T 168/2020</w:t>
      </w:r>
      <w:r w:rsidR="00867817" w:rsidRPr="009B7C83">
        <w:rPr>
          <w:rFonts w:ascii="Garamond" w:hAnsi="Garamond" w:cs="Arial"/>
        </w:rPr>
        <w:t>-257 ze dne 25. listopadu 2020</w:t>
      </w:r>
      <w:bookmarkEnd w:id="1"/>
    </w:p>
    <w:sectPr w:rsidR="00010725" w:rsidRPr="009B7C8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1535F" w14:textId="77777777" w:rsidR="000168AC" w:rsidRDefault="000168AC">
      <w:r>
        <w:separator/>
      </w:r>
    </w:p>
  </w:endnote>
  <w:endnote w:type="continuationSeparator" w:id="0">
    <w:p w14:paraId="24D184E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5A7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9E9480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C3E3B" w14:textId="77777777" w:rsidR="000168AC" w:rsidRDefault="000168AC">
      <w:r>
        <w:separator/>
      </w:r>
    </w:p>
  </w:footnote>
  <w:footnote w:type="continuationSeparator" w:id="0">
    <w:p w14:paraId="784BAFC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3918" w14:textId="694E8BD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21/2025</w:t>
    </w:r>
    <w:r w:rsidRPr="00943455">
      <w:rPr>
        <w:rFonts w:ascii="Garamond" w:hAnsi="Garamond"/>
      </w:rPr>
      <w:t>-</w:t>
    </w:r>
    <w:r w:rsidR="003E366B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17 15:16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17D08"/>
    <w:rsid w:val="0029587C"/>
    <w:rsid w:val="002B20C2"/>
    <w:rsid w:val="002B25DC"/>
    <w:rsid w:val="002F4B31"/>
    <w:rsid w:val="00322E8B"/>
    <w:rsid w:val="003448F9"/>
    <w:rsid w:val="003902FE"/>
    <w:rsid w:val="003E366B"/>
    <w:rsid w:val="00401AD9"/>
    <w:rsid w:val="004F5011"/>
    <w:rsid w:val="00512183"/>
    <w:rsid w:val="00530FF0"/>
    <w:rsid w:val="005643FE"/>
    <w:rsid w:val="0056473A"/>
    <w:rsid w:val="00586CB4"/>
    <w:rsid w:val="0059002A"/>
    <w:rsid w:val="005B440A"/>
    <w:rsid w:val="005C0227"/>
    <w:rsid w:val="005F36F6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12F00"/>
    <w:rsid w:val="007C0EE3"/>
    <w:rsid w:val="00830B90"/>
    <w:rsid w:val="00841831"/>
    <w:rsid w:val="00867817"/>
    <w:rsid w:val="00873B33"/>
    <w:rsid w:val="00896DB2"/>
    <w:rsid w:val="008970FE"/>
    <w:rsid w:val="008C78C0"/>
    <w:rsid w:val="008D13A9"/>
    <w:rsid w:val="00943455"/>
    <w:rsid w:val="00974F7F"/>
    <w:rsid w:val="009B7C83"/>
    <w:rsid w:val="00A5468E"/>
    <w:rsid w:val="00A815FB"/>
    <w:rsid w:val="00AD4A8B"/>
    <w:rsid w:val="00B312D3"/>
    <w:rsid w:val="00B57D55"/>
    <w:rsid w:val="00BA15DF"/>
    <w:rsid w:val="00BA6A0B"/>
    <w:rsid w:val="00BD15CC"/>
    <w:rsid w:val="00C06A7E"/>
    <w:rsid w:val="00C100BC"/>
    <w:rsid w:val="00C71315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3A41"/>
    <w:rsid w:val="00EA5544"/>
    <w:rsid w:val="00EA62DD"/>
    <w:rsid w:val="00EB4747"/>
    <w:rsid w:val="00EB4B3C"/>
    <w:rsid w:val="00F53CC7"/>
    <w:rsid w:val="00F653E5"/>
    <w:rsid w:val="00FB1D93"/>
    <w:rsid w:val="00FB3E1B"/>
    <w:rsid w:val="00FF4BEB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A3F13"/>
  <w14:defaultImageDpi w14:val="0"/>
  <w15:docId w15:val="{916A8F88-1DFB-44EE-A2E0-63644564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2025-01-22T07:38:00Z</cp:lastPrinted>
  <dcterms:created xsi:type="dcterms:W3CDTF">2025-01-24T07:46:00Z</dcterms:created>
  <dcterms:modified xsi:type="dcterms:W3CDTF">2025-01-24T07:48:00Z</dcterms:modified>
</cp:coreProperties>
</file>