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ABE7" w14:textId="77777777" w:rsidR="00896DB2" w:rsidRPr="00635A2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35A2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35A2F">
        <w:rPr>
          <w:rFonts w:ascii="Garamond" w:hAnsi="Garamond"/>
          <w:b/>
          <w:color w:val="000000"/>
          <w:sz w:val="36"/>
        </w:rPr>
        <w:t> </w:t>
      </w:r>
    </w:p>
    <w:p w14:paraId="41FE8AD8" w14:textId="77777777" w:rsidR="00896DB2" w:rsidRPr="00635A2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35A2F">
        <w:rPr>
          <w:rFonts w:ascii="Garamond" w:hAnsi="Garamond"/>
          <w:color w:val="000000"/>
        </w:rPr>
        <w:t> U Soudu</w:t>
      </w:r>
      <w:r w:rsidR="00E930E4" w:rsidRPr="00635A2F">
        <w:rPr>
          <w:rFonts w:ascii="Garamond" w:hAnsi="Garamond"/>
          <w:color w:val="000000"/>
        </w:rPr>
        <w:t xml:space="preserve"> 6187/4, 708 82 Ostrava-Poruba</w:t>
      </w:r>
    </w:p>
    <w:p w14:paraId="5D2156B6" w14:textId="77777777" w:rsidR="00896DB2" w:rsidRPr="00635A2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35A2F">
        <w:rPr>
          <w:rFonts w:ascii="Garamond" w:hAnsi="Garamond"/>
          <w:color w:val="000000"/>
        </w:rPr>
        <w:t>tel.: 596 972 111,</w:t>
      </w:r>
      <w:r w:rsidR="00E930E4" w:rsidRPr="00635A2F">
        <w:rPr>
          <w:rFonts w:ascii="Garamond" w:hAnsi="Garamond"/>
          <w:color w:val="000000"/>
        </w:rPr>
        <w:t xml:space="preserve"> fax: 596 972 801,</w:t>
      </w:r>
      <w:r w:rsidRPr="00635A2F">
        <w:rPr>
          <w:rFonts w:ascii="Garamond" w:hAnsi="Garamond"/>
          <w:color w:val="000000"/>
        </w:rPr>
        <w:t xml:space="preserve"> e-mail: osostrava@osoud.ova.justice.cz, </w:t>
      </w:r>
      <w:r w:rsidRPr="00635A2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35A2F" w14:paraId="094601B0" w14:textId="77777777" w:rsidTr="00401AD9">
        <w:tc>
          <w:tcPr>
            <w:tcW w:w="1123" w:type="pct"/>
            <w:tcMar>
              <w:bottom w:w="0" w:type="dxa"/>
            </w:tcMar>
          </w:tcPr>
          <w:p w14:paraId="63086094" w14:textId="77777777" w:rsidR="00896DB2" w:rsidRPr="00635A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5A2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35A2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6DED26" w14:textId="77777777" w:rsidR="00896DB2" w:rsidRPr="00635A2F" w:rsidRDefault="00E930E4" w:rsidP="00401AD9">
            <w:pPr>
              <w:rPr>
                <w:rFonts w:ascii="Garamond" w:hAnsi="Garamond"/>
                <w:color w:val="000000"/>
              </w:rPr>
            </w:pPr>
            <w:r w:rsidRPr="00635A2F">
              <w:rPr>
                <w:rFonts w:ascii="Garamond" w:hAnsi="Garamond"/>
                <w:color w:val="000000"/>
              </w:rPr>
              <w:t>0 Si 236/2026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B2FAD69" w14:textId="3A3E0407" w:rsidR="00873B33" w:rsidRPr="00635A2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35A2F">
              <w:rPr>
                <w:rFonts w:ascii="Garamond" w:hAnsi="Garamond"/>
              </w:rPr>
              <w:t>Vážený</w:t>
            </w:r>
            <w:r w:rsidR="006C092D" w:rsidRPr="00635A2F">
              <w:rPr>
                <w:rFonts w:ascii="Garamond" w:hAnsi="Garamond"/>
              </w:rPr>
              <w:t xml:space="preserve"> pan</w:t>
            </w:r>
          </w:p>
          <w:p w14:paraId="2F1C707C" w14:textId="0E6649EA" w:rsidR="00FF4BEB" w:rsidRPr="00635A2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5A2F">
              <w:rPr>
                <w:rFonts w:ascii="Garamond" w:hAnsi="Garamond"/>
              </w:rPr>
              <w:t>Martin B</w:t>
            </w:r>
            <w:r w:rsidR="00635A2F">
              <w:rPr>
                <w:rFonts w:ascii="Garamond" w:hAnsi="Garamond"/>
              </w:rPr>
              <w:t>.</w:t>
            </w:r>
          </w:p>
          <w:p w14:paraId="289C028C" w14:textId="09C88B84" w:rsidR="00670D1E" w:rsidRPr="00635A2F" w:rsidRDefault="00635A2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041A8AA8" w14:textId="77777777" w:rsidR="00896DB2" w:rsidRPr="00635A2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35A2F" w14:paraId="55D567D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DBB6852" w14:textId="77777777" w:rsidR="00896DB2" w:rsidRPr="00635A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5A2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9DF225" w14:textId="77777777" w:rsidR="00896DB2" w:rsidRPr="00635A2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B5F65E9" w14:textId="77777777" w:rsidR="00896DB2" w:rsidRPr="00635A2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5A2F" w14:paraId="6D07DFB8" w14:textId="77777777" w:rsidTr="00401AD9">
        <w:tc>
          <w:tcPr>
            <w:tcW w:w="1123" w:type="pct"/>
            <w:tcMar>
              <w:top w:w="0" w:type="dxa"/>
            </w:tcMar>
          </w:tcPr>
          <w:p w14:paraId="76FDBF41" w14:textId="77777777" w:rsidR="00896DB2" w:rsidRPr="00635A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5A2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9F0F21" w14:textId="77777777" w:rsidR="00896DB2" w:rsidRPr="00635A2F" w:rsidRDefault="00BA6A0B" w:rsidP="00401AD9">
            <w:pPr>
              <w:rPr>
                <w:rFonts w:ascii="Garamond" w:hAnsi="Garamond"/>
                <w:color w:val="000000"/>
              </w:rPr>
            </w:pPr>
            <w:r w:rsidRPr="00635A2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146232" w14:textId="77777777" w:rsidR="00896DB2" w:rsidRPr="00635A2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5A2F" w14:paraId="3A0ED643" w14:textId="77777777" w:rsidTr="00401AD9">
        <w:tc>
          <w:tcPr>
            <w:tcW w:w="1123" w:type="pct"/>
            <w:tcMar>
              <w:top w:w="0" w:type="dxa"/>
            </w:tcMar>
          </w:tcPr>
          <w:p w14:paraId="621E8197" w14:textId="77777777" w:rsidR="00896DB2" w:rsidRPr="00635A2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5A2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5E5F7D" w14:textId="77777777" w:rsidR="00896DB2" w:rsidRPr="00635A2F" w:rsidRDefault="00E930E4" w:rsidP="00401AD9">
            <w:pPr>
              <w:rPr>
                <w:rFonts w:ascii="Garamond" w:hAnsi="Garamond"/>
                <w:color w:val="000000"/>
              </w:rPr>
            </w:pPr>
            <w:r w:rsidRPr="00635A2F">
              <w:rPr>
                <w:rFonts w:ascii="Garamond" w:hAnsi="Garamond"/>
                <w:color w:val="000000"/>
              </w:rPr>
              <w:t>17.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A820BE4" w14:textId="77777777" w:rsidR="00896DB2" w:rsidRPr="00635A2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63E972A" w14:textId="77777777" w:rsidR="00896DB2" w:rsidRPr="00635A2F" w:rsidRDefault="00896DB2" w:rsidP="00896DB2">
      <w:pPr>
        <w:rPr>
          <w:rFonts w:ascii="Garamond" w:hAnsi="Garamond"/>
          <w:color w:val="000000"/>
        </w:rPr>
      </w:pPr>
    </w:p>
    <w:p w14:paraId="0A3A0366" w14:textId="77777777" w:rsidR="00896DB2" w:rsidRPr="00635A2F" w:rsidRDefault="00896DB2" w:rsidP="00896DB2">
      <w:pPr>
        <w:rPr>
          <w:rFonts w:ascii="Garamond" w:hAnsi="Garamond"/>
          <w:color w:val="000000"/>
        </w:rPr>
      </w:pPr>
    </w:p>
    <w:p w14:paraId="6EA10B10" w14:textId="0829DC61" w:rsidR="00896DB2" w:rsidRPr="00635A2F" w:rsidRDefault="00896DB2" w:rsidP="00E930E4">
      <w:pPr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C092D" w:rsidRPr="00635A2F">
        <w:rPr>
          <w:rFonts w:ascii="Garamond" w:hAnsi="Garamond"/>
          <w:b/>
          <w:color w:val="000000"/>
        </w:rPr>
        <w:t>,</w:t>
      </w:r>
      <w:r w:rsidRPr="00635A2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35A2F">
        <w:rPr>
          <w:rFonts w:ascii="Garamond" w:hAnsi="Garamond"/>
          <w:color w:val="000000"/>
        </w:rPr>
        <w:t xml:space="preserve"> </w:t>
      </w:r>
    </w:p>
    <w:p w14:paraId="333248B1" w14:textId="77777777" w:rsidR="002B20C2" w:rsidRPr="00635A2F" w:rsidRDefault="002B20C2" w:rsidP="00E930E4">
      <w:pPr>
        <w:jc w:val="both"/>
        <w:rPr>
          <w:rFonts w:ascii="Garamond" w:hAnsi="Garamond"/>
          <w:color w:val="000000"/>
        </w:rPr>
      </w:pPr>
    </w:p>
    <w:p w14:paraId="2B1B8D16" w14:textId="7564E758" w:rsidR="005B440A" w:rsidRPr="00635A2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>Vážený</w:t>
      </w:r>
      <w:r w:rsidR="006C092D" w:rsidRPr="00635A2F">
        <w:rPr>
          <w:rFonts w:ascii="Garamond" w:hAnsi="Garamond"/>
          <w:color w:val="000000"/>
        </w:rPr>
        <w:t xml:space="preserve"> pane B</w:t>
      </w:r>
      <w:r w:rsidR="00635A2F">
        <w:rPr>
          <w:rFonts w:ascii="Garamond" w:hAnsi="Garamond"/>
          <w:color w:val="000000"/>
        </w:rPr>
        <w:t>.</w:t>
      </w:r>
      <w:r w:rsidR="00512183" w:rsidRPr="00635A2F">
        <w:rPr>
          <w:rFonts w:ascii="Garamond" w:hAnsi="Garamond"/>
        </w:rPr>
        <w:t>,</w:t>
      </w:r>
    </w:p>
    <w:p w14:paraId="544090ED" w14:textId="77D00156" w:rsidR="006C092D" w:rsidRPr="00635A2F" w:rsidRDefault="00896DB2" w:rsidP="006C092D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 xml:space="preserve">Okresní soud v Ostravě obdržel dne </w:t>
      </w:r>
      <w:r w:rsidR="00CC6E1B" w:rsidRPr="00635A2F">
        <w:rPr>
          <w:rFonts w:ascii="Garamond" w:hAnsi="Garamond"/>
          <w:color w:val="000000"/>
        </w:rPr>
        <w:t xml:space="preserve">16. dubna 2026 </w:t>
      </w:r>
      <w:r w:rsidRPr="00635A2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6C092D" w:rsidRPr="00635A2F">
        <w:rPr>
          <w:rFonts w:ascii="Garamond" w:hAnsi="Garamond"/>
          <w:color w:val="000000"/>
        </w:rPr>
        <w:t xml:space="preserve"> anonymizovaných verzí všech rozhodnutí (tzn. včetně případných rozhodnutí odvolacího, dovolacího nebo Ústavního soudu) z pěti náhodně vybraných spisů, které splňují následující podmínky: </w:t>
      </w:r>
    </w:p>
    <w:p w14:paraId="4C04B26F" w14:textId="73389511" w:rsidR="006C092D" w:rsidRPr="00635A2F" w:rsidRDefault="006C092D" w:rsidP="006C092D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 xml:space="preserve">1) Nadepsaný soud, jako soud prvního stupně, v daném případě uložil (ať už pravomocně, nebo nepravomocně) nepodmíněný trest odnětí svobody. </w:t>
      </w:r>
    </w:p>
    <w:p w14:paraId="6B3E1A19" w14:textId="77777777" w:rsidR="006C092D" w:rsidRPr="00635A2F" w:rsidRDefault="006C092D" w:rsidP="006C092D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 xml:space="preserve">2) Věc už je pravomocně skončena. </w:t>
      </w:r>
    </w:p>
    <w:p w14:paraId="487C1FC0" w14:textId="77777777" w:rsidR="006C092D" w:rsidRPr="00635A2F" w:rsidRDefault="006C092D" w:rsidP="006C092D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 xml:space="preserve">3) Věc byla skončena v roce 2025 nebo 2026. </w:t>
      </w:r>
    </w:p>
    <w:p w14:paraId="5CDAED87" w14:textId="77777777" w:rsidR="006C092D" w:rsidRPr="00635A2F" w:rsidRDefault="006C092D" w:rsidP="006C092D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 xml:space="preserve">4) Nebyly splněny podmínky pro vydání zjednodušeného rozsudku, rozhodnutí prvního stupně tedy obsahuje odůvodnění. </w:t>
      </w:r>
    </w:p>
    <w:p w14:paraId="3CCB5478" w14:textId="5CBB903B" w:rsidR="006C092D" w:rsidRPr="00635A2F" w:rsidRDefault="006C092D" w:rsidP="006C092D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 xml:space="preserve">5) Nešlo o řízení podle zákona o soudnictví ve věcech mládeže. </w:t>
      </w:r>
    </w:p>
    <w:p w14:paraId="5B005637" w14:textId="11D55B67" w:rsidR="005B440A" w:rsidRPr="00635A2F" w:rsidRDefault="006C092D" w:rsidP="006C092D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>Dále, pokud je to možné, žádáte u každého případu o uvedení roku narození (pouze roku, ne celého data) obviněného.</w:t>
      </w:r>
    </w:p>
    <w:p w14:paraId="36F851ED" w14:textId="59BD4EA0" w:rsidR="005B440A" w:rsidRPr="00635A2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 xml:space="preserve">V souladu s § 14 odst. 5 písm. d) </w:t>
      </w:r>
      <w:r w:rsidR="00586CB4" w:rsidRPr="00635A2F">
        <w:rPr>
          <w:rFonts w:ascii="Garamond" w:hAnsi="Garamond"/>
          <w:color w:val="000000"/>
        </w:rPr>
        <w:t>InfZ</w:t>
      </w:r>
      <w:r w:rsidRPr="00635A2F">
        <w:rPr>
          <w:rFonts w:ascii="Garamond" w:hAnsi="Garamond"/>
          <w:color w:val="000000"/>
        </w:rPr>
        <w:t xml:space="preserve"> vyhovuji</w:t>
      </w:r>
      <w:r w:rsidRPr="00635A2F">
        <w:rPr>
          <w:rFonts w:ascii="Garamond" w:hAnsi="Garamond"/>
          <w:b/>
          <w:color w:val="000000"/>
        </w:rPr>
        <w:t xml:space="preserve"> </w:t>
      </w:r>
      <w:r w:rsidRPr="00635A2F">
        <w:rPr>
          <w:rFonts w:ascii="Garamond" w:hAnsi="Garamond"/>
          <w:color w:val="000000"/>
        </w:rPr>
        <w:t>V</w:t>
      </w:r>
      <w:r w:rsidR="005B440A" w:rsidRPr="00635A2F">
        <w:rPr>
          <w:rFonts w:ascii="Garamond" w:hAnsi="Garamond"/>
          <w:color w:val="000000"/>
        </w:rPr>
        <w:t>aší žádosti a v příloze zasílám</w:t>
      </w:r>
      <w:r w:rsidR="006C092D" w:rsidRPr="00635A2F">
        <w:rPr>
          <w:rFonts w:ascii="Garamond" w:hAnsi="Garamond"/>
          <w:color w:val="000000"/>
        </w:rPr>
        <w:t xml:space="preserve"> požadovaná anonymizovaná rozhodnutí nadepsaného soudu ve věcech, které byly skončeny v roce 2025 nebo 2026 a řízení jsou již pravomocně ukončena.</w:t>
      </w:r>
    </w:p>
    <w:p w14:paraId="118C7672" w14:textId="77777777" w:rsidR="005B440A" w:rsidRPr="00635A2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5A2F">
        <w:rPr>
          <w:rFonts w:ascii="Garamond" w:hAnsi="Garamond"/>
          <w:color w:val="000000"/>
        </w:rPr>
        <w:t>S</w:t>
      </w:r>
      <w:r w:rsidR="005B440A" w:rsidRPr="00635A2F">
        <w:rPr>
          <w:rFonts w:ascii="Garamond" w:hAnsi="Garamond"/>
          <w:color w:val="000000"/>
        </w:rPr>
        <w:t> </w:t>
      </w:r>
      <w:r w:rsidRPr="00635A2F">
        <w:rPr>
          <w:rFonts w:ascii="Garamond" w:hAnsi="Garamond"/>
          <w:color w:val="000000"/>
        </w:rPr>
        <w:t>pozdrav</w:t>
      </w:r>
      <w:r w:rsidR="005B440A" w:rsidRPr="00635A2F">
        <w:rPr>
          <w:rFonts w:ascii="Garamond" w:hAnsi="Garamond"/>
          <w:color w:val="000000"/>
        </w:rPr>
        <w:t>em</w:t>
      </w:r>
    </w:p>
    <w:p w14:paraId="54A8AE3B" w14:textId="77777777" w:rsidR="005B440A" w:rsidRPr="00635A2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35A2F" w14:paraId="0086732E" w14:textId="77777777" w:rsidTr="00047ED5">
        <w:tc>
          <w:tcPr>
            <w:tcW w:w="4048" w:type="dxa"/>
            <w:hideMark/>
          </w:tcPr>
          <w:p w14:paraId="6630FDD3" w14:textId="77777777" w:rsidR="00047ED5" w:rsidRPr="00635A2F" w:rsidRDefault="00BA6A0B">
            <w:pPr>
              <w:widowControl w:val="0"/>
              <w:rPr>
                <w:rFonts w:ascii="Garamond" w:hAnsi="Garamond"/>
              </w:rPr>
            </w:pPr>
            <w:r w:rsidRPr="00635A2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35A2F" w14:paraId="513CBD00" w14:textId="77777777" w:rsidTr="00047ED5">
        <w:tc>
          <w:tcPr>
            <w:tcW w:w="4048" w:type="dxa"/>
            <w:hideMark/>
          </w:tcPr>
          <w:p w14:paraId="40FD51ED" w14:textId="5A8AD7B0" w:rsidR="00047ED5" w:rsidRPr="00635A2F" w:rsidRDefault="006C092D">
            <w:pPr>
              <w:widowControl w:val="0"/>
              <w:rPr>
                <w:rFonts w:ascii="Garamond" w:hAnsi="Garamond"/>
              </w:rPr>
            </w:pPr>
            <w:r w:rsidRPr="00635A2F">
              <w:rPr>
                <w:rFonts w:ascii="Garamond" w:hAnsi="Garamond"/>
              </w:rPr>
              <w:t>vyšší soudní úřednice</w:t>
            </w:r>
          </w:p>
        </w:tc>
      </w:tr>
      <w:tr w:rsidR="00047ED5" w:rsidRPr="00635A2F" w14:paraId="7C01EFDC" w14:textId="77777777" w:rsidTr="00047ED5">
        <w:tc>
          <w:tcPr>
            <w:tcW w:w="4048" w:type="dxa"/>
            <w:hideMark/>
          </w:tcPr>
          <w:p w14:paraId="222B8E61" w14:textId="77777777" w:rsidR="00047ED5" w:rsidRPr="00635A2F" w:rsidRDefault="00047ED5">
            <w:pPr>
              <w:widowControl w:val="0"/>
              <w:rPr>
                <w:rFonts w:ascii="Garamond" w:hAnsi="Garamond"/>
              </w:rPr>
            </w:pPr>
            <w:r w:rsidRPr="00635A2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35A2F" w14:paraId="665C0119" w14:textId="77777777" w:rsidTr="00047ED5">
        <w:tc>
          <w:tcPr>
            <w:tcW w:w="4048" w:type="dxa"/>
            <w:hideMark/>
          </w:tcPr>
          <w:p w14:paraId="715BB5D8" w14:textId="77777777" w:rsidR="00047ED5" w:rsidRPr="00635A2F" w:rsidRDefault="00047ED5">
            <w:pPr>
              <w:widowControl w:val="0"/>
              <w:rPr>
                <w:rFonts w:ascii="Garamond" w:hAnsi="Garamond"/>
              </w:rPr>
            </w:pPr>
            <w:r w:rsidRPr="00635A2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35A2F" w14:paraId="74A98366" w14:textId="77777777" w:rsidTr="00047ED5">
        <w:tc>
          <w:tcPr>
            <w:tcW w:w="4048" w:type="dxa"/>
            <w:hideMark/>
          </w:tcPr>
          <w:p w14:paraId="72A30FFE" w14:textId="77777777" w:rsidR="00047ED5" w:rsidRPr="00635A2F" w:rsidRDefault="00047ED5">
            <w:pPr>
              <w:widowControl w:val="0"/>
              <w:rPr>
                <w:rFonts w:ascii="Garamond" w:hAnsi="Garamond"/>
              </w:rPr>
            </w:pPr>
            <w:r w:rsidRPr="00635A2F">
              <w:rPr>
                <w:rFonts w:ascii="Garamond" w:hAnsi="Garamond"/>
              </w:rPr>
              <w:t>přístupu k informacím</w:t>
            </w:r>
          </w:p>
        </w:tc>
      </w:tr>
    </w:tbl>
    <w:p w14:paraId="2622D146" w14:textId="77777777" w:rsidR="00896DB2" w:rsidRPr="00635A2F" w:rsidRDefault="00896DB2" w:rsidP="00896DB2">
      <w:pPr>
        <w:rPr>
          <w:b/>
          <w:color w:val="000000"/>
        </w:rPr>
      </w:pPr>
    </w:p>
    <w:p w14:paraId="20C32F97" w14:textId="77777777" w:rsidR="00896DB2" w:rsidRPr="00635A2F" w:rsidRDefault="00896DB2" w:rsidP="00896DB2">
      <w:pPr>
        <w:rPr>
          <w:b/>
          <w:color w:val="000000"/>
        </w:rPr>
      </w:pPr>
    </w:p>
    <w:p w14:paraId="7B05806E" w14:textId="77777777" w:rsidR="00E930E4" w:rsidRPr="00635A2F" w:rsidRDefault="00E930E4" w:rsidP="00896DB2">
      <w:pPr>
        <w:rPr>
          <w:rFonts w:ascii="Garamond" w:hAnsi="Garamond"/>
          <w:b/>
          <w:color w:val="000000"/>
        </w:rPr>
      </w:pPr>
    </w:p>
    <w:p w14:paraId="1D1CEE3B" w14:textId="77777777" w:rsidR="00E930E4" w:rsidRPr="00635A2F" w:rsidRDefault="00E930E4" w:rsidP="00896DB2">
      <w:pPr>
        <w:rPr>
          <w:rFonts w:ascii="Garamond" w:hAnsi="Garamond"/>
          <w:b/>
          <w:color w:val="000000"/>
        </w:rPr>
      </w:pPr>
    </w:p>
    <w:p w14:paraId="79EC010E" w14:textId="77777777" w:rsidR="00E930E4" w:rsidRPr="00635A2F" w:rsidRDefault="00E930E4" w:rsidP="00896DB2">
      <w:pPr>
        <w:rPr>
          <w:rFonts w:ascii="Garamond" w:hAnsi="Garamond"/>
          <w:b/>
          <w:color w:val="000000"/>
        </w:rPr>
      </w:pPr>
    </w:p>
    <w:p w14:paraId="0C592353" w14:textId="77777777" w:rsidR="00E930E4" w:rsidRPr="00635A2F" w:rsidRDefault="00E930E4" w:rsidP="00896DB2">
      <w:pPr>
        <w:rPr>
          <w:rFonts w:ascii="Garamond" w:hAnsi="Garamond"/>
          <w:b/>
          <w:color w:val="000000"/>
        </w:rPr>
      </w:pPr>
    </w:p>
    <w:p w14:paraId="52ACD828" w14:textId="77777777" w:rsidR="00896DB2" w:rsidRPr="00635A2F" w:rsidRDefault="00974F7F" w:rsidP="00896DB2">
      <w:pPr>
        <w:rPr>
          <w:rFonts w:ascii="Garamond" w:hAnsi="Garamond"/>
          <w:b/>
          <w:color w:val="000000"/>
        </w:rPr>
      </w:pPr>
      <w:r w:rsidRPr="00635A2F">
        <w:rPr>
          <w:rFonts w:ascii="Garamond" w:hAnsi="Garamond"/>
          <w:b/>
          <w:color w:val="000000"/>
        </w:rPr>
        <w:t>Přílohy</w:t>
      </w:r>
    </w:p>
    <w:p w14:paraId="5A954976" w14:textId="14D90D47" w:rsidR="006C092D" w:rsidRPr="00635A2F" w:rsidRDefault="0068576F" w:rsidP="006857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5A2F">
        <w:rPr>
          <w:rFonts w:ascii="Garamond" w:hAnsi="Garamond"/>
          <w:bCs/>
          <w:color w:val="000000"/>
        </w:rPr>
        <w:t>anonymizovaný rozsudek Okresního soudu v Ostravě č. j. 4 T 12/2025-99 ze dne 27. 2. 2025</w:t>
      </w:r>
    </w:p>
    <w:p w14:paraId="65C9AC0E" w14:textId="12202157" w:rsidR="0068576F" w:rsidRPr="00635A2F" w:rsidRDefault="0068576F" w:rsidP="006857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5A2F">
        <w:rPr>
          <w:rFonts w:ascii="Garamond" w:hAnsi="Garamond"/>
          <w:bCs/>
          <w:color w:val="000000"/>
        </w:rPr>
        <w:lastRenderedPageBreak/>
        <w:t>anonymizovaný rozsudek Okresního soudu v Ostravě č. j. 5 T 29/2025-62 ze dne 17. 4. 2025</w:t>
      </w:r>
    </w:p>
    <w:p w14:paraId="0A85251E" w14:textId="1431CCB1" w:rsidR="0068576F" w:rsidRPr="00635A2F" w:rsidRDefault="0068576F" w:rsidP="006857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5A2F">
        <w:rPr>
          <w:rFonts w:ascii="Garamond" w:hAnsi="Garamond"/>
          <w:bCs/>
          <w:color w:val="000000"/>
        </w:rPr>
        <w:t>anonymizovaný rozsudek Okresního soudu v Ostravě č. j. 9 T 16/2025-79 ze dne 27. 3. 2025</w:t>
      </w:r>
    </w:p>
    <w:p w14:paraId="7CF7690B" w14:textId="6CB17A9F" w:rsidR="0068576F" w:rsidRPr="00635A2F" w:rsidRDefault="0068576F" w:rsidP="006857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5A2F">
        <w:rPr>
          <w:rFonts w:ascii="Garamond" w:hAnsi="Garamond"/>
          <w:bCs/>
          <w:color w:val="000000"/>
        </w:rPr>
        <w:t>anonymizovaný rozsudek Okresního soudu v Ostravě č. j. 12 T 1/2025-115 ze dne 25. 3. 2025</w:t>
      </w:r>
    </w:p>
    <w:p w14:paraId="15DA038A" w14:textId="253D2734" w:rsidR="0068576F" w:rsidRPr="00635A2F" w:rsidRDefault="0068576F" w:rsidP="006857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5A2F">
        <w:rPr>
          <w:rFonts w:ascii="Garamond" w:hAnsi="Garamond"/>
          <w:bCs/>
          <w:color w:val="000000"/>
        </w:rPr>
        <w:t>anonymizovaný rozsudek Okresního soudu v Ostravě č. j. 14 T 26/2025-257 ze dne 18. 3.</w:t>
      </w:r>
      <w:r w:rsidRPr="00635A2F">
        <w:t> </w:t>
      </w:r>
      <w:r w:rsidRPr="00635A2F">
        <w:rPr>
          <w:rFonts w:ascii="Garamond" w:hAnsi="Garamond"/>
          <w:bCs/>
          <w:color w:val="000000"/>
        </w:rPr>
        <w:t>2025</w:t>
      </w:r>
    </w:p>
    <w:p w14:paraId="2DE79A19" w14:textId="0858DC75" w:rsidR="0068576F" w:rsidRPr="00635A2F" w:rsidRDefault="0068576F" w:rsidP="006857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5A2F">
        <w:rPr>
          <w:rFonts w:ascii="Garamond" w:hAnsi="Garamond"/>
          <w:bCs/>
          <w:color w:val="000000"/>
        </w:rPr>
        <w:t>anonymizovaný rozsudek Krajského soudu v Ostravě č. j. 3 To 98/2025-120 ze dne 30. 4. 2025</w:t>
      </w:r>
    </w:p>
    <w:p w14:paraId="08544A5F" w14:textId="569FEFBA" w:rsidR="0068576F" w:rsidRPr="00635A2F" w:rsidRDefault="0068576F" w:rsidP="0068576F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5A2F">
        <w:rPr>
          <w:rFonts w:ascii="Garamond" w:hAnsi="Garamond"/>
          <w:bCs/>
          <w:color w:val="000000"/>
        </w:rPr>
        <w:t>anonymizovaný rozsudek Krajského soudu v Ostravě č. j. 3 To 116/2025-289 ze dne 30. 4. 2025</w:t>
      </w:r>
    </w:p>
    <w:p w14:paraId="618A1CF1" w14:textId="77777777" w:rsidR="0068576F" w:rsidRPr="00635A2F" w:rsidRDefault="0068576F" w:rsidP="0068576F">
      <w:pPr>
        <w:ind w:left="720"/>
        <w:rPr>
          <w:rFonts w:ascii="Garamond" w:hAnsi="Garamond"/>
          <w:b/>
          <w:color w:val="000000"/>
        </w:rPr>
      </w:pPr>
    </w:p>
    <w:p w14:paraId="4BED486D" w14:textId="77777777" w:rsidR="00010725" w:rsidRPr="00635A2F" w:rsidRDefault="00010725" w:rsidP="00896DB2">
      <w:r w:rsidRPr="00635A2F">
        <w:t xml:space="preserve"> </w:t>
      </w:r>
    </w:p>
    <w:sectPr w:rsidR="00010725" w:rsidRPr="00635A2F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FF76" w14:textId="77777777" w:rsidR="000168AC" w:rsidRDefault="000168AC">
      <w:r>
        <w:separator/>
      </w:r>
    </w:p>
  </w:endnote>
  <w:endnote w:type="continuationSeparator" w:id="0">
    <w:p w14:paraId="3AA73113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61D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A8F383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7118" w14:textId="77777777" w:rsidR="000168AC" w:rsidRDefault="000168AC">
      <w:r>
        <w:separator/>
      </w:r>
    </w:p>
  </w:footnote>
  <w:footnote w:type="continuationSeparator" w:id="0">
    <w:p w14:paraId="6F2C724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090B" w14:textId="402936D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236/2026</w:t>
    </w:r>
    <w:r w:rsidRPr="00943455">
      <w:rPr>
        <w:rFonts w:ascii="Garamond" w:hAnsi="Garamond"/>
      </w:rPr>
      <w:t>-</w:t>
    </w:r>
    <w:r w:rsidR="006C092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96C"/>
    <w:multiLevelType w:val="hybridMultilevel"/>
    <w:tmpl w:val="0BC4ACA8"/>
    <w:lvl w:ilvl="0" w:tplc="4E3CD528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4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17 09:51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36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E3073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35A2F"/>
    <w:rsid w:val="006503CD"/>
    <w:rsid w:val="00656CCF"/>
    <w:rsid w:val="00670D1E"/>
    <w:rsid w:val="00677CAD"/>
    <w:rsid w:val="0068576F"/>
    <w:rsid w:val="006B1938"/>
    <w:rsid w:val="006C092D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25305"/>
    <w:rsid w:val="00AD4A8B"/>
    <w:rsid w:val="00B312D3"/>
    <w:rsid w:val="00B57D55"/>
    <w:rsid w:val="00BA6A0B"/>
    <w:rsid w:val="00C05F9F"/>
    <w:rsid w:val="00C06A7E"/>
    <w:rsid w:val="00C7287D"/>
    <w:rsid w:val="00CC6E1B"/>
    <w:rsid w:val="00CE5697"/>
    <w:rsid w:val="00D21239"/>
    <w:rsid w:val="00DA1457"/>
    <w:rsid w:val="00DA324D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8A061"/>
  <w14:defaultImageDpi w14:val="0"/>
  <w15:docId w15:val="{5BFD39E7-F872-4467-A930-B410234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4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382</Words>
  <Characters>2002</Characters>
  <Application>Microsoft Office Word</Application>
  <DocSecurity>0</DocSecurity>
  <Lines>16</Lines>
  <Paragraphs>4</Paragraphs>
  <ScaleCrop>false</ScaleCrop>
  <Company>CCA Systems a.s.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2026-04-20T04:19:00Z</dcterms:created>
  <dcterms:modified xsi:type="dcterms:W3CDTF">2026-04-20T04:20:00Z</dcterms:modified>
</cp:coreProperties>
</file>