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230B" w14:textId="77777777" w:rsidR="00896DB2" w:rsidRPr="008E02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E027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E0271">
        <w:rPr>
          <w:rFonts w:ascii="Garamond" w:hAnsi="Garamond"/>
          <w:b/>
          <w:color w:val="000000"/>
          <w:sz w:val="36"/>
        </w:rPr>
        <w:t> </w:t>
      </w:r>
    </w:p>
    <w:p w14:paraId="31363ACF" w14:textId="77777777" w:rsidR="00896DB2" w:rsidRPr="008E02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E0271">
        <w:rPr>
          <w:rFonts w:ascii="Garamond" w:hAnsi="Garamond"/>
          <w:color w:val="000000"/>
        </w:rPr>
        <w:t> U Soudu</w:t>
      </w:r>
      <w:r w:rsidR="00E930E4" w:rsidRPr="008E0271">
        <w:rPr>
          <w:rFonts w:ascii="Garamond" w:hAnsi="Garamond"/>
          <w:color w:val="000000"/>
        </w:rPr>
        <w:t xml:space="preserve"> 6187/4, 708 82 Ostrava-Poruba</w:t>
      </w:r>
    </w:p>
    <w:p w14:paraId="087ADA90" w14:textId="77777777" w:rsidR="00896DB2" w:rsidRPr="008E027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E0271">
        <w:rPr>
          <w:rFonts w:ascii="Garamond" w:hAnsi="Garamond"/>
          <w:color w:val="000000"/>
        </w:rPr>
        <w:t>tel.: 596 972 111,</w:t>
      </w:r>
      <w:r w:rsidR="00E930E4" w:rsidRPr="008E0271">
        <w:rPr>
          <w:rFonts w:ascii="Garamond" w:hAnsi="Garamond"/>
          <w:color w:val="000000"/>
        </w:rPr>
        <w:t xml:space="preserve"> fax: 596 972 801,</w:t>
      </w:r>
      <w:r w:rsidRPr="008E0271">
        <w:rPr>
          <w:rFonts w:ascii="Garamond" w:hAnsi="Garamond"/>
          <w:color w:val="000000"/>
        </w:rPr>
        <w:t xml:space="preserve"> e-mail: osostrava@osoud.ova.justice.cz, </w:t>
      </w:r>
      <w:r w:rsidRPr="008E027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E0271" w14:paraId="3CC58303" w14:textId="77777777" w:rsidTr="00401AD9">
        <w:tc>
          <w:tcPr>
            <w:tcW w:w="1123" w:type="pct"/>
            <w:tcMar>
              <w:bottom w:w="0" w:type="dxa"/>
            </w:tcMar>
          </w:tcPr>
          <w:p w14:paraId="6C1F851A" w14:textId="77777777" w:rsidR="00896DB2" w:rsidRPr="008E02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027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E027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421888" w14:textId="77777777" w:rsidR="00896DB2" w:rsidRPr="008E0271" w:rsidRDefault="00E930E4" w:rsidP="00401AD9">
            <w:pPr>
              <w:rPr>
                <w:rFonts w:ascii="Garamond" w:hAnsi="Garamond"/>
                <w:color w:val="000000"/>
              </w:rPr>
            </w:pPr>
            <w:r w:rsidRPr="008E0271">
              <w:rPr>
                <w:rFonts w:ascii="Garamond" w:hAnsi="Garamond"/>
                <w:color w:val="000000"/>
              </w:rPr>
              <w:t>0 Si 302/2026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2B3C40A" w14:textId="4B9C5154" w:rsidR="00873B33" w:rsidRPr="008E027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E0271">
              <w:rPr>
                <w:rFonts w:ascii="Garamond" w:hAnsi="Garamond"/>
              </w:rPr>
              <w:t>Vážený</w:t>
            </w:r>
            <w:r w:rsidR="00115744" w:rsidRPr="008E0271">
              <w:rPr>
                <w:rFonts w:ascii="Garamond" w:hAnsi="Garamond"/>
              </w:rPr>
              <w:t xml:space="preserve"> pan</w:t>
            </w:r>
          </w:p>
          <w:p w14:paraId="55749B08" w14:textId="0515CC44" w:rsidR="00FF4BEB" w:rsidRPr="008E027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E0271">
              <w:rPr>
                <w:rFonts w:ascii="Garamond" w:hAnsi="Garamond"/>
              </w:rPr>
              <w:t>Radim J</w:t>
            </w:r>
            <w:r w:rsidR="008E0271">
              <w:rPr>
                <w:rFonts w:ascii="Garamond" w:hAnsi="Garamond"/>
              </w:rPr>
              <w:t>.</w:t>
            </w:r>
          </w:p>
          <w:p w14:paraId="5CD9D416" w14:textId="7D64C041" w:rsidR="00670D1E" w:rsidRPr="008E0271" w:rsidRDefault="008E027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  <w:r w:rsidR="00670D1E" w:rsidRPr="008E0271">
              <w:rPr>
                <w:rFonts w:ascii="Garamond" w:hAnsi="Garamond"/>
              </w:rPr>
              <w:t xml:space="preserve"> </w:t>
            </w:r>
          </w:p>
          <w:p w14:paraId="2BAA3BD1" w14:textId="77777777" w:rsidR="00896DB2" w:rsidRPr="008E027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E0271" w14:paraId="2441E32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3FEBE0" w14:textId="77777777" w:rsidR="00896DB2" w:rsidRPr="008E02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027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48A56D" w14:textId="77777777" w:rsidR="00896DB2" w:rsidRPr="008E027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FF1128" w14:textId="77777777" w:rsidR="00896DB2" w:rsidRPr="008E02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E0271" w14:paraId="38A372A0" w14:textId="77777777" w:rsidTr="00401AD9">
        <w:tc>
          <w:tcPr>
            <w:tcW w:w="1123" w:type="pct"/>
            <w:tcMar>
              <w:top w:w="0" w:type="dxa"/>
            </w:tcMar>
          </w:tcPr>
          <w:p w14:paraId="0EB33A4A" w14:textId="77777777" w:rsidR="00896DB2" w:rsidRPr="008E02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027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CFDF6F" w14:textId="77777777" w:rsidR="00896DB2" w:rsidRPr="008E0271" w:rsidRDefault="00BA6A0B" w:rsidP="00401AD9">
            <w:pPr>
              <w:rPr>
                <w:rFonts w:ascii="Garamond" w:hAnsi="Garamond"/>
                <w:color w:val="000000"/>
              </w:rPr>
            </w:pPr>
            <w:r w:rsidRPr="008E027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BB61CB" w14:textId="77777777" w:rsidR="00896DB2" w:rsidRPr="008E02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E0271" w14:paraId="51491390" w14:textId="77777777" w:rsidTr="00401AD9">
        <w:tc>
          <w:tcPr>
            <w:tcW w:w="1123" w:type="pct"/>
            <w:tcMar>
              <w:top w:w="0" w:type="dxa"/>
            </w:tcMar>
          </w:tcPr>
          <w:p w14:paraId="717141B5" w14:textId="77777777" w:rsidR="00896DB2" w:rsidRPr="008E02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027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0F2B7F0" w14:textId="77777777" w:rsidR="00896DB2" w:rsidRPr="008E0271" w:rsidRDefault="00E930E4" w:rsidP="00401AD9">
            <w:pPr>
              <w:rPr>
                <w:rFonts w:ascii="Garamond" w:hAnsi="Garamond"/>
                <w:color w:val="000000"/>
              </w:rPr>
            </w:pPr>
            <w:r w:rsidRPr="008E0271">
              <w:rPr>
                <w:rFonts w:ascii="Garamond" w:hAnsi="Garamond"/>
                <w:color w:val="000000"/>
              </w:rPr>
              <w:t>18.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873D58" w14:textId="77777777" w:rsidR="00896DB2" w:rsidRPr="008E02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B8056CC" w14:textId="77777777" w:rsidR="00896DB2" w:rsidRPr="008E0271" w:rsidRDefault="00896DB2" w:rsidP="00896DB2">
      <w:pPr>
        <w:rPr>
          <w:rFonts w:ascii="Garamond" w:hAnsi="Garamond"/>
          <w:color w:val="000000"/>
        </w:rPr>
      </w:pPr>
    </w:p>
    <w:p w14:paraId="058EC800" w14:textId="77777777" w:rsidR="00896DB2" w:rsidRPr="008E0271" w:rsidRDefault="00896DB2" w:rsidP="00896DB2">
      <w:pPr>
        <w:rPr>
          <w:rFonts w:ascii="Garamond" w:hAnsi="Garamond"/>
          <w:color w:val="000000"/>
        </w:rPr>
      </w:pPr>
    </w:p>
    <w:p w14:paraId="519B4D17" w14:textId="46E8D078" w:rsidR="00896DB2" w:rsidRPr="008E0271" w:rsidRDefault="00896DB2" w:rsidP="00E930E4">
      <w:pPr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15744" w:rsidRPr="008E0271">
        <w:rPr>
          <w:rFonts w:ascii="Garamond" w:hAnsi="Garamond"/>
          <w:b/>
          <w:color w:val="000000"/>
        </w:rPr>
        <w:t>,</w:t>
      </w:r>
      <w:r w:rsidRPr="008E027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E0271">
        <w:rPr>
          <w:rFonts w:ascii="Garamond" w:hAnsi="Garamond"/>
          <w:color w:val="000000"/>
        </w:rPr>
        <w:t xml:space="preserve"> </w:t>
      </w:r>
    </w:p>
    <w:p w14:paraId="4DE941D2" w14:textId="77777777" w:rsidR="002B20C2" w:rsidRPr="008E0271" w:rsidRDefault="002B20C2" w:rsidP="00E930E4">
      <w:pPr>
        <w:jc w:val="both"/>
        <w:rPr>
          <w:rFonts w:ascii="Garamond" w:hAnsi="Garamond"/>
          <w:color w:val="000000"/>
        </w:rPr>
      </w:pPr>
    </w:p>
    <w:p w14:paraId="088F06A9" w14:textId="7818118B" w:rsidR="005B440A" w:rsidRPr="008E027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>Vážený</w:t>
      </w:r>
      <w:r w:rsidR="00115744" w:rsidRPr="008E0271">
        <w:rPr>
          <w:rFonts w:ascii="Garamond" w:hAnsi="Garamond"/>
          <w:color w:val="000000"/>
        </w:rPr>
        <w:t xml:space="preserve"> pane J</w:t>
      </w:r>
      <w:r w:rsidR="008E0271">
        <w:rPr>
          <w:rFonts w:ascii="Garamond" w:hAnsi="Garamond"/>
          <w:color w:val="000000"/>
        </w:rPr>
        <w:t>.</w:t>
      </w:r>
      <w:r w:rsidR="00512183" w:rsidRPr="008E0271">
        <w:rPr>
          <w:rFonts w:ascii="Garamond" w:hAnsi="Garamond"/>
        </w:rPr>
        <w:t>,</w:t>
      </w:r>
    </w:p>
    <w:p w14:paraId="5972C529" w14:textId="62614021" w:rsidR="00115744" w:rsidRPr="008E0271" w:rsidRDefault="00896DB2" w:rsidP="00115744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 xml:space="preserve">Okresní soud v Ostravě obdržel dne </w:t>
      </w:r>
      <w:r w:rsidR="00CC6E1B" w:rsidRPr="008E0271">
        <w:rPr>
          <w:rFonts w:ascii="Garamond" w:hAnsi="Garamond"/>
          <w:color w:val="000000"/>
        </w:rPr>
        <w:t xml:space="preserve">18. května 2026 </w:t>
      </w:r>
      <w:r w:rsidRPr="008E027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</w:t>
      </w:r>
      <w:r w:rsidR="00115744" w:rsidRPr="008E0271">
        <w:rPr>
          <w:rFonts w:ascii="Garamond" w:hAnsi="Garamond"/>
          <w:color w:val="000000"/>
        </w:rPr>
        <w:t>v níž žádáte provedení lustrace soudních řízení, ve kterých vystupujete v pozici účastníka. Současně žádáte poskytnutí soupisu pohledávek vedených zdejším soudem vůči Vám. V příloze zasílám požadovanou lustraci soudních řízení. Ve vztahu k pohledávkám nebyl v informačním systému nalezen žádný záznam.</w:t>
      </w:r>
    </w:p>
    <w:p w14:paraId="2302895E" w14:textId="77777777" w:rsidR="00115744" w:rsidRPr="008E0271" w:rsidRDefault="00115744" w:rsidP="00115744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Lustraci v systému CEPR Vám taktéž zasílám v příloze.</w:t>
      </w:r>
    </w:p>
    <w:p w14:paraId="335C9BF6" w14:textId="77777777" w:rsidR="00115744" w:rsidRPr="008E0271" w:rsidRDefault="00115744" w:rsidP="00115744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02D80AC8" w14:textId="77777777" w:rsidR="00115744" w:rsidRPr="008E0271" w:rsidRDefault="00115744" w:rsidP="00115744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 xml:space="preserve">Pokud jde o </w:t>
      </w:r>
      <w:r w:rsidRPr="008E0271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8E0271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3522490A" w14:textId="77777777" w:rsidR="00115744" w:rsidRPr="008E0271" w:rsidRDefault="00115744" w:rsidP="00115744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8E0271">
          <w:rPr>
            <w:rStyle w:val="Hypertextovodkaz"/>
            <w:rFonts w:ascii="Garamond" w:hAnsi="Garamond"/>
            <w:sz w:val="24"/>
            <w:szCs w:val="24"/>
          </w:rPr>
          <w:t>www.ekcr.cz</w:t>
        </w:r>
      </w:hyperlink>
      <w:r w:rsidRPr="008E0271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7F58C8D1" w14:textId="77777777" w:rsidR="00115744" w:rsidRPr="008E0271" w:rsidRDefault="00115744" w:rsidP="00115744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k nezletilému dítěti.</w:t>
      </w:r>
    </w:p>
    <w:p w14:paraId="5B970EFD" w14:textId="0C1CF603" w:rsidR="005B440A" w:rsidRPr="008E0271" w:rsidRDefault="005B440A" w:rsidP="00115744">
      <w:pPr>
        <w:spacing w:after="120"/>
        <w:jc w:val="both"/>
        <w:rPr>
          <w:rFonts w:ascii="Garamond" w:hAnsi="Garamond"/>
          <w:color w:val="000000"/>
        </w:rPr>
      </w:pPr>
    </w:p>
    <w:p w14:paraId="4D26D960" w14:textId="77777777" w:rsidR="005B440A" w:rsidRPr="008E02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E0271">
        <w:rPr>
          <w:rFonts w:ascii="Garamond" w:hAnsi="Garamond"/>
          <w:color w:val="000000"/>
        </w:rPr>
        <w:t>S</w:t>
      </w:r>
      <w:r w:rsidR="005B440A" w:rsidRPr="008E0271">
        <w:rPr>
          <w:rFonts w:ascii="Garamond" w:hAnsi="Garamond"/>
          <w:color w:val="000000"/>
        </w:rPr>
        <w:t> </w:t>
      </w:r>
      <w:r w:rsidRPr="008E0271">
        <w:rPr>
          <w:rFonts w:ascii="Garamond" w:hAnsi="Garamond"/>
          <w:color w:val="000000"/>
        </w:rPr>
        <w:t>pozdrav</w:t>
      </w:r>
      <w:r w:rsidR="005B440A" w:rsidRPr="008E0271">
        <w:rPr>
          <w:rFonts w:ascii="Garamond" w:hAnsi="Garamond"/>
          <w:color w:val="000000"/>
        </w:rPr>
        <w:t>em</w:t>
      </w:r>
    </w:p>
    <w:p w14:paraId="666E0D11" w14:textId="77777777" w:rsidR="005B440A" w:rsidRPr="008E027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E0271" w14:paraId="1ACFEB57" w14:textId="77777777" w:rsidTr="00047ED5">
        <w:tc>
          <w:tcPr>
            <w:tcW w:w="4048" w:type="dxa"/>
            <w:hideMark/>
          </w:tcPr>
          <w:p w14:paraId="26F8332C" w14:textId="77777777" w:rsidR="00047ED5" w:rsidRPr="008E0271" w:rsidRDefault="00BA6A0B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8E0271">
              <w:rPr>
                <w:rFonts w:ascii="Garamond" w:hAnsi="Garamond"/>
                <w:color w:val="000000"/>
                <w:sz w:val="24"/>
                <w:szCs w:val="24"/>
              </w:rPr>
              <w:t>Mgr. Tamara Krátká</w:t>
            </w:r>
          </w:p>
        </w:tc>
      </w:tr>
      <w:tr w:rsidR="00047ED5" w:rsidRPr="008E0271" w14:paraId="28BD3D39" w14:textId="77777777" w:rsidTr="00047ED5">
        <w:tc>
          <w:tcPr>
            <w:tcW w:w="4048" w:type="dxa"/>
            <w:hideMark/>
          </w:tcPr>
          <w:p w14:paraId="35841F9B" w14:textId="77777777" w:rsidR="00047ED5" w:rsidRPr="008E0271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8E0271">
              <w:rPr>
                <w:rFonts w:ascii="Garamond" w:hAnsi="Garamond"/>
                <w:sz w:val="24"/>
                <w:szCs w:val="24"/>
              </w:rPr>
              <w:t>správkyně aplikace</w:t>
            </w:r>
          </w:p>
        </w:tc>
      </w:tr>
      <w:tr w:rsidR="00047ED5" w:rsidRPr="008E0271" w14:paraId="5403E98A" w14:textId="77777777" w:rsidTr="00047ED5">
        <w:tc>
          <w:tcPr>
            <w:tcW w:w="4048" w:type="dxa"/>
            <w:hideMark/>
          </w:tcPr>
          <w:p w14:paraId="7EE28B38" w14:textId="77777777" w:rsidR="00047ED5" w:rsidRPr="008E0271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8E0271">
              <w:rPr>
                <w:rFonts w:ascii="Garamond" w:hAnsi="Garamond"/>
                <w:sz w:val="24"/>
                <w:szCs w:val="24"/>
              </w:rPr>
              <w:t>pověřená poskytováním informací</w:t>
            </w:r>
          </w:p>
        </w:tc>
      </w:tr>
      <w:tr w:rsidR="00047ED5" w:rsidRPr="008E0271" w14:paraId="235888EC" w14:textId="77777777" w:rsidTr="00047ED5">
        <w:tc>
          <w:tcPr>
            <w:tcW w:w="4048" w:type="dxa"/>
            <w:hideMark/>
          </w:tcPr>
          <w:p w14:paraId="35233943" w14:textId="77777777" w:rsidR="00047ED5" w:rsidRPr="008E0271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8E0271">
              <w:rPr>
                <w:rFonts w:ascii="Garamond" w:hAnsi="Garamond"/>
                <w:sz w:val="24"/>
                <w:szCs w:val="24"/>
              </w:rPr>
              <w:t>dle z.č. 106/1999 Sb., o svobodném</w:t>
            </w:r>
          </w:p>
        </w:tc>
      </w:tr>
      <w:tr w:rsidR="00047ED5" w:rsidRPr="008E0271" w14:paraId="351E05B8" w14:textId="77777777" w:rsidTr="00047ED5">
        <w:tc>
          <w:tcPr>
            <w:tcW w:w="4048" w:type="dxa"/>
            <w:hideMark/>
          </w:tcPr>
          <w:p w14:paraId="16898773" w14:textId="77777777" w:rsidR="00047ED5" w:rsidRPr="008E0271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8E0271">
              <w:rPr>
                <w:rFonts w:ascii="Garamond" w:hAnsi="Garamond"/>
                <w:sz w:val="24"/>
                <w:szCs w:val="24"/>
              </w:rPr>
              <w:t>přístupu k informacím</w:t>
            </w:r>
          </w:p>
        </w:tc>
      </w:tr>
    </w:tbl>
    <w:p w14:paraId="5BCE2D7F" w14:textId="77777777" w:rsidR="00896DB2" w:rsidRPr="008E0271" w:rsidRDefault="00896DB2" w:rsidP="00896DB2">
      <w:pPr>
        <w:rPr>
          <w:b/>
          <w:color w:val="000000"/>
        </w:rPr>
      </w:pPr>
    </w:p>
    <w:p w14:paraId="0FB4502F" w14:textId="77777777" w:rsidR="00896DB2" w:rsidRPr="008E0271" w:rsidRDefault="00896DB2" w:rsidP="00896DB2">
      <w:pPr>
        <w:rPr>
          <w:b/>
          <w:color w:val="000000"/>
        </w:rPr>
      </w:pPr>
    </w:p>
    <w:p w14:paraId="1374D5E5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043E7C39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6C305BDD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1641203A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5B7E1D1F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1030161E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1FCD26EF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1C5B74D8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7B9E4A06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028AB3EE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1E256CBB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1CC90F6A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686118F1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7006C1AB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4E40C172" w14:textId="77777777" w:rsidR="00E930E4" w:rsidRPr="008E0271" w:rsidRDefault="00E930E4" w:rsidP="00896DB2">
      <w:pPr>
        <w:rPr>
          <w:rFonts w:ascii="Garamond" w:hAnsi="Garamond"/>
          <w:b/>
          <w:color w:val="000000"/>
        </w:rPr>
      </w:pPr>
    </w:p>
    <w:p w14:paraId="16B7489B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292260F4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1CBDB89A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331FE521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1C8E48F8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16700FBA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078D58F8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5173658F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0C403B79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19A6D415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471888FE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74D1135B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267011BF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37C411FB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303846A0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0C4F259E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14282CE0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27C78C21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14DFD7EF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40773FDE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7825105C" w14:textId="77777777" w:rsidR="00115744" w:rsidRPr="008E0271" w:rsidRDefault="00115744" w:rsidP="00896DB2">
      <w:pPr>
        <w:rPr>
          <w:rFonts w:ascii="Garamond" w:hAnsi="Garamond"/>
          <w:b/>
          <w:color w:val="000000"/>
        </w:rPr>
      </w:pPr>
    </w:p>
    <w:p w14:paraId="254A03DD" w14:textId="39D9EB4F" w:rsidR="00896DB2" w:rsidRPr="008E0271" w:rsidRDefault="00974F7F" w:rsidP="00896DB2">
      <w:pPr>
        <w:rPr>
          <w:rFonts w:ascii="Garamond" w:hAnsi="Garamond"/>
          <w:b/>
          <w:color w:val="000000"/>
        </w:rPr>
      </w:pPr>
      <w:r w:rsidRPr="008E0271">
        <w:rPr>
          <w:rFonts w:ascii="Garamond" w:hAnsi="Garamond"/>
          <w:b/>
          <w:color w:val="000000"/>
        </w:rPr>
        <w:t>Přílohy</w:t>
      </w:r>
    </w:p>
    <w:p w14:paraId="0E632F1A" w14:textId="591327BF" w:rsidR="00115744" w:rsidRPr="008E0271" w:rsidRDefault="00115744" w:rsidP="00115744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8E0271">
        <w:rPr>
          <w:rFonts w:ascii="Garamond" w:hAnsi="Garamond"/>
          <w:bCs/>
          <w:color w:val="000000"/>
        </w:rPr>
        <w:t>Lustrace ISAS</w:t>
      </w:r>
    </w:p>
    <w:p w14:paraId="4FC88188" w14:textId="6571C3D9" w:rsidR="00115744" w:rsidRPr="008E0271" w:rsidRDefault="00115744" w:rsidP="00115744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8E0271">
        <w:rPr>
          <w:rFonts w:ascii="Garamond" w:hAnsi="Garamond"/>
          <w:bCs/>
          <w:color w:val="000000"/>
        </w:rPr>
        <w:t>Lustrace CEPR</w:t>
      </w:r>
    </w:p>
    <w:p w14:paraId="2382F9C6" w14:textId="77777777" w:rsidR="00010725" w:rsidRPr="008E0271" w:rsidRDefault="00010725" w:rsidP="00896DB2">
      <w:r w:rsidRPr="008E0271">
        <w:t xml:space="preserve"> </w:t>
      </w:r>
    </w:p>
    <w:sectPr w:rsidR="00010725" w:rsidRPr="008E0271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E10E" w14:textId="77777777" w:rsidR="000168AC" w:rsidRDefault="000168AC">
      <w:r>
        <w:separator/>
      </w:r>
    </w:p>
  </w:endnote>
  <w:endnote w:type="continuationSeparator" w:id="0">
    <w:p w14:paraId="5FD9122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5B4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4DD281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6E83" w14:textId="77777777" w:rsidR="000168AC" w:rsidRDefault="000168AC">
      <w:r>
        <w:separator/>
      </w:r>
    </w:p>
  </w:footnote>
  <w:footnote w:type="continuationSeparator" w:id="0">
    <w:p w14:paraId="26D9048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3D5C" w14:textId="6FAF468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302/2026</w:t>
    </w:r>
    <w:r w:rsidRPr="00943455">
      <w:rPr>
        <w:rFonts w:ascii="Garamond" w:hAnsi="Garamond"/>
      </w:rPr>
      <w:t>-</w:t>
    </w:r>
    <w:r w:rsidR="0011574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825"/>
    <w:multiLevelType w:val="hybridMultilevel"/>
    <w:tmpl w:val="C4662802"/>
    <w:lvl w:ilvl="0" w:tplc="5C6E4754">
      <w:start w:val="7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1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18 12:54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0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5744"/>
    <w:rsid w:val="00201527"/>
    <w:rsid w:val="002133B2"/>
    <w:rsid w:val="0029587C"/>
    <w:rsid w:val="002A4425"/>
    <w:rsid w:val="002B1DC0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E0271"/>
    <w:rsid w:val="00943455"/>
    <w:rsid w:val="00974F7F"/>
    <w:rsid w:val="00AD4A8B"/>
    <w:rsid w:val="00B312D3"/>
    <w:rsid w:val="00B57D55"/>
    <w:rsid w:val="00BA6A0B"/>
    <w:rsid w:val="00C06A7E"/>
    <w:rsid w:val="00C7287D"/>
    <w:rsid w:val="00C81E78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32909"/>
  <w14:defaultImageDpi w14:val="0"/>
  <w15:docId w15:val="{A31911F9-2D09-4866-8B04-0D99BB86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1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2026-05-18T11:04:00Z</cp:lastPrinted>
  <dcterms:created xsi:type="dcterms:W3CDTF">2026-05-18T11:06:00Z</dcterms:created>
  <dcterms:modified xsi:type="dcterms:W3CDTF">2026-05-18T11:19:00Z</dcterms:modified>
</cp:coreProperties>
</file>