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83397" w14:textId="77777777" w:rsidR="00896DB2" w:rsidRPr="00CE274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CE274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E2743">
        <w:rPr>
          <w:rFonts w:ascii="Garamond" w:hAnsi="Garamond"/>
          <w:b/>
          <w:color w:val="000000"/>
          <w:sz w:val="36"/>
        </w:rPr>
        <w:t> </w:t>
      </w:r>
    </w:p>
    <w:p w14:paraId="1D401002" w14:textId="77777777" w:rsidR="00896DB2" w:rsidRPr="00CE274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E2743">
        <w:rPr>
          <w:rFonts w:ascii="Garamond" w:hAnsi="Garamond"/>
          <w:color w:val="000000"/>
        </w:rPr>
        <w:t> U Soudu</w:t>
      </w:r>
      <w:r w:rsidR="00E930E4" w:rsidRPr="00CE2743">
        <w:rPr>
          <w:rFonts w:ascii="Garamond" w:hAnsi="Garamond"/>
          <w:color w:val="000000"/>
        </w:rPr>
        <w:t xml:space="preserve"> 6187/4, 708 82 Ostrava-Poruba</w:t>
      </w:r>
    </w:p>
    <w:p w14:paraId="3DB2E2A3" w14:textId="77777777" w:rsidR="00896DB2" w:rsidRPr="00CE274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E2743">
        <w:rPr>
          <w:rFonts w:ascii="Garamond" w:hAnsi="Garamond"/>
          <w:color w:val="000000"/>
        </w:rPr>
        <w:t>tel.: 596 972 111,</w:t>
      </w:r>
      <w:r w:rsidR="00E930E4" w:rsidRPr="00CE2743">
        <w:rPr>
          <w:rFonts w:ascii="Garamond" w:hAnsi="Garamond"/>
          <w:color w:val="000000"/>
        </w:rPr>
        <w:t xml:space="preserve"> fax: 596 972 801,</w:t>
      </w:r>
      <w:r w:rsidRPr="00CE2743">
        <w:rPr>
          <w:rFonts w:ascii="Garamond" w:hAnsi="Garamond"/>
          <w:color w:val="000000"/>
        </w:rPr>
        <w:t xml:space="preserve"> e-mail: osostrava@osoud.ova.justice.cz, </w:t>
      </w:r>
      <w:r w:rsidRPr="00CE274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CE2743" w14:paraId="35D0B799" w14:textId="77777777" w:rsidTr="00401AD9">
        <w:tc>
          <w:tcPr>
            <w:tcW w:w="1123" w:type="pct"/>
            <w:tcMar>
              <w:bottom w:w="0" w:type="dxa"/>
            </w:tcMar>
          </w:tcPr>
          <w:p w14:paraId="12AD4CC0" w14:textId="77777777" w:rsidR="00896DB2" w:rsidRPr="00CE274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E274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E274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D662ACF" w14:textId="77777777" w:rsidR="00896DB2" w:rsidRPr="00CE2743" w:rsidRDefault="00E930E4" w:rsidP="00401AD9">
            <w:pPr>
              <w:rPr>
                <w:rFonts w:ascii="Garamond" w:hAnsi="Garamond"/>
                <w:color w:val="000000"/>
              </w:rPr>
            </w:pPr>
            <w:r w:rsidRPr="00CE2743">
              <w:rPr>
                <w:rFonts w:ascii="Garamond" w:hAnsi="Garamond"/>
                <w:color w:val="000000"/>
              </w:rPr>
              <w:t>0 Si 344/2025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384FE7E" w14:textId="3EDB42C5" w:rsidR="00873B33" w:rsidRPr="00CE2743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CE2743">
              <w:rPr>
                <w:rFonts w:ascii="Garamond" w:hAnsi="Garamond"/>
              </w:rPr>
              <w:t>Vážený</w:t>
            </w:r>
            <w:r w:rsidR="005B0B92" w:rsidRPr="00CE2743">
              <w:rPr>
                <w:rFonts w:ascii="Garamond" w:hAnsi="Garamond"/>
              </w:rPr>
              <w:t xml:space="preserve"> pan</w:t>
            </w:r>
          </w:p>
          <w:p w14:paraId="502429EC" w14:textId="452C066A" w:rsidR="00FF4BEB" w:rsidRPr="00CE274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E2743">
              <w:rPr>
                <w:rFonts w:ascii="Garamond" w:hAnsi="Garamond"/>
              </w:rPr>
              <w:t>Jakub A</w:t>
            </w:r>
            <w:r w:rsidR="00A12A6D" w:rsidRPr="00CE2743">
              <w:rPr>
                <w:rFonts w:ascii="Garamond" w:hAnsi="Garamond"/>
              </w:rPr>
              <w:t>.</w:t>
            </w:r>
          </w:p>
          <w:p w14:paraId="16693035" w14:textId="1B299107" w:rsidR="00670D1E" w:rsidRPr="00CE2743" w:rsidRDefault="00A12A6D" w:rsidP="00C06A7E">
            <w:pPr>
              <w:spacing w:line="240" w:lineRule="exact"/>
              <w:rPr>
                <w:rFonts w:ascii="Garamond" w:hAnsi="Garamond"/>
              </w:rPr>
            </w:pPr>
            <w:r w:rsidRPr="00CE2743">
              <w:rPr>
                <w:rFonts w:ascii="Garamond" w:hAnsi="Garamond"/>
              </w:rPr>
              <w:t>XXXXX XXXXX</w:t>
            </w:r>
            <w:r w:rsidRPr="00CE2743">
              <w:rPr>
                <w:rFonts w:ascii="Garamond" w:hAnsi="Garamond"/>
              </w:rPr>
              <w:br/>
              <w:t>XXXXX XXXXX</w:t>
            </w:r>
          </w:p>
          <w:p w14:paraId="5C6B2330" w14:textId="77777777" w:rsidR="00670D1E" w:rsidRPr="00CE2743" w:rsidRDefault="00670D1E" w:rsidP="00C06A7E">
            <w:pPr>
              <w:spacing w:line="240" w:lineRule="exact"/>
            </w:pPr>
            <w:r w:rsidRPr="00CE2743">
              <w:t xml:space="preserve"> </w:t>
            </w:r>
          </w:p>
          <w:p w14:paraId="1531E2A6" w14:textId="77777777" w:rsidR="00896DB2" w:rsidRPr="00CE274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CE2743" w14:paraId="46EBDC51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3203263" w14:textId="77777777" w:rsidR="00896DB2" w:rsidRPr="00CE274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E274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539D695" w14:textId="77777777" w:rsidR="00896DB2" w:rsidRPr="00CE274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6E9EB12" w14:textId="77777777" w:rsidR="00896DB2" w:rsidRPr="00CE274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E2743" w14:paraId="72FA66B8" w14:textId="77777777" w:rsidTr="00401AD9">
        <w:tc>
          <w:tcPr>
            <w:tcW w:w="1123" w:type="pct"/>
            <w:tcMar>
              <w:top w:w="0" w:type="dxa"/>
            </w:tcMar>
          </w:tcPr>
          <w:p w14:paraId="616FF3E7" w14:textId="77777777" w:rsidR="00896DB2" w:rsidRPr="00CE274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E274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EECD503" w14:textId="77777777" w:rsidR="00896DB2" w:rsidRPr="00CE2743" w:rsidRDefault="00BA6A0B" w:rsidP="00401AD9">
            <w:pPr>
              <w:rPr>
                <w:rFonts w:ascii="Garamond" w:hAnsi="Garamond"/>
                <w:color w:val="000000"/>
              </w:rPr>
            </w:pPr>
            <w:r w:rsidRPr="00CE2743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EB4A3BC" w14:textId="77777777" w:rsidR="00896DB2" w:rsidRPr="00CE274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E2743" w14:paraId="7EAB415B" w14:textId="77777777" w:rsidTr="00401AD9">
        <w:tc>
          <w:tcPr>
            <w:tcW w:w="1123" w:type="pct"/>
            <w:tcMar>
              <w:top w:w="0" w:type="dxa"/>
            </w:tcMar>
          </w:tcPr>
          <w:p w14:paraId="0B4391C4" w14:textId="77777777" w:rsidR="00896DB2" w:rsidRPr="00CE274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E274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A3BB57D" w14:textId="77777777" w:rsidR="00896DB2" w:rsidRPr="00CE2743" w:rsidRDefault="00E930E4" w:rsidP="00401AD9">
            <w:pPr>
              <w:rPr>
                <w:rFonts w:ascii="Garamond" w:hAnsi="Garamond"/>
                <w:color w:val="000000"/>
              </w:rPr>
            </w:pPr>
            <w:r w:rsidRPr="00CE2743">
              <w:rPr>
                <w:rFonts w:ascii="Garamond" w:hAnsi="Garamond"/>
                <w:color w:val="000000"/>
              </w:rPr>
              <w:t>26. května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FAE5979" w14:textId="77777777" w:rsidR="00896DB2" w:rsidRPr="00CE274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AF74E6D" w14:textId="77777777" w:rsidR="00896DB2" w:rsidRPr="00CE2743" w:rsidRDefault="00896DB2" w:rsidP="00896DB2">
      <w:pPr>
        <w:rPr>
          <w:rFonts w:ascii="Garamond" w:hAnsi="Garamond"/>
          <w:color w:val="000000"/>
        </w:rPr>
      </w:pPr>
    </w:p>
    <w:p w14:paraId="4C886392" w14:textId="77777777" w:rsidR="00896DB2" w:rsidRPr="00CE2743" w:rsidRDefault="00896DB2" w:rsidP="00896DB2">
      <w:pPr>
        <w:rPr>
          <w:rFonts w:ascii="Garamond" w:hAnsi="Garamond"/>
          <w:color w:val="000000"/>
        </w:rPr>
      </w:pPr>
    </w:p>
    <w:p w14:paraId="32F89B71" w14:textId="77777777" w:rsidR="001B24A4" w:rsidRPr="00CE2743" w:rsidRDefault="001B24A4" w:rsidP="00896DB2">
      <w:pPr>
        <w:rPr>
          <w:rFonts w:ascii="Garamond" w:hAnsi="Garamond"/>
          <w:color w:val="000000"/>
        </w:rPr>
      </w:pPr>
    </w:p>
    <w:p w14:paraId="474341F7" w14:textId="249DAC02" w:rsidR="001B24A4" w:rsidRPr="00CE2743" w:rsidRDefault="00896DB2" w:rsidP="00E930E4">
      <w:pPr>
        <w:jc w:val="both"/>
        <w:rPr>
          <w:rFonts w:ascii="Garamond" w:hAnsi="Garamond"/>
          <w:b/>
          <w:color w:val="000000"/>
        </w:rPr>
      </w:pPr>
      <w:r w:rsidRPr="00CE2743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5B0B92" w:rsidRPr="00CE2743">
        <w:rPr>
          <w:rFonts w:ascii="Garamond" w:hAnsi="Garamond"/>
          <w:b/>
          <w:color w:val="000000"/>
        </w:rPr>
        <w:t>,</w:t>
      </w:r>
      <w:r w:rsidRPr="00CE2743">
        <w:rPr>
          <w:rFonts w:ascii="Garamond" w:hAnsi="Garamond"/>
          <w:b/>
          <w:color w:val="000000"/>
        </w:rPr>
        <w:t xml:space="preserve"> o svobodném přístupu k informacím, ve znění pozdějších předpis</w:t>
      </w:r>
    </w:p>
    <w:p w14:paraId="2FF95F6D" w14:textId="77777777" w:rsidR="00A12A6D" w:rsidRPr="00CE2743" w:rsidRDefault="00A12A6D" w:rsidP="00E930E4">
      <w:pPr>
        <w:jc w:val="both"/>
        <w:rPr>
          <w:rFonts w:ascii="Garamond" w:hAnsi="Garamond"/>
          <w:color w:val="000000"/>
        </w:rPr>
      </w:pPr>
    </w:p>
    <w:p w14:paraId="65A9BB23" w14:textId="131F78A9" w:rsidR="005B440A" w:rsidRPr="00CE2743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CE2743">
        <w:rPr>
          <w:rFonts w:ascii="Garamond" w:hAnsi="Garamond"/>
          <w:color w:val="000000"/>
        </w:rPr>
        <w:t>Vážený</w:t>
      </w:r>
      <w:r w:rsidR="005B0B92" w:rsidRPr="00CE2743">
        <w:rPr>
          <w:rFonts w:ascii="Garamond" w:hAnsi="Garamond"/>
          <w:color w:val="000000"/>
        </w:rPr>
        <w:t xml:space="preserve"> pane A</w:t>
      </w:r>
      <w:r w:rsidR="00A12A6D" w:rsidRPr="00CE2743">
        <w:rPr>
          <w:rFonts w:ascii="Garamond" w:hAnsi="Garamond"/>
          <w:color w:val="000000"/>
        </w:rPr>
        <w:t>.</w:t>
      </w:r>
      <w:r w:rsidR="005B0B92" w:rsidRPr="00CE2743">
        <w:rPr>
          <w:rFonts w:ascii="Garamond" w:hAnsi="Garamond"/>
          <w:color w:val="000000"/>
        </w:rPr>
        <w:t>,</w:t>
      </w:r>
    </w:p>
    <w:p w14:paraId="0E983123" w14:textId="77777777" w:rsidR="00976FA0" w:rsidRPr="00CE2743" w:rsidRDefault="00896DB2" w:rsidP="005B0B92">
      <w:pPr>
        <w:spacing w:after="120"/>
        <w:jc w:val="both"/>
        <w:rPr>
          <w:rFonts w:ascii="Garamond" w:hAnsi="Garamond"/>
          <w:color w:val="000000"/>
        </w:rPr>
      </w:pPr>
      <w:r w:rsidRPr="00CE2743">
        <w:rPr>
          <w:rFonts w:ascii="Garamond" w:hAnsi="Garamond"/>
          <w:color w:val="000000"/>
        </w:rPr>
        <w:t xml:space="preserve">Okresní soud v Ostravě obdržel dne </w:t>
      </w:r>
      <w:r w:rsidR="00CC6E1B" w:rsidRPr="00CE2743">
        <w:rPr>
          <w:rFonts w:ascii="Garamond" w:hAnsi="Garamond"/>
          <w:color w:val="000000"/>
        </w:rPr>
        <w:t xml:space="preserve">24. května 2025 </w:t>
      </w:r>
      <w:r w:rsidRPr="00CE2743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5B0B92" w:rsidRPr="00CE2743">
        <w:rPr>
          <w:rFonts w:ascii="Garamond" w:hAnsi="Garamond"/>
          <w:color w:val="000000"/>
        </w:rPr>
        <w:t xml:space="preserve">statistiky rozhodnutí, kterými bylo mladistvému uloženo trestní opatření odnětí svobody nepodmíněně, za jaké trestné činy byla tato opatření ukládána a v jaké délce, a to za roky 2019 až 2024. </w:t>
      </w:r>
    </w:p>
    <w:p w14:paraId="418C3C47" w14:textId="7A0B59A9" w:rsidR="005B0B92" w:rsidRPr="00CE2743" w:rsidRDefault="005B0B92" w:rsidP="005B0B92">
      <w:pPr>
        <w:spacing w:after="120"/>
        <w:jc w:val="both"/>
        <w:rPr>
          <w:rFonts w:ascii="Garamond" w:hAnsi="Garamond"/>
          <w:color w:val="000000"/>
        </w:rPr>
      </w:pPr>
      <w:r w:rsidRPr="00CE2743">
        <w:rPr>
          <w:rFonts w:ascii="Garamond" w:hAnsi="Garamond"/>
          <w:color w:val="000000"/>
        </w:rPr>
        <w:t>Dále žádáte o poskytnutí statistiky o počtu žádostí o podmíněné propuštění z výkonu trestu odnětí svobody ve smyslu § 331 odst. 1 trestního řádu ve spojení s § 78 odst. 1 zákona o soudnictví ve věcech mládeže a sdělení, v kolika případech jim bylo vyhověno či naopak nevyhověno ve věcech mladistvých odsouzených, a to rovněž za roky 2019 až 2024. V tomto případě také žádáte o</w:t>
      </w:r>
      <w:r w:rsidR="00976FA0" w:rsidRPr="00CE2743">
        <w:rPr>
          <w:rFonts w:ascii="Garamond" w:hAnsi="Garamond"/>
          <w:color w:val="000000"/>
        </w:rPr>
        <w:t> </w:t>
      </w:r>
      <w:r w:rsidRPr="00CE2743">
        <w:rPr>
          <w:rFonts w:ascii="Garamond" w:hAnsi="Garamond"/>
          <w:color w:val="000000"/>
        </w:rPr>
        <w:t xml:space="preserve">poskytnutí několika anonymizovaných rozhodnutí o žádostech o podmíněné propuštění. </w:t>
      </w:r>
    </w:p>
    <w:p w14:paraId="4717F3E1" w14:textId="05AC7740" w:rsidR="00976FA0" w:rsidRPr="00CE274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E2743">
        <w:rPr>
          <w:rFonts w:ascii="Garamond" w:hAnsi="Garamond"/>
          <w:color w:val="000000"/>
        </w:rPr>
        <w:t xml:space="preserve">V souladu s § 14 odst. 5 písm. d) </w:t>
      </w:r>
      <w:r w:rsidR="00586CB4" w:rsidRPr="00CE2743">
        <w:rPr>
          <w:rFonts w:ascii="Garamond" w:hAnsi="Garamond"/>
          <w:color w:val="000000"/>
        </w:rPr>
        <w:t>InfZ</w:t>
      </w:r>
      <w:r w:rsidRPr="00CE2743">
        <w:rPr>
          <w:rFonts w:ascii="Garamond" w:hAnsi="Garamond"/>
          <w:color w:val="000000"/>
        </w:rPr>
        <w:t xml:space="preserve"> vyhovuji</w:t>
      </w:r>
      <w:r w:rsidRPr="00CE2743">
        <w:rPr>
          <w:rFonts w:ascii="Garamond" w:hAnsi="Garamond"/>
          <w:b/>
          <w:color w:val="000000"/>
        </w:rPr>
        <w:t xml:space="preserve"> </w:t>
      </w:r>
      <w:r w:rsidRPr="00CE2743">
        <w:rPr>
          <w:rFonts w:ascii="Garamond" w:hAnsi="Garamond"/>
          <w:color w:val="000000"/>
        </w:rPr>
        <w:t>V</w:t>
      </w:r>
      <w:r w:rsidR="005B440A" w:rsidRPr="00CE2743">
        <w:rPr>
          <w:rFonts w:ascii="Garamond" w:hAnsi="Garamond"/>
          <w:color w:val="000000"/>
        </w:rPr>
        <w:t xml:space="preserve">aší žádosti a </w:t>
      </w:r>
      <w:r w:rsidR="00976FA0" w:rsidRPr="00CE2743">
        <w:rPr>
          <w:rFonts w:ascii="Garamond" w:hAnsi="Garamond"/>
          <w:color w:val="000000"/>
        </w:rPr>
        <w:t>k prvému bodu žádosti Vám v příloze zasílám export údajů z informačního systému pro okresní soudy „ISAS“ obsahující údaje mezi lety 2019 a 2024. V tabulce je mimo jiné uvedená spisová značka, druh trestu, délka trestu v měsících a</w:t>
      </w:r>
      <w:r w:rsidR="00A12A6D" w:rsidRPr="00CE2743">
        <w:rPr>
          <w:rFonts w:ascii="Garamond" w:hAnsi="Garamond"/>
          <w:color w:val="000000"/>
        </w:rPr>
        <w:t> </w:t>
      </w:r>
      <w:r w:rsidR="00976FA0" w:rsidRPr="00CE2743">
        <w:rPr>
          <w:rFonts w:ascii="Garamond" w:hAnsi="Garamond"/>
          <w:color w:val="000000"/>
        </w:rPr>
        <w:t>paragraf trestného činu. K druhému bodu žádosti Vám níže zasílám tabulku obsahující údaje o</w:t>
      </w:r>
      <w:r w:rsidR="00A12A6D" w:rsidRPr="00CE2743">
        <w:rPr>
          <w:rFonts w:ascii="Garamond" w:hAnsi="Garamond"/>
          <w:color w:val="000000"/>
        </w:rPr>
        <w:t> </w:t>
      </w:r>
      <w:r w:rsidR="00976FA0" w:rsidRPr="00CE2743">
        <w:rPr>
          <w:rFonts w:ascii="Garamond" w:hAnsi="Garamond"/>
          <w:color w:val="000000"/>
        </w:rPr>
        <w:t>(ne)vyhovění žádosti mladistvého o podmíněné propuštění z výkonu trestu odnětí svobody za jednotlivé roky a vybraná anonymizovaná rozhodnutí.</w:t>
      </w:r>
    </w:p>
    <w:p w14:paraId="099D5559" w14:textId="77777777" w:rsidR="00976FA0" w:rsidRPr="00CE2743" w:rsidRDefault="00976FA0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W w:w="8672" w:type="dxa"/>
        <w:tblInd w:w="642" w:type="dxa"/>
        <w:tblLook w:val="04A0" w:firstRow="1" w:lastRow="0" w:firstColumn="1" w:lastColumn="0" w:noHBand="0" w:noVBand="1"/>
      </w:tblPr>
      <w:tblGrid>
        <w:gridCol w:w="2168"/>
        <w:gridCol w:w="2168"/>
        <w:gridCol w:w="2168"/>
        <w:gridCol w:w="2168"/>
      </w:tblGrid>
      <w:tr w:rsidR="00976FA0" w:rsidRPr="00CE2743" w14:paraId="7ACD7ADF" w14:textId="77777777" w:rsidTr="001B24A4">
        <w:trPr>
          <w:trHeight w:val="460"/>
        </w:trPr>
        <w:tc>
          <w:tcPr>
            <w:tcW w:w="2168" w:type="dxa"/>
          </w:tcPr>
          <w:p w14:paraId="277D256D" w14:textId="08417AE4" w:rsidR="00976FA0" w:rsidRPr="00CE2743" w:rsidRDefault="00976FA0" w:rsidP="00976FA0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CE2743">
              <w:rPr>
                <w:rFonts w:ascii="Garamond" w:hAnsi="Garamond"/>
                <w:color w:val="000000"/>
              </w:rPr>
              <w:t>PP mladiství</w:t>
            </w:r>
          </w:p>
        </w:tc>
        <w:tc>
          <w:tcPr>
            <w:tcW w:w="2168" w:type="dxa"/>
          </w:tcPr>
          <w:p w14:paraId="071187B7" w14:textId="5D08F7E0" w:rsidR="00976FA0" w:rsidRPr="00CE2743" w:rsidRDefault="00976FA0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CE2743">
              <w:rPr>
                <w:rFonts w:ascii="Garamond" w:hAnsi="Garamond"/>
                <w:color w:val="000000"/>
              </w:rPr>
              <w:t>vyhověno</w:t>
            </w:r>
          </w:p>
        </w:tc>
        <w:tc>
          <w:tcPr>
            <w:tcW w:w="2168" w:type="dxa"/>
          </w:tcPr>
          <w:p w14:paraId="46902509" w14:textId="3BF816B6" w:rsidR="00976FA0" w:rsidRPr="00CE2743" w:rsidRDefault="00976FA0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CE2743">
              <w:rPr>
                <w:rFonts w:ascii="Garamond" w:hAnsi="Garamond"/>
                <w:color w:val="000000"/>
              </w:rPr>
              <w:t>nevyhověno</w:t>
            </w:r>
          </w:p>
        </w:tc>
        <w:tc>
          <w:tcPr>
            <w:tcW w:w="2168" w:type="dxa"/>
          </w:tcPr>
          <w:p w14:paraId="22E9B4E5" w14:textId="407B8E13" w:rsidR="00976FA0" w:rsidRPr="00CE2743" w:rsidRDefault="00976FA0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CE2743">
              <w:rPr>
                <w:rFonts w:ascii="Garamond" w:hAnsi="Garamond"/>
                <w:color w:val="000000"/>
              </w:rPr>
              <w:t>zpětvzetí</w:t>
            </w:r>
          </w:p>
        </w:tc>
      </w:tr>
      <w:tr w:rsidR="00976FA0" w:rsidRPr="00CE2743" w14:paraId="31FB58C9" w14:textId="77777777" w:rsidTr="001B24A4">
        <w:trPr>
          <w:trHeight w:val="476"/>
        </w:trPr>
        <w:tc>
          <w:tcPr>
            <w:tcW w:w="2168" w:type="dxa"/>
          </w:tcPr>
          <w:p w14:paraId="37EFBA5E" w14:textId="38702042" w:rsidR="00976FA0" w:rsidRPr="00CE2743" w:rsidRDefault="00976FA0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CE2743">
              <w:rPr>
                <w:rFonts w:ascii="Garamond" w:hAnsi="Garamond"/>
                <w:color w:val="000000"/>
              </w:rPr>
              <w:t>2019</w:t>
            </w:r>
          </w:p>
        </w:tc>
        <w:tc>
          <w:tcPr>
            <w:tcW w:w="2168" w:type="dxa"/>
          </w:tcPr>
          <w:p w14:paraId="02CD7DA5" w14:textId="0EF094E6" w:rsidR="00976FA0" w:rsidRPr="00CE2743" w:rsidRDefault="00976FA0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CE2743">
              <w:rPr>
                <w:rFonts w:ascii="Garamond" w:hAnsi="Garamond"/>
                <w:color w:val="000000"/>
              </w:rPr>
              <w:t>10</w:t>
            </w:r>
          </w:p>
        </w:tc>
        <w:tc>
          <w:tcPr>
            <w:tcW w:w="2168" w:type="dxa"/>
          </w:tcPr>
          <w:p w14:paraId="2059E016" w14:textId="3E8CE7EA" w:rsidR="00976FA0" w:rsidRPr="00CE2743" w:rsidRDefault="00976FA0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CE2743"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2168" w:type="dxa"/>
          </w:tcPr>
          <w:p w14:paraId="32F667DD" w14:textId="3EA9C3DD" w:rsidR="00976FA0" w:rsidRPr="00CE2743" w:rsidRDefault="00976FA0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CE2743">
              <w:rPr>
                <w:rFonts w:ascii="Garamond" w:hAnsi="Garamond"/>
                <w:color w:val="000000"/>
              </w:rPr>
              <w:t>5</w:t>
            </w:r>
          </w:p>
        </w:tc>
      </w:tr>
      <w:tr w:rsidR="00976FA0" w:rsidRPr="00CE2743" w14:paraId="3882288B" w14:textId="77777777" w:rsidTr="001B24A4">
        <w:trPr>
          <w:trHeight w:val="460"/>
        </w:trPr>
        <w:tc>
          <w:tcPr>
            <w:tcW w:w="2168" w:type="dxa"/>
          </w:tcPr>
          <w:p w14:paraId="1289E626" w14:textId="49067988" w:rsidR="00976FA0" w:rsidRPr="00CE2743" w:rsidRDefault="00976FA0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CE2743">
              <w:rPr>
                <w:rFonts w:ascii="Garamond" w:hAnsi="Garamond"/>
                <w:color w:val="000000"/>
              </w:rPr>
              <w:t>2020</w:t>
            </w:r>
          </w:p>
        </w:tc>
        <w:tc>
          <w:tcPr>
            <w:tcW w:w="2168" w:type="dxa"/>
          </w:tcPr>
          <w:p w14:paraId="4F4EEC16" w14:textId="14DFC02D" w:rsidR="00976FA0" w:rsidRPr="00CE2743" w:rsidRDefault="00976FA0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CE2743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2168" w:type="dxa"/>
          </w:tcPr>
          <w:p w14:paraId="21C3EF3F" w14:textId="66DC4B4C" w:rsidR="00976FA0" w:rsidRPr="00CE2743" w:rsidRDefault="00976FA0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CE2743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2168" w:type="dxa"/>
          </w:tcPr>
          <w:p w14:paraId="74BE02E6" w14:textId="2C41915B" w:rsidR="00976FA0" w:rsidRPr="00CE2743" w:rsidRDefault="00976FA0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CE2743">
              <w:rPr>
                <w:rFonts w:ascii="Garamond" w:hAnsi="Garamond"/>
                <w:color w:val="000000"/>
              </w:rPr>
              <w:t>2</w:t>
            </w:r>
          </w:p>
        </w:tc>
      </w:tr>
      <w:tr w:rsidR="00976FA0" w:rsidRPr="00CE2743" w14:paraId="71B52BE5" w14:textId="77777777" w:rsidTr="001B24A4">
        <w:trPr>
          <w:trHeight w:val="476"/>
        </w:trPr>
        <w:tc>
          <w:tcPr>
            <w:tcW w:w="2168" w:type="dxa"/>
          </w:tcPr>
          <w:p w14:paraId="745A210D" w14:textId="47C80468" w:rsidR="00976FA0" w:rsidRPr="00CE2743" w:rsidRDefault="00976FA0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CE2743">
              <w:rPr>
                <w:rFonts w:ascii="Garamond" w:hAnsi="Garamond"/>
                <w:color w:val="000000"/>
              </w:rPr>
              <w:t>2021</w:t>
            </w:r>
          </w:p>
        </w:tc>
        <w:tc>
          <w:tcPr>
            <w:tcW w:w="2168" w:type="dxa"/>
          </w:tcPr>
          <w:p w14:paraId="40B2F7A5" w14:textId="6A72155D" w:rsidR="00976FA0" w:rsidRPr="00CE2743" w:rsidRDefault="00976FA0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CE2743"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2168" w:type="dxa"/>
          </w:tcPr>
          <w:p w14:paraId="2CD33B9A" w14:textId="35AA91AA" w:rsidR="00976FA0" w:rsidRPr="00CE2743" w:rsidRDefault="00976FA0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CE2743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2168" w:type="dxa"/>
          </w:tcPr>
          <w:p w14:paraId="3EA24170" w14:textId="6BA2EA6A" w:rsidR="00976FA0" w:rsidRPr="00CE2743" w:rsidRDefault="00976FA0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CE2743">
              <w:rPr>
                <w:rFonts w:ascii="Garamond" w:hAnsi="Garamond"/>
                <w:color w:val="000000"/>
              </w:rPr>
              <w:t>6</w:t>
            </w:r>
          </w:p>
        </w:tc>
      </w:tr>
      <w:tr w:rsidR="00976FA0" w:rsidRPr="00CE2743" w14:paraId="18E86F93" w14:textId="77777777" w:rsidTr="001B24A4">
        <w:trPr>
          <w:trHeight w:val="460"/>
        </w:trPr>
        <w:tc>
          <w:tcPr>
            <w:tcW w:w="2168" w:type="dxa"/>
          </w:tcPr>
          <w:p w14:paraId="4E61D199" w14:textId="2EDE28DA" w:rsidR="00976FA0" w:rsidRPr="00CE2743" w:rsidRDefault="00976FA0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CE2743">
              <w:rPr>
                <w:rFonts w:ascii="Garamond" w:hAnsi="Garamond"/>
                <w:color w:val="000000"/>
              </w:rPr>
              <w:t>2022</w:t>
            </w:r>
          </w:p>
        </w:tc>
        <w:tc>
          <w:tcPr>
            <w:tcW w:w="2168" w:type="dxa"/>
          </w:tcPr>
          <w:p w14:paraId="19B2B985" w14:textId="6407E588" w:rsidR="00976FA0" w:rsidRPr="00CE2743" w:rsidRDefault="00976FA0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CE2743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2168" w:type="dxa"/>
          </w:tcPr>
          <w:p w14:paraId="7883DC1C" w14:textId="22B7CA50" w:rsidR="00976FA0" w:rsidRPr="00CE2743" w:rsidRDefault="00976FA0" w:rsidP="001B24A4">
            <w:pPr>
              <w:spacing w:after="120"/>
              <w:rPr>
                <w:rFonts w:ascii="Garamond" w:hAnsi="Garamond"/>
                <w:color w:val="000000"/>
              </w:rPr>
            </w:pPr>
            <w:r w:rsidRPr="00CE2743">
              <w:rPr>
                <w:rFonts w:ascii="Garamond" w:hAnsi="Garamond"/>
                <w:color w:val="000000"/>
              </w:rPr>
              <w:t>13</w:t>
            </w:r>
          </w:p>
        </w:tc>
        <w:tc>
          <w:tcPr>
            <w:tcW w:w="2168" w:type="dxa"/>
          </w:tcPr>
          <w:p w14:paraId="75A0123C" w14:textId="7FD9292A" w:rsidR="00976FA0" w:rsidRPr="00CE2743" w:rsidRDefault="00976FA0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CE2743">
              <w:rPr>
                <w:rFonts w:ascii="Garamond" w:hAnsi="Garamond"/>
                <w:color w:val="000000"/>
              </w:rPr>
              <w:t>0</w:t>
            </w:r>
          </w:p>
        </w:tc>
      </w:tr>
      <w:tr w:rsidR="00976FA0" w:rsidRPr="00CE2743" w14:paraId="74E980DF" w14:textId="77777777" w:rsidTr="001B24A4">
        <w:trPr>
          <w:trHeight w:val="476"/>
        </w:trPr>
        <w:tc>
          <w:tcPr>
            <w:tcW w:w="2168" w:type="dxa"/>
          </w:tcPr>
          <w:p w14:paraId="280D23E9" w14:textId="6045D23D" w:rsidR="00976FA0" w:rsidRPr="00CE2743" w:rsidRDefault="00976FA0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CE2743">
              <w:rPr>
                <w:rFonts w:ascii="Garamond" w:hAnsi="Garamond"/>
                <w:color w:val="000000"/>
              </w:rPr>
              <w:t>2023</w:t>
            </w:r>
          </w:p>
        </w:tc>
        <w:tc>
          <w:tcPr>
            <w:tcW w:w="2168" w:type="dxa"/>
          </w:tcPr>
          <w:p w14:paraId="1B275C64" w14:textId="490D22BF" w:rsidR="00976FA0" w:rsidRPr="00CE2743" w:rsidRDefault="00976FA0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CE2743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2168" w:type="dxa"/>
          </w:tcPr>
          <w:p w14:paraId="50102B63" w14:textId="0FAB0589" w:rsidR="00976FA0" w:rsidRPr="00CE2743" w:rsidRDefault="00976FA0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CE2743">
              <w:rPr>
                <w:rFonts w:ascii="Garamond" w:hAnsi="Garamond"/>
                <w:color w:val="000000"/>
              </w:rPr>
              <w:t>12</w:t>
            </w:r>
          </w:p>
        </w:tc>
        <w:tc>
          <w:tcPr>
            <w:tcW w:w="2168" w:type="dxa"/>
          </w:tcPr>
          <w:p w14:paraId="175D649C" w14:textId="2F0008CD" w:rsidR="00976FA0" w:rsidRPr="00CE2743" w:rsidRDefault="00976FA0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CE2743">
              <w:rPr>
                <w:rFonts w:ascii="Garamond" w:hAnsi="Garamond"/>
                <w:color w:val="000000"/>
              </w:rPr>
              <w:t>2</w:t>
            </w:r>
          </w:p>
        </w:tc>
      </w:tr>
      <w:tr w:rsidR="00976FA0" w:rsidRPr="00CE2743" w14:paraId="4593874F" w14:textId="77777777" w:rsidTr="001B24A4">
        <w:trPr>
          <w:trHeight w:val="435"/>
        </w:trPr>
        <w:tc>
          <w:tcPr>
            <w:tcW w:w="2168" w:type="dxa"/>
          </w:tcPr>
          <w:p w14:paraId="3D01E0CD" w14:textId="4686D192" w:rsidR="00976FA0" w:rsidRPr="00CE2743" w:rsidRDefault="00976FA0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CE2743">
              <w:rPr>
                <w:rFonts w:ascii="Garamond" w:hAnsi="Garamond"/>
                <w:color w:val="000000"/>
              </w:rPr>
              <w:t>2024</w:t>
            </w:r>
          </w:p>
        </w:tc>
        <w:tc>
          <w:tcPr>
            <w:tcW w:w="2168" w:type="dxa"/>
          </w:tcPr>
          <w:p w14:paraId="0C19E0A2" w14:textId="2F5E6482" w:rsidR="00976FA0" w:rsidRPr="00CE2743" w:rsidRDefault="00976FA0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CE2743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2168" w:type="dxa"/>
          </w:tcPr>
          <w:p w14:paraId="57CB5741" w14:textId="5342A65E" w:rsidR="00976FA0" w:rsidRPr="00CE2743" w:rsidRDefault="00976FA0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CE2743"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2168" w:type="dxa"/>
          </w:tcPr>
          <w:p w14:paraId="2EDF3F7E" w14:textId="3EF54781" w:rsidR="00976FA0" w:rsidRPr="00CE2743" w:rsidRDefault="00976FA0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CE2743">
              <w:rPr>
                <w:rFonts w:ascii="Garamond" w:hAnsi="Garamond"/>
                <w:color w:val="000000"/>
              </w:rPr>
              <w:t>2</w:t>
            </w:r>
          </w:p>
        </w:tc>
      </w:tr>
    </w:tbl>
    <w:p w14:paraId="329A4DFF" w14:textId="77777777" w:rsidR="00976FA0" w:rsidRPr="00CE2743" w:rsidRDefault="00976FA0" w:rsidP="005B440A">
      <w:pPr>
        <w:spacing w:after="120"/>
        <w:jc w:val="both"/>
        <w:rPr>
          <w:rFonts w:ascii="Garamond" w:hAnsi="Garamond"/>
          <w:color w:val="000000"/>
        </w:rPr>
      </w:pPr>
    </w:p>
    <w:p w14:paraId="3067733F" w14:textId="3FC7E34B" w:rsidR="005B440A" w:rsidRPr="00CE2743" w:rsidRDefault="00976FA0" w:rsidP="005B440A">
      <w:pPr>
        <w:spacing w:after="120"/>
        <w:jc w:val="both"/>
        <w:rPr>
          <w:rFonts w:ascii="Garamond" w:hAnsi="Garamond"/>
          <w:color w:val="000000"/>
        </w:rPr>
      </w:pPr>
      <w:r w:rsidRPr="00CE2743">
        <w:rPr>
          <w:rFonts w:ascii="Garamond" w:hAnsi="Garamond"/>
          <w:color w:val="000000"/>
        </w:rPr>
        <w:lastRenderedPageBreak/>
        <w:t>S</w:t>
      </w:r>
      <w:r w:rsidR="005B440A" w:rsidRPr="00CE2743">
        <w:rPr>
          <w:rFonts w:ascii="Garamond" w:hAnsi="Garamond"/>
          <w:color w:val="000000"/>
        </w:rPr>
        <w:t> </w:t>
      </w:r>
      <w:r w:rsidR="00896DB2" w:rsidRPr="00CE2743">
        <w:rPr>
          <w:rFonts w:ascii="Garamond" w:hAnsi="Garamond"/>
          <w:color w:val="000000"/>
        </w:rPr>
        <w:t>pozdrav</w:t>
      </w:r>
      <w:r w:rsidR="005B440A" w:rsidRPr="00CE2743">
        <w:rPr>
          <w:rFonts w:ascii="Garamond" w:hAnsi="Garamond"/>
          <w:color w:val="000000"/>
        </w:rPr>
        <w:t>em</w:t>
      </w: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CE2743" w14:paraId="6B222EFF" w14:textId="77777777" w:rsidTr="00047ED5">
        <w:tc>
          <w:tcPr>
            <w:tcW w:w="4048" w:type="dxa"/>
            <w:hideMark/>
          </w:tcPr>
          <w:p w14:paraId="0BBCF57B" w14:textId="77777777" w:rsidR="00047ED5" w:rsidRPr="00CE2743" w:rsidRDefault="00BA6A0B">
            <w:pPr>
              <w:widowControl w:val="0"/>
              <w:rPr>
                <w:rFonts w:ascii="Garamond" w:hAnsi="Garamond"/>
              </w:rPr>
            </w:pPr>
            <w:r w:rsidRPr="00CE2743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CE2743" w14:paraId="3FA3C7CA" w14:textId="77777777" w:rsidTr="00047ED5">
        <w:tc>
          <w:tcPr>
            <w:tcW w:w="4048" w:type="dxa"/>
            <w:hideMark/>
          </w:tcPr>
          <w:p w14:paraId="1971D923" w14:textId="56E1511D" w:rsidR="00047ED5" w:rsidRPr="00CE2743" w:rsidRDefault="005B0B92">
            <w:pPr>
              <w:widowControl w:val="0"/>
              <w:rPr>
                <w:rFonts w:ascii="Garamond" w:hAnsi="Garamond"/>
              </w:rPr>
            </w:pPr>
            <w:r w:rsidRPr="00CE2743">
              <w:rPr>
                <w:rFonts w:ascii="Garamond" w:hAnsi="Garamond"/>
              </w:rPr>
              <w:t>vyšší soudní úřednice</w:t>
            </w:r>
          </w:p>
        </w:tc>
      </w:tr>
      <w:tr w:rsidR="00047ED5" w:rsidRPr="00CE2743" w14:paraId="3C3D6E79" w14:textId="77777777" w:rsidTr="00047ED5">
        <w:tc>
          <w:tcPr>
            <w:tcW w:w="4048" w:type="dxa"/>
            <w:hideMark/>
          </w:tcPr>
          <w:p w14:paraId="09347371" w14:textId="77777777" w:rsidR="00047ED5" w:rsidRPr="00CE2743" w:rsidRDefault="00047ED5">
            <w:pPr>
              <w:widowControl w:val="0"/>
              <w:rPr>
                <w:rFonts w:ascii="Garamond" w:hAnsi="Garamond"/>
              </w:rPr>
            </w:pPr>
            <w:r w:rsidRPr="00CE274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CE2743" w14:paraId="45D55FA7" w14:textId="77777777" w:rsidTr="00047ED5">
        <w:tc>
          <w:tcPr>
            <w:tcW w:w="4048" w:type="dxa"/>
            <w:hideMark/>
          </w:tcPr>
          <w:p w14:paraId="1BC3E92F" w14:textId="77777777" w:rsidR="00047ED5" w:rsidRPr="00CE2743" w:rsidRDefault="00047ED5">
            <w:pPr>
              <w:widowControl w:val="0"/>
              <w:rPr>
                <w:rFonts w:ascii="Garamond" w:hAnsi="Garamond"/>
              </w:rPr>
            </w:pPr>
            <w:r w:rsidRPr="00CE2743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CE2743" w14:paraId="55C44D44" w14:textId="77777777" w:rsidTr="00047ED5">
        <w:tc>
          <w:tcPr>
            <w:tcW w:w="4048" w:type="dxa"/>
            <w:hideMark/>
          </w:tcPr>
          <w:p w14:paraId="25C3709F" w14:textId="77777777" w:rsidR="00047ED5" w:rsidRPr="00CE2743" w:rsidRDefault="00047ED5">
            <w:pPr>
              <w:widowControl w:val="0"/>
              <w:rPr>
                <w:rFonts w:ascii="Garamond" w:hAnsi="Garamond"/>
              </w:rPr>
            </w:pPr>
            <w:r w:rsidRPr="00CE2743">
              <w:rPr>
                <w:rFonts w:ascii="Garamond" w:hAnsi="Garamond"/>
              </w:rPr>
              <w:t>přístupu k informacím</w:t>
            </w:r>
          </w:p>
        </w:tc>
      </w:tr>
    </w:tbl>
    <w:p w14:paraId="66D50ACF" w14:textId="77777777" w:rsidR="00896DB2" w:rsidRPr="00CE2743" w:rsidRDefault="00896DB2" w:rsidP="00896DB2">
      <w:pPr>
        <w:rPr>
          <w:b/>
          <w:color w:val="000000"/>
        </w:rPr>
      </w:pPr>
    </w:p>
    <w:p w14:paraId="160C90A0" w14:textId="77777777" w:rsidR="00896DB2" w:rsidRPr="00CE2743" w:rsidRDefault="00896DB2" w:rsidP="00896DB2">
      <w:pPr>
        <w:rPr>
          <w:b/>
          <w:color w:val="000000"/>
        </w:rPr>
      </w:pPr>
    </w:p>
    <w:p w14:paraId="7B151367" w14:textId="77777777" w:rsidR="00E930E4" w:rsidRPr="00CE2743" w:rsidRDefault="00E930E4" w:rsidP="00896DB2">
      <w:pPr>
        <w:rPr>
          <w:rFonts w:ascii="Garamond" w:hAnsi="Garamond"/>
          <w:b/>
          <w:color w:val="000000"/>
        </w:rPr>
      </w:pPr>
    </w:p>
    <w:p w14:paraId="729648FB" w14:textId="77777777" w:rsidR="00E930E4" w:rsidRPr="00CE2743" w:rsidRDefault="00E930E4" w:rsidP="00896DB2">
      <w:pPr>
        <w:rPr>
          <w:rFonts w:ascii="Garamond" w:hAnsi="Garamond"/>
          <w:b/>
          <w:color w:val="000000"/>
        </w:rPr>
      </w:pPr>
    </w:p>
    <w:p w14:paraId="0A7ABB0D" w14:textId="77777777" w:rsidR="00E930E4" w:rsidRPr="00CE2743" w:rsidRDefault="00E930E4" w:rsidP="00896DB2">
      <w:pPr>
        <w:rPr>
          <w:rFonts w:ascii="Garamond" w:hAnsi="Garamond"/>
          <w:b/>
          <w:color w:val="000000"/>
        </w:rPr>
      </w:pPr>
    </w:p>
    <w:p w14:paraId="21668A90" w14:textId="77777777" w:rsidR="00E930E4" w:rsidRPr="00CE2743" w:rsidRDefault="00E930E4" w:rsidP="00896DB2">
      <w:pPr>
        <w:rPr>
          <w:rFonts w:ascii="Garamond" w:hAnsi="Garamond"/>
          <w:b/>
          <w:color w:val="000000"/>
        </w:rPr>
      </w:pPr>
    </w:p>
    <w:p w14:paraId="75DE698F" w14:textId="77777777" w:rsidR="00E930E4" w:rsidRPr="00CE2743" w:rsidRDefault="00E930E4" w:rsidP="00896DB2">
      <w:pPr>
        <w:rPr>
          <w:rFonts w:ascii="Garamond" w:hAnsi="Garamond"/>
          <w:b/>
          <w:color w:val="000000"/>
        </w:rPr>
      </w:pPr>
    </w:p>
    <w:p w14:paraId="70849C71" w14:textId="77777777" w:rsidR="00E930E4" w:rsidRPr="00CE2743" w:rsidRDefault="00E930E4" w:rsidP="00896DB2">
      <w:pPr>
        <w:rPr>
          <w:rFonts w:ascii="Garamond" w:hAnsi="Garamond"/>
          <w:b/>
          <w:color w:val="000000"/>
        </w:rPr>
      </w:pPr>
    </w:p>
    <w:p w14:paraId="2A7280E1" w14:textId="77777777" w:rsidR="00E930E4" w:rsidRPr="00CE2743" w:rsidRDefault="00E930E4" w:rsidP="00896DB2">
      <w:pPr>
        <w:rPr>
          <w:rFonts w:ascii="Garamond" w:hAnsi="Garamond"/>
          <w:b/>
          <w:color w:val="000000"/>
        </w:rPr>
      </w:pPr>
    </w:p>
    <w:p w14:paraId="65505E6E" w14:textId="77777777" w:rsidR="00E930E4" w:rsidRPr="00CE2743" w:rsidRDefault="00E930E4" w:rsidP="00896DB2">
      <w:pPr>
        <w:rPr>
          <w:rFonts w:ascii="Garamond" w:hAnsi="Garamond"/>
          <w:b/>
          <w:color w:val="000000"/>
        </w:rPr>
      </w:pPr>
    </w:p>
    <w:p w14:paraId="0086998A" w14:textId="77777777" w:rsidR="001B24A4" w:rsidRPr="00CE2743" w:rsidRDefault="001B24A4" w:rsidP="00896DB2">
      <w:pPr>
        <w:rPr>
          <w:rFonts w:ascii="Garamond" w:hAnsi="Garamond"/>
          <w:b/>
          <w:color w:val="000000"/>
        </w:rPr>
      </w:pPr>
    </w:p>
    <w:p w14:paraId="598A1923" w14:textId="77777777" w:rsidR="001B24A4" w:rsidRPr="00CE2743" w:rsidRDefault="001B24A4" w:rsidP="00896DB2">
      <w:pPr>
        <w:rPr>
          <w:rFonts w:ascii="Garamond" w:hAnsi="Garamond"/>
          <w:b/>
          <w:color w:val="000000"/>
        </w:rPr>
      </w:pPr>
    </w:p>
    <w:p w14:paraId="0C8E6B13" w14:textId="77777777" w:rsidR="001B24A4" w:rsidRPr="00CE2743" w:rsidRDefault="001B24A4" w:rsidP="00896DB2">
      <w:pPr>
        <w:rPr>
          <w:rFonts w:ascii="Garamond" w:hAnsi="Garamond"/>
          <w:b/>
          <w:color w:val="000000"/>
        </w:rPr>
      </w:pPr>
    </w:p>
    <w:p w14:paraId="16E0FCD1" w14:textId="77777777" w:rsidR="001B24A4" w:rsidRPr="00CE2743" w:rsidRDefault="001B24A4" w:rsidP="00896DB2">
      <w:pPr>
        <w:rPr>
          <w:rFonts w:ascii="Garamond" w:hAnsi="Garamond"/>
          <w:b/>
          <w:color w:val="000000"/>
        </w:rPr>
      </w:pPr>
    </w:p>
    <w:p w14:paraId="167E9A1F" w14:textId="77777777" w:rsidR="001B24A4" w:rsidRPr="00CE2743" w:rsidRDefault="001B24A4" w:rsidP="00896DB2">
      <w:pPr>
        <w:rPr>
          <w:rFonts w:ascii="Garamond" w:hAnsi="Garamond"/>
          <w:b/>
          <w:color w:val="000000"/>
        </w:rPr>
      </w:pPr>
    </w:p>
    <w:p w14:paraId="0A7F67C2" w14:textId="77777777" w:rsidR="001B24A4" w:rsidRPr="00CE2743" w:rsidRDefault="001B24A4" w:rsidP="00896DB2">
      <w:pPr>
        <w:rPr>
          <w:rFonts w:ascii="Garamond" w:hAnsi="Garamond"/>
          <w:b/>
          <w:color w:val="000000"/>
        </w:rPr>
      </w:pPr>
    </w:p>
    <w:p w14:paraId="53A8E70F" w14:textId="77777777" w:rsidR="001B24A4" w:rsidRPr="00CE2743" w:rsidRDefault="001B24A4" w:rsidP="00896DB2">
      <w:pPr>
        <w:rPr>
          <w:rFonts w:ascii="Garamond" w:hAnsi="Garamond"/>
          <w:b/>
          <w:color w:val="000000"/>
        </w:rPr>
      </w:pPr>
    </w:p>
    <w:p w14:paraId="6C241201" w14:textId="77777777" w:rsidR="001B24A4" w:rsidRPr="00CE2743" w:rsidRDefault="001B24A4" w:rsidP="00896DB2">
      <w:pPr>
        <w:rPr>
          <w:rFonts w:ascii="Garamond" w:hAnsi="Garamond"/>
          <w:b/>
          <w:color w:val="000000"/>
        </w:rPr>
      </w:pPr>
    </w:p>
    <w:p w14:paraId="582133E8" w14:textId="77777777" w:rsidR="001B24A4" w:rsidRPr="00CE2743" w:rsidRDefault="001B24A4" w:rsidP="00896DB2">
      <w:pPr>
        <w:rPr>
          <w:rFonts w:ascii="Garamond" w:hAnsi="Garamond"/>
          <w:b/>
          <w:color w:val="000000"/>
        </w:rPr>
      </w:pPr>
    </w:p>
    <w:p w14:paraId="4D5C1583" w14:textId="77777777" w:rsidR="001B24A4" w:rsidRPr="00CE2743" w:rsidRDefault="001B24A4" w:rsidP="00896DB2">
      <w:pPr>
        <w:rPr>
          <w:rFonts w:ascii="Garamond" w:hAnsi="Garamond"/>
          <w:b/>
          <w:color w:val="000000"/>
        </w:rPr>
      </w:pPr>
    </w:p>
    <w:p w14:paraId="2D8347EB" w14:textId="77777777" w:rsidR="001B24A4" w:rsidRPr="00CE2743" w:rsidRDefault="001B24A4" w:rsidP="00896DB2">
      <w:pPr>
        <w:rPr>
          <w:rFonts w:ascii="Garamond" w:hAnsi="Garamond"/>
          <w:b/>
          <w:color w:val="000000"/>
        </w:rPr>
      </w:pPr>
    </w:p>
    <w:p w14:paraId="3A5EA587" w14:textId="77777777" w:rsidR="001B24A4" w:rsidRPr="00CE2743" w:rsidRDefault="001B24A4" w:rsidP="00896DB2">
      <w:pPr>
        <w:rPr>
          <w:rFonts w:ascii="Garamond" w:hAnsi="Garamond"/>
          <w:b/>
          <w:color w:val="000000"/>
        </w:rPr>
      </w:pPr>
    </w:p>
    <w:p w14:paraId="2E9EDD06" w14:textId="77777777" w:rsidR="001B24A4" w:rsidRPr="00CE2743" w:rsidRDefault="001B24A4" w:rsidP="00896DB2">
      <w:pPr>
        <w:rPr>
          <w:rFonts w:ascii="Garamond" w:hAnsi="Garamond"/>
          <w:b/>
          <w:color w:val="000000"/>
        </w:rPr>
      </w:pPr>
    </w:p>
    <w:p w14:paraId="3FB5FEE5" w14:textId="77777777" w:rsidR="001B24A4" w:rsidRPr="00CE2743" w:rsidRDefault="001B24A4" w:rsidP="00896DB2">
      <w:pPr>
        <w:rPr>
          <w:rFonts w:ascii="Garamond" w:hAnsi="Garamond"/>
          <w:b/>
          <w:color w:val="000000"/>
        </w:rPr>
      </w:pPr>
    </w:p>
    <w:p w14:paraId="5FD1F384" w14:textId="77777777" w:rsidR="001B24A4" w:rsidRPr="00CE2743" w:rsidRDefault="001B24A4" w:rsidP="00896DB2">
      <w:pPr>
        <w:rPr>
          <w:rFonts w:ascii="Garamond" w:hAnsi="Garamond"/>
          <w:b/>
          <w:color w:val="000000"/>
        </w:rPr>
      </w:pPr>
    </w:p>
    <w:p w14:paraId="5A9CFDB7" w14:textId="77777777" w:rsidR="001B24A4" w:rsidRPr="00CE2743" w:rsidRDefault="001B24A4" w:rsidP="00896DB2">
      <w:pPr>
        <w:rPr>
          <w:rFonts w:ascii="Garamond" w:hAnsi="Garamond"/>
          <w:b/>
          <w:color w:val="000000"/>
        </w:rPr>
      </w:pPr>
    </w:p>
    <w:p w14:paraId="16040772" w14:textId="77777777" w:rsidR="001B24A4" w:rsidRPr="00CE2743" w:rsidRDefault="001B24A4" w:rsidP="00896DB2">
      <w:pPr>
        <w:rPr>
          <w:rFonts w:ascii="Garamond" w:hAnsi="Garamond"/>
          <w:b/>
          <w:color w:val="000000"/>
        </w:rPr>
      </w:pPr>
    </w:p>
    <w:p w14:paraId="626EE978" w14:textId="77777777" w:rsidR="00C12EEE" w:rsidRPr="00CE2743" w:rsidRDefault="00C12EEE" w:rsidP="00896DB2">
      <w:pPr>
        <w:rPr>
          <w:rFonts w:ascii="Garamond" w:hAnsi="Garamond"/>
          <w:b/>
          <w:color w:val="000000"/>
        </w:rPr>
      </w:pPr>
    </w:p>
    <w:p w14:paraId="5BC0269A" w14:textId="77777777" w:rsidR="001B24A4" w:rsidRPr="00CE2743" w:rsidRDefault="001B24A4" w:rsidP="00896DB2">
      <w:pPr>
        <w:rPr>
          <w:rFonts w:ascii="Garamond" w:hAnsi="Garamond"/>
          <w:b/>
          <w:color w:val="000000"/>
        </w:rPr>
      </w:pPr>
    </w:p>
    <w:p w14:paraId="20B1508F" w14:textId="77777777" w:rsidR="001B24A4" w:rsidRPr="00CE2743" w:rsidRDefault="001B24A4" w:rsidP="00896DB2">
      <w:pPr>
        <w:rPr>
          <w:rFonts w:ascii="Garamond" w:hAnsi="Garamond"/>
          <w:b/>
          <w:color w:val="000000"/>
        </w:rPr>
      </w:pPr>
    </w:p>
    <w:p w14:paraId="4CDE9B2E" w14:textId="77777777" w:rsidR="001B24A4" w:rsidRPr="00CE2743" w:rsidRDefault="001B24A4" w:rsidP="00896DB2">
      <w:pPr>
        <w:rPr>
          <w:rFonts w:ascii="Garamond" w:hAnsi="Garamond"/>
          <w:b/>
          <w:color w:val="000000"/>
        </w:rPr>
      </w:pPr>
    </w:p>
    <w:p w14:paraId="574389D0" w14:textId="4D6C3FF6" w:rsidR="00896DB2" w:rsidRPr="00CE2743" w:rsidRDefault="00974F7F" w:rsidP="00896DB2">
      <w:pPr>
        <w:rPr>
          <w:rFonts w:ascii="Garamond" w:hAnsi="Garamond"/>
          <w:b/>
          <w:color w:val="000000"/>
        </w:rPr>
      </w:pPr>
      <w:r w:rsidRPr="00CE2743">
        <w:rPr>
          <w:rFonts w:ascii="Garamond" w:hAnsi="Garamond"/>
          <w:b/>
          <w:color w:val="000000"/>
        </w:rPr>
        <w:t>Přílohy</w:t>
      </w:r>
    </w:p>
    <w:p w14:paraId="75611CE0" w14:textId="4159AD2E" w:rsidR="00C12EEE" w:rsidRPr="00CE2743" w:rsidRDefault="00C12EEE" w:rsidP="00C12EEE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CE2743">
        <w:rPr>
          <w:rFonts w:ascii="Garamond" w:hAnsi="Garamond"/>
          <w:bCs/>
          <w:color w:val="000000"/>
        </w:rPr>
        <w:t>data – TOS mladiství</w:t>
      </w:r>
    </w:p>
    <w:p w14:paraId="3543A407" w14:textId="1EFCB7A2" w:rsidR="00C12EEE" w:rsidRPr="00CE2743" w:rsidRDefault="00C12EEE" w:rsidP="00C12EEE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CE2743">
        <w:rPr>
          <w:rFonts w:ascii="Garamond" w:hAnsi="Garamond"/>
          <w:bCs/>
          <w:color w:val="000000"/>
        </w:rPr>
        <w:t>anonymizované usnesení Okresního soudu v Ostravě č. j. 0 PP 10/2023-15 ze dne 2. 3. 2023</w:t>
      </w:r>
    </w:p>
    <w:p w14:paraId="3824002E" w14:textId="1F30C1D2" w:rsidR="00C12EEE" w:rsidRPr="00CE2743" w:rsidRDefault="00C12EEE" w:rsidP="00C12EEE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CE2743">
        <w:rPr>
          <w:rFonts w:ascii="Garamond" w:hAnsi="Garamond"/>
          <w:bCs/>
          <w:color w:val="000000"/>
        </w:rPr>
        <w:t>anonymizované usnesení Okresního soudu v Ostravě č. j. 0 PP 62/2023-17 ze dne 27. 4. 2023</w:t>
      </w:r>
    </w:p>
    <w:p w14:paraId="2AC45577" w14:textId="51E396D6" w:rsidR="00C12EEE" w:rsidRPr="00CE2743" w:rsidRDefault="00C12EEE" w:rsidP="00C12EEE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CE2743">
        <w:rPr>
          <w:rFonts w:ascii="Garamond" w:hAnsi="Garamond"/>
          <w:bCs/>
          <w:color w:val="000000"/>
        </w:rPr>
        <w:t>anonymizované usnesení Okresního soudu v Ostravě č. j. 0 PP 89/2022-22 ze dne 23. 5. 2022</w:t>
      </w:r>
    </w:p>
    <w:p w14:paraId="22452156" w14:textId="1E39F7A4" w:rsidR="00C12EEE" w:rsidRPr="00CE2743" w:rsidRDefault="00C12EEE" w:rsidP="00C12EEE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CE2743">
        <w:rPr>
          <w:rFonts w:ascii="Garamond" w:hAnsi="Garamond"/>
          <w:bCs/>
          <w:color w:val="000000"/>
        </w:rPr>
        <w:t>anonymizované usnesení Okresního soudu v Ostravě č. j. 0 PP 166/2024-29 ze dne 24. 7. 2024</w:t>
      </w:r>
    </w:p>
    <w:p w14:paraId="5A8472E9" w14:textId="4A16C7CA" w:rsidR="00C12EEE" w:rsidRPr="00CE2743" w:rsidRDefault="00C12EEE" w:rsidP="00C12EEE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CE2743">
        <w:rPr>
          <w:rFonts w:ascii="Garamond" w:hAnsi="Garamond"/>
          <w:bCs/>
          <w:color w:val="000000"/>
        </w:rPr>
        <w:t>anonymizované usnesení Okresního soudu v Ostravě č. j. 0 PP 177/2024-16 ze dne 13. 8. 2024</w:t>
      </w:r>
    </w:p>
    <w:p w14:paraId="7EA71002" w14:textId="38FC9D8D" w:rsidR="00C12EEE" w:rsidRPr="00CE2743" w:rsidRDefault="00C12EEE" w:rsidP="00C12EEE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CE2743">
        <w:rPr>
          <w:rFonts w:ascii="Garamond" w:hAnsi="Garamond"/>
          <w:bCs/>
          <w:color w:val="000000"/>
        </w:rPr>
        <w:t>anonymizované usnesení Okresního soudu v Ostravě č. j. 0 PP 204/2024-22 ze dne 19. 9. 2024</w:t>
      </w:r>
    </w:p>
    <w:p w14:paraId="344E8F2C" w14:textId="7808C96C" w:rsidR="00C12EEE" w:rsidRPr="00CE2743" w:rsidRDefault="00C12EEE" w:rsidP="00C12EEE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CE2743">
        <w:rPr>
          <w:rFonts w:ascii="Garamond" w:hAnsi="Garamond"/>
          <w:bCs/>
          <w:color w:val="000000"/>
        </w:rPr>
        <w:t>anonymizované usnesení Okresního soudu v Ostravě č. j. 0 PP 246/2019-20 ze dne 4. 7. 2019</w:t>
      </w:r>
    </w:p>
    <w:p w14:paraId="01548D81" w14:textId="44DB3F38" w:rsidR="00C12EEE" w:rsidRPr="00CE2743" w:rsidRDefault="00C12EEE" w:rsidP="00C12EEE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CE2743">
        <w:rPr>
          <w:rFonts w:ascii="Garamond" w:hAnsi="Garamond"/>
          <w:bCs/>
          <w:color w:val="000000"/>
        </w:rPr>
        <w:t>anonymizované usnesení Okresního soudu v Ostravě č. j. 0 PP 517/2020-48 ze dne 27. 1. 2021</w:t>
      </w:r>
    </w:p>
    <w:sectPr w:rsidR="00C12EEE" w:rsidRPr="00CE2743" w:rsidSect="00841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A2E9D" w14:textId="77777777" w:rsidR="002B07BA" w:rsidRDefault="002B07BA">
      <w:r>
        <w:separator/>
      </w:r>
    </w:p>
  </w:endnote>
  <w:endnote w:type="continuationSeparator" w:id="0">
    <w:p w14:paraId="2E3BFEB4" w14:textId="77777777" w:rsidR="002B07BA" w:rsidRDefault="002B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38426" w14:textId="77777777"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229F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A007A7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294EB" w14:textId="77777777"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6BD22" w14:textId="77777777" w:rsidR="002B07BA" w:rsidRDefault="002B07BA">
      <w:r>
        <w:separator/>
      </w:r>
    </w:p>
  </w:footnote>
  <w:footnote w:type="continuationSeparator" w:id="0">
    <w:p w14:paraId="7420DDEB" w14:textId="77777777" w:rsidR="002B07BA" w:rsidRDefault="002B0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B8C8F" w14:textId="77777777"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9F34E" w14:textId="1CF1B601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344/2025</w:t>
    </w:r>
    <w:r w:rsidRPr="00943455">
      <w:rPr>
        <w:rFonts w:ascii="Garamond" w:hAnsi="Garamond"/>
      </w:rPr>
      <w:t>-</w:t>
    </w:r>
    <w:r w:rsidR="005B0B92">
      <w:rPr>
        <w:rFonts w:ascii="Garamond" w:hAnsi="Garamond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730B1" w14:textId="77777777" w:rsidR="00E6418A" w:rsidRDefault="00E641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F7D89"/>
    <w:multiLevelType w:val="hybridMultilevel"/>
    <w:tmpl w:val="DF6CC0BC"/>
    <w:lvl w:ilvl="0" w:tplc="E6DAE10A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633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Si - vyřízení žádosti-n 2025/05/26 08:54:3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44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26E7B"/>
    <w:rsid w:val="00047ED5"/>
    <w:rsid w:val="000A20BB"/>
    <w:rsid w:val="000D1598"/>
    <w:rsid w:val="0010613B"/>
    <w:rsid w:val="001B24A4"/>
    <w:rsid w:val="00201527"/>
    <w:rsid w:val="002133B2"/>
    <w:rsid w:val="0029587C"/>
    <w:rsid w:val="002B07BA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0B92"/>
    <w:rsid w:val="005B440A"/>
    <w:rsid w:val="00624AAB"/>
    <w:rsid w:val="00632E9C"/>
    <w:rsid w:val="00634A57"/>
    <w:rsid w:val="006503CD"/>
    <w:rsid w:val="00656CCF"/>
    <w:rsid w:val="00670D1E"/>
    <w:rsid w:val="00677CAD"/>
    <w:rsid w:val="006B1938"/>
    <w:rsid w:val="006E3E63"/>
    <w:rsid w:val="007030A0"/>
    <w:rsid w:val="007127B1"/>
    <w:rsid w:val="007D1954"/>
    <w:rsid w:val="00841831"/>
    <w:rsid w:val="00873B33"/>
    <w:rsid w:val="008743C6"/>
    <w:rsid w:val="00896DB2"/>
    <w:rsid w:val="008970FE"/>
    <w:rsid w:val="008C78C0"/>
    <w:rsid w:val="00943455"/>
    <w:rsid w:val="009705D5"/>
    <w:rsid w:val="00974F7F"/>
    <w:rsid w:val="00976FA0"/>
    <w:rsid w:val="00A12A6D"/>
    <w:rsid w:val="00AD4A8B"/>
    <w:rsid w:val="00B312D3"/>
    <w:rsid w:val="00B57D55"/>
    <w:rsid w:val="00BA6A0B"/>
    <w:rsid w:val="00C06A7E"/>
    <w:rsid w:val="00C12EEE"/>
    <w:rsid w:val="00C7287D"/>
    <w:rsid w:val="00CC6E1B"/>
    <w:rsid w:val="00CE2743"/>
    <w:rsid w:val="00CE5697"/>
    <w:rsid w:val="00D21239"/>
    <w:rsid w:val="00DA1457"/>
    <w:rsid w:val="00DF4FAE"/>
    <w:rsid w:val="00E038E3"/>
    <w:rsid w:val="00E251A7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D9645C"/>
  <w14:defaultImageDpi w14:val="0"/>
  <w15:docId w15:val="{D54798D3-18D4-4D9F-8AD7-1728A946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4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419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7</cp:revision>
  <cp:lastPrinted>2025-05-26T08:32:00Z</cp:lastPrinted>
  <dcterms:created xsi:type="dcterms:W3CDTF">2025-05-26T08:32:00Z</dcterms:created>
  <dcterms:modified xsi:type="dcterms:W3CDTF">2025-05-29T07:30:00Z</dcterms:modified>
</cp:coreProperties>
</file>