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80AC" w14:textId="77777777" w:rsidR="00896DB2" w:rsidRPr="000309B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309B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309BC">
        <w:rPr>
          <w:rFonts w:ascii="Garamond" w:hAnsi="Garamond"/>
          <w:b/>
          <w:color w:val="000000"/>
          <w:sz w:val="36"/>
        </w:rPr>
        <w:t> </w:t>
      </w:r>
    </w:p>
    <w:p w14:paraId="5F032B56" w14:textId="77777777" w:rsidR="00896DB2" w:rsidRPr="000309B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309BC">
        <w:rPr>
          <w:rFonts w:ascii="Garamond" w:hAnsi="Garamond"/>
          <w:color w:val="000000"/>
        </w:rPr>
        <w:t> U Soudu</w:t>
      </w:r>
      <w:r w:rsidR="00E930E4" w:rsidRPr="000309BC">
        <w:rPr>
          <w:rFonts w:ascii="Garamond" w:hAnsi="Garamond"/>
          <w:color w:val="000000"/>
        </w:rPr>
        <w:t xml:space="preserve"> 6187/4, 708 82 Ostrava-Poruba</w:t>
      </w:r>
    </w:p>
    <w:p w14:paraId="17A26ED1" w14:textId="77777777" w:rsidR="00896DB2" w:rsidRPr="000309B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309BC">
        <w:rPr>
          <w:rFonts w:ascii="Garamond" w:hAnsi="Garamond"/>
          <w:color w:val="000000"/>
        </w:rPr>
        <w:t>tel.: 596 972 111,</w:t>
      </w:r>
      <w:r w:rsidR="00E930E4" w:rsidRPr="000309BC">
        <w:rPr>
          <w:rFonts w:ascii="Garamond" w:hAnsi="Garamond"/>
          <w:color w:val="000000"/>
        </w:rPr>
        <w:t xml:space="preserve"> fax: 596 972 801,</w:t>
      </w:r>
      <w:r w:rsidRPr="000309BC">
        <w:rPr>
          <w:rFonts w:ascii="Garamond" w:hAnsi="Garamond"/>
          <w:color w:val="000000"/>
        </w:rPr>
        <w:t xml:space="preserve"> e-mail: osostrava@osoud.ova.justice.cz, </w:t>
      </w:r>
      <w:r w:rsidRPr="000309B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309BC" w14:paraId="21DDCF17" w14:textId="77777777" w:rsidTr="00401AD9">
        <w:tc>
          <w:tcPr>
            <w:tcW w:w="1123" w:type="pct"/>
            <w:tcMar>
              <w:bottom w:w="0" w:type="dxa"/>
            </w:tcMar>
          </w:tcPr>
          <w:p w14:paraId="4D8202F8" w14:textId="77777777" w:rsidR="00896DB2" w:rsidRPr="000309B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9B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309B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B8C308" w14:textId="77777777" w:rsidR="00896DB2" w:rsidRPr="000309BC" w:rsidRDefault="00E930E4" w:rsidP="00401AD9">
            <w:pPr>
              <w:rPr>
                <w:rFonts w:ascii="Garamond" w:hAnsi="Garamond"/>
                <w:color w:val="000000"/>
              </w:rPr>
            </w:pPr>
            <w:r w:rsidRPr="000309BC">
              <w:rPr>
                <w:rFonts w:ascii="Garamond" w:hAnsi="Garamond"/>
                <w:color w:val="000000"/>
              </w:rPr>
              <w:t>0 Si 358/2026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E1EC2B4" w14:textId="1596D3F8" w:rsidR="00873B33" w:rsidRPr="000309B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>Vážen</w:t>
            </w:r>
            <w:r w:rsidR="00D4324B" w:rsidRPr="000309BC">
              <w:rPr>
                <w:rFonts w:ascii="Garamond" w:hAnsi="Garamond"/>
              </w:rPr>
              <w:t>á paní</w:t>
            </w:r>
          </w:p>
          <w:p w14:paraId="3D204117" w14:textId="5C6EE000" w:rsidR="00FF4BEB" w:rsidRPr="000309B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>Eva P</w:t>
            </w:r>
            <w:r w:rsidR="00747B23" w:rsidRPr="000309BC">
              <w:rPr>
                <w:rFonts w:ascii="Garamond" w:hAnsi="Garamond"/>
              </w:rPr>
              <w:t>.</w:t>
            </w:r>
          </w:p>
          <w:p w14:paraId="2AABBCEA" w14:textId="4F5033D4" w:rsidR="00670D1E" w:rsidRPr="000309BC" w:rsidRDefault="00747B23" w:rsidP="00C06A7E">
            <w:pPr>
              <w:spacing w:line="240" w:lineRule="exact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 xml:space="preserve">XXXXX </w:t>
            </w:r>
            <w:proofErr w:type="spellStart"/>
            <w:r w:rsidRPr="000309BC">
              <w:rPr>
                <w:rFonts w:ascii="Garamond" w:hAnsi="Garamond"/>
              </w:rPr>
              <w:t>XXXXX</w:t>
            </w:r>
            <w:proofErr w:type="spellEnd"/>
            <w:r w:rsidRPr="000309BC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0309BC">
              <w:rPr>
                <w:rFonts w:ascii="Garamond" w:hAnsi="Garamond"/>
              </w:rPr>
              <w:t>XXXXX</w:t>
            </w:r>
            <w:proofErr w:type="spellEnd"/>
          </w:p>
          <w:p w14:paraId="197B14E8" w14:textId="77777777" w:rsidR="00896DB2" w:rsidRPr="000309B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309BC" w14:paraId="343EB34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5E71C8" w14:textId="77777777" w:rsidR="00896DB2" w:rsidRPr="000309B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9B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3FE9FD" w14:textId="77777777" w:rsidR="00896DB2" w:rsidRPr="000309B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004AB3" w14:textId="77777777" w:rsidR="00896DB2" w:rsidRPr="000309B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09BC" w14:paraId="22FB2146" w14:textId="77777777" w:rsidTr="00401AD9">
        <w:tc>
          <w:tcPr>
            <w:tcW w:w="1123" w:type="pct"/>
            <w:tcMar>
              <w:top w:w="0" w:type="dxa"/>
            </w:tcMar>
          </w:tcPr>
          <w:p w14:paraId="6470AD77" w14:textId="77777777" w:rsidR="00896DB2" w:rsidRPr="000309B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9B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BBA60A" w14:textId="02985BEE" w:rsidR="00896DB2" w:rsidRPr="000309BC" w:rsidRDefault="00BA6A0B" w:rsidP="00401AD9">
            <w:pPr>
              <w:rPr>
                <w:rFonts w:ascii="Garamond" w:hAnsi="Garamond"/>
                <w:color w:val="000000"/>
              </w:rPr>
            </w:pPr>
            <w:r w:rsidRPr="000309BC">
              <w:rPr>
                <w:rFonts w:ascii="Garamond" w:hAnsi="Garamond"/>
                <w:color w:val="000000"/>
              </w:rPr>
              <w:t xml:space="preserve">Mgr. </w:t>
            </w:r>
            <w:r w:rsidR="00371FD4" w:rsidRPr="000309BC">
              <w:rPr>
                <w:rFonts w:ascii="Garamond" w:hAnsi="Garamond"/>
                <w:color w:val="000000"/>
              </w:rPr>
              <w:t>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DDB87B" w14:textId="77777777" w:rsidR="00896DB2" w:rsidRPr="000309B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09BC" w14:paraId="5F782FC9" w14:textId="77777777" w:rsidTr="00401AD9">
        <w:tc>
          <w:tcPr>
            <w:tcW w:w="1123" w:type="pct"/>
            <w:tcMar>
              <w:top w:w="0" w:type="dxa"/>
            </w:tcMar>
          </w:tcPr>
          <w:p w14:paraId="17384510" w14:textId="77777777" w:rsidR="00896DB2" w:rsidRPr="000309B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09B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BE26FD" w14:textId="77777777" w:rsidR="00896DB2" w:rsidRPr="000309BC" w:rsidRDefault="00E930E4" w:rsidP="00401AD9">
            <w:pPr>
              <w:rPr>
                <w:rFonts w:ascii="Garamond" w:hAnsi="Garamond"/>
                <w:color w:val="000000"/>
              </w:rPr>
            </w:pPr>
            <w:r w:rsidRPr="000309BC">
              <w:rPr>
                <w:rFonts w:ascii="Garamond" w:hAnsi="Garamond"/>
                <w:color w:val="000000"/>
              </w:rPr>
              <w:t>19.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EAB03E" w14:textId="77777777" w:rsidR="00896DB2" w:rsidRPr="000309B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CE1633" w14:textId="77777777" w:rsidR="00896DB2" w:rsidRPr="000309BC" w:rsidRDefault="00896DB2" w:rsidP="00896DB2">
      <w:pPr>
        <w:rPr>
          <w:rFonts w:ascii="Garamond" w:hAnsi="Garamond"/>
          <w:color w:val="000000"/>
        </w:rPr>
      </w:pPr>
    </w:p>
    <w:p w14:paraId="1D3676C0" w14:textId="77777777" w:rsidR="00896DB2" w:rsidRPr="000309BC" w:rsidRDefault="00896DB2" w:rsidP="00896DB2">
      <w:pPr>
        <w:rPr>
          <w:rFonts w:ascii="Garamond" w:hAnsi="Garamond"/>
          <w:color w:val="000000"/>
        </w:rPr>
      </w:pPr>
    </w:p>
    <w:p w14:paraId="4D765D85" w14:textId="326399A6" w:rsidR="00896DB2" w:rsidRPr="000309BC" w:rsidRDefault="00896DB2" w:rsidP="00E930E4">
      <w:pPr>
        <w:jc w:val="both"/>
        <w:rPr>
          <w:rFonts w:ascii="Garamond" w:hAnsi="Garamond"/>
          <w:color w:val="000000"/>
        </w:rPr>
      </w:pPr>
      <w:r w:rsidRPr="000309B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324B" w:rsidRPr="000309BC">
        <w:rPr>
          <w:rFonts w:ascii="Garamond" w:hAnsi="Garamond"/>
          <w:b/>
          <w:color w:val="000000"/>
        </w:rPr>
        <w:t>,</w:t>
      </w:r>
      <w:r w:rsidRPr="000309B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309BC">
        <w:rPr>
          <w:rFonts w:ascii="Garamond" w:hAnsi="Garamond"/>
          <w:color w:val="000000"/>
        </w:rPr>
        <w:t xml:space="preserve"> </w:t>
      </w:r>
    </w:p>
    <w:p w14:paraId="50EE92E1" w14:textId="77777777" w:rsidR="002B20C2" w:rsidRPr="000309BC" w:rsidRDefault="002B20C2" w:rsidP="00E930E4">
      <w:pPr>
        <w:jc w:val="both"/>
        <w:rPr>
          <w:rFonts w:ascii="Garamond" w:hAnsi="Garamond"/>
          <w:color w:val="000000"/>
        </w:rPr>
      </w:pPr>
    </w:p>
    <w:p w14:paraId="6B859A3A" w14:textId="5C20BD7F" w:rsidR="005B440A" w:rsidRPr="000309B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309BC">
        <w:rPr>
          <w:rFonts w:ascii="Garamond" w:hAnsi="Garamond"/>
          <w:color w:val="000000"/>
        </w:rPr>
        <w:t>Vážen</w:t>
      </w:r>
      <w:r w:rsidR="00D4324B" w:rsidRPr="000309BC">
        <w:rPr>
          <w:rFonts w:ascii="Garamond" w:hAnsi="Garamond"/>
          <w:color w:val="000000"/>
        </w:rPr>
        <w:t>á paní P</w:t>
      </w:r>
      <w:r w:rsidR="00747B23" w:rsidRPr="000309BC">
        <w:rPr>
          <w:rFonts w:ascii="Garamond" w:hAnsi="Garamond"/>
          <w:color w:val="000000"/>
        </w:rPr>
        <w:t>.</w:t>
      </w:r>
      <w:r w:rsidR="00512183" w:rsidRPr="000309BC">
        <w:rPr>
          <w:rFonts w:ascii="Garamond" w:hAnsi="Garamond"/>
        </w:rPr>
        <w:t>,</w:t>
      </w:r>
    </w:p>
    <w:p w14:paraId="7F7A90C3" w14:textId="378E9185" w:rsidR="005B440A" w:rsidRPr="000309B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9BC">
        <w:rPr>
          <w:rFonts w:ascii="Garamond" w:hAnsi="Garamond"/>
          <w:color w:val="000000"/>
        </w:rPr>
        <w:t xml:space="preserve">Okresní soud v Ostravě obdržel dne </w:t>
      </w:r>
      <w:r w:rsidR="00CC6E1B" w:rsidRPr="000309BC">
        <w:rPr>
          <w:rFonts w:ascii="Garamond" w:hAnsi="Garamond"/>
          <w:color w:val="000000"/>
        </w:rPr>
        <w:t xml:space="preserve">18. června 2026 </w:t>
      </w:r>
      <w:r w:rsidRPr="000309B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309BC">
        <w:rPr>
          <w:rFonts w:ascii="Garamond" w:hAnsi="Garamond"/>
          <w:color w:val="000000"/>
        </w:rPr>
        <w:t>InfZ</w:t>
      </w:r>
      <w:proofErr w:type="spellEnd"/>
      <w:r w:rsidRPr="000309BC">
        <w:rPr>
          <w:rFonts w:ascii="Garamond" w:hAnsi="Garamond"/>
          <w:color w:val="000000"/>
        </w:rPr>
        <w:t xml:space="preserve">“), v níž se domáháte poskytnutí </w:t>
      </w:r>
      <w:r w:rsidR="00D4324B" w:rsidRPr="000309BC">
        <w:rPr>
          <w:rFonts w:ascii="Garamond" w:hAnsi="Garamond"/>
          <w:color w:val="000000"/>
        </w:rPr>
        <w:t>anonymizovaných rozsudků, které se týkají oblasti zdravotnictví a poskytování zdravotních služeb a ve kterých se vyskytuje slovní spojení „</w:t>
      </w:r>
      <w:r w:rsidR="00D4324B" w:rsidRPr="000309BC">
        <w:rPr>
          <w:rFonts w:ascii="Garamond" w:hAnsi="Garamond"/>
          <w:i/>
          <w:color w:val="000000"/>
        </w:rPr>
        <w:t>informovaný souhlas</w:t>
      </w:r>
      <w:r w:rsidR="00D4324B" w:rsidRPr="000309BC">
        <w:rPr>
          <w:rFonts w:ascii="Garamond" w:hAnsi="Garamond"/>
          <w:color w:val="000000"/>
        </w:rPr>
        <w:t>“. V případě, že takové rozsudky existují, žádáte o zaslání deseti nejnovějších rozsudků.</w:t>
      </w:r>
    </w:p>
    <w:p w14:paraId="4F080D51" w14:textId="79F02255" w:rsidR="00D4324B" w:rsidRPr="000309B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9B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309BC">
        <w:rPr>
          <w:rFonts w:ascii="Garamond" w:hAnsi="Garamond"/>
          <w:color w:val="000000"/>
        </w:rPr>
        <w:t>InfZ</w:t>
      </w:r>
      <w:proofErr w:type="spellEnd"/>
      <w:r w:rsidRPr="000309BC">
        <w:rPr>
          <w:rFonts w:ascii="Garamond" w:hAnsi="Garamond"/>
          <w:color w:val="000000"/>
        </w:rPr>
        <w:t xml:space="preserve"> vyhovuji</w:t>
      </w:r>
      <w:r w:rsidRPr="000309BC">
        <w:rPr>
          <w:rFonts w:ascii="Garamond" w:hAnsi="Garamond"/>
          <w:b/>
          <w:color w:val="000000"/>
        </w:rPr>
        <w:t xml:space="preserve"> </w:t>
      </w:r>
      <w:r w:rsidRPr="000309BC">
        <w:rPr>
          <w:rFonts w:ascii="Garamond" w:hAnsi="Garamond"/>
          <w:color w:val="000000"/>
        </w:rPr>
        <w:t>V</w:t>
      </w:r>
      <w:r w:rsidR="005B440A" w:rsidRPr="000309BC">
        <w:rPr>
          <w:rFonts w:ascii="Garamond" w:hAnsi="Garamond"/>
          <w:color w:val="000000"/>
        </w:rPr>
        <w:t>aší žádosti a v příloze zasílám</w:t>
      </w:r>
      <w:r w:rsidR="00D4324B" w:rsidRPr="000309BC">
        <w:rPr>
          <w:rFonts w:ascii="Garamond" w:hAnsi="Garamond"/>
          <w:color w:val="000000"/>
        </w:rPr>
        <w:t xml:space="preserve"> rozhodnutí </w:t>
      </w:r>
      <w:r w:rsidR="00371FD4" w:rsidRPr="000309BC">
        <w:rPr>
          <w:rFonts w:ascii="Garamond" w:hAnsi="Garamond"/>
          <w:color w:val="000000"/>
        </w:rPr>
        <w:t>do</w:t>
      </w:r>
      <w:r w:rsidR="00D4324B" w:rsidRPr="000309BC">
        <w:rPr>
          <w:rFonts w:ascii="Garamond" w:hAnsi="Garamond"/>
          <w:color w:val="000000"/>
        </w:rPr>
        <w:t>hledaná v informačním systému pro okresní soudy „ISAS“, které se týkají oblasti zdravotnictví a poskytování zdravotních služeb a ve kterých se vyskytuje slovní spojení „</w:t>
      </w:r>
      <w:r w:rsidR="00D4324B" w:rsidRPr="000309BC">
        <w:rPr>
          <w:rFonts w:ascii="Garamond" w:hAnsi="Garamond"/>
          <w:i/>
          <w:color w:val="000000"/>
        </w:rPr>
        <w:t>informovaný souhlas</w:t>
      </w:r>
      <w:r w:rsidR="00D4324B" w:rsidRPr="000309BC">
        <w:rPr>
          <w:rFonts w:ascii="Garamond" w:hAnsi="Garamond"/>
          <w:color w:val="000000"/>
        </w:rPr>
        <w:t xml:space="preserve">“. </w:t>
      </w:r>
    </w:p>
    <w:p w14:paraId="4F3499C1" w14:textId="155A94B8" w:rsidR="005B440A" w:rsidRPr="000309B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309BC">
        <w:rPr>
          <w:rFonts w:ascii="Garamond" w:hAnsi="Garamond"/>
          <w:color w:val="000000"/>
        </w:rPr>
        <w:t>S</w:t>
      </w:r>
      <w:r w:rsidR="005B440A" w:rsidRPr="000309BC">
        <w:rPr>
          <w:rFonts w:ascii="Garamond" w:hAnsi="Garamond"/>
          <w:color w:val="000000"/>
        </w:rPr>
        <w:t> </w:t>
      </w:r>
      <w:r w:rsidRPr="000309BC">
        <w:rPr>
          <w:rFonts w:ascii="Garamond" w:hAnsi="Garamond"/>
          <w:color w:val="000000"/>
        </w:rPr>
        <w:t>pozdrav</w:t>
      </w:r>
      <w:r w:rsidR="005B440A" w:rsidRPr="000309BC">
        <w:rPr>
          <w:rFonts w:ascii="Garamond" w:hAnsi="Garamond"/>
          <w:color w:val="000000"/>
        </w:rPr>
        <w:t>em</w:t>
      </w:r>
    </w:p>
    <w:p w14:paraId="2FFB6299" w14:textId="77777777" w:rsidR="005B440A" w:rsidRPr="000309B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309BC" w14:paraId="246F4B4D" w14:textId="77777777" w:rsidTr="00047ED5">
        <w:tc>
          <w:tcPr>
            <w:tcW w:w="4048" w:type="dxa"/>
            <w:hideMark/>
          </w:tcPr>
          <w:p w14:paraId="5A02471F" w14:textId="56CE9D42" w:rsidR="00047ED5" w:rsidRPr="000309BC" w:rsidRDefault="00BA6A0B">
            <w:pPr>
              <w:widowControl w:val="0"/>
              <w:rPr>
                <w:rFonts w:ascii="Garamond" w:hAnsi="Garamond"/>
              </w:rPr>
            </w:pPr>
            <w:r w:rsidRPr="000309BC">
              <w:rPr>
                <w:rFonts w:ascii="Garamond" w:hAnsi="Garamond"/>
                <w:color w:val="000000"/>
              </w:rPr>
              <w:t xml:space="preserve">Mgr. </w:t>
            </w:r>
            <w:r w:rsidR="00D4324B" w:rsidRPr="000309BC">
              <w:rPr>
                <w:rFonts w:ascii="Garamond" w:hAnsi="Garamond"/>
                <w:color w:val="000000"/>
              </w:rPr>
              <w:t>Tamara Krátká</w:t>
            </w:r>
          </w:p>
        </w:tc>
      </w:tr>
      <w:tr w:rsidR="00047ED5" w:rsidRPr="000309BC" w14:paraId="4AB78B8A" w14:textId="77777777" w:rsidTr="00047ED5">
        <w:tc>
          <w:tcPr>
            <w:tcW w:w="4048" w:type="dxa"/>
            <w:hideMark/>
          </w:tcPr>
          <w:p w14:paraId="5CA8970C" w14:textId="1D49E611" w:rsidR="00047ED5" w:rsidRPr="000309BC" w:rsidRDefault="00D4324B">
            <w:pPr>
              <w:widowControl w:val="0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>vyšší soudní úřednice</w:t>
            </w:r>
          </w:p>
        </w:tc>
      </w:tr>
      <w:tr w:rsidR="00047ED5" w:rsidRPr="000309BC" w14:paraId="504DB9D4" w14:textId="77777777" w:rsidTr="00047ED5">
        <w:tc>
          <w:tcPr>
            <w:tcW w:w="4048" w:type="dxa"/>
            <w:hideMark/>
          </w:tcPr>
          <w:p w14:paraId="7E710159" w14:textId="77777777" w:rsidR="00047ED5" w:rsidRPr="000309BC" w:rsidRDefault="00047ED5">
            <w:pPr>
              <w:widowControl w:val="0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309BC" w14:paraId="0FB74721" w14:textId="77777777" w:rsidTr="00047ED5">
        <w:tc>
          <w:tcPr>
            <w:tcW w:w="4048" w:type="dxa"/>
            <w:hideMark/>
          </w:tcPr>
          <w:p w14:paraId="50DED5A7" w14:textId="77777777" w:rsidR="00047ED5" w:rsidRPr="000309BC" w:rsidRDefault="00047ED5">
            <w:pPr>
              <w:widowControl w:val="0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 xml:space="preserve">dle </w:t>
            </w:r>
            <w:proofErr w:type="spellStart"/>
            <w:r w:rsidRPr="000309BC">
              <w:rPr>
                <w:rFonts w:ascii="Garamond" w:hAnsi="Garamond"/>
              </w:rPr>
              <w:t>z.č</w:t>
            </w:r>
            <w:proofErr w:type="spellEnd"/>
            <w:r w:rsidRPr="000309BC">
              <w:rPr>
                <w:rFonts w:ascii="Garamond" w:hAnsi="Garamond"/>
              </w:rPr>
              <w:t>. 106/1999 Sb., o svobodném</w:t>
            </w:r>
          </w:p>
        </w:tc>
      </w:tr>
      <w:tr w:rsidR="00047ED5" w:rsidRPr="000309BC" w14:paraId="30B2FBBF" w14:textId="77777777" w:rsidTr="00047ED5">
        <w:tc>
          <w:tcPr>
            <w:tcW w:w="4048" w:type="dxa"/>
            <w:hideMark/>
          </w:tcPr>
          <w:p w14:paraId="05308034" w14:textId="77777777" w:rsidR="00047ED5" w:rsidRPr="000309BC" w:rsidRDefault="00047ED5">
            <w:pPr>
              <w:widowControl w:val="0"/>
              <w:rPr>
                <w:rFonts w:ascii="Garamond" w:hAnsi="Garamond"/>
              </w:rPr>
            </w:pPr>
            <w:r w:rsidRPr="000309BC">
              <w:rPr>
                <w:rFonts w:ascii="Garamond" w:hAnsi="Garamond"/>
              </w:rPr>
              <w:t>přístupu k informacím</w:t>
            </w:r>
          </w:p>
        </w:tc>
      </w:tr>
    </w:tbl>
    <w:p w14:paraId="5D709258" w14:textId="77777777" w:rsidR="00896DB2" w:rsidRPr="000309BC" w:rsidRDefault="00896DB2" w:rsidP="00896DB2">
      <w:pPr>
        <w:rPr>
          <w:b/>
          <w:color w:val="000000"/>
        </w:rPr>
      </w:pPr>
    </w:p>
    <w:p w14:paraId="42AB3081" w14:textId="77777777" w:rsidR="00896DB2" w:rsidRPr="000309BC" w:rsidRDefault="00896DB2" w:rsidP="00896DB2">
      <w:pPr>
        <w:rPr>
          <w:b/>
          <w:color w:val="000000"/>
        </w:rPr>
      </w:pPr>
    </w:p>
    <w:p w14:paraId="3C70AC57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49905986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41C7544E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16F9FA06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0EF968D0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1136A29F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009FAB60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087E3B59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6DB78505" w14:textId="77777777" w:rsidR="00E930E4" w:rsidRPr="000309BC" w:rsidRDefault="00E930E4" w:rsidP="00896DB2">
      <w:pPr>
        <w:rPr>
          <w:rFonts w:ascii="Garamond" w:hAnsi="Garamond"/>
          <w:b/>
          <w:color w:val="000000"/>
        </w:rPr>
      </w:pPr>
    </w:p>
    <w:p w14:paraId="3477054B" w14:textId="77777777" w:rsidR="00896DB2" w:rsidRPr="000309BC" w:rsidRDefault="00974F7F" w:rsidP="00896DB2">
      <w:pPr>
        <w:rPr>
          <w:rFonts w:ascii="Garamond" w:hAnsi="Garamond"/>
          <w:b/>
          <w:color w:val="000000"/>
        </w:rPr>
      </w:pPr>
      <w:r w:rsidRPr="000309BC">
        <w:rPr>
          <w:rFonts w:ascii="Garamond" w:hAnsi="Garamond"/>
          <w:b/>
          <w:color w:val="000000"/>
        </w:rPr>
        <w:t>Přílohy</w:t>
      </w:r>
    </w:p>
    <w:p w14:paraId="5512E2D7" w14:textId="28ECE4ED" w:rsidR="00010725" w:rsidRPr="000309BC" w:rsidRDefault="00371FD4" w:rsidP="00371FD4">
      <w:pPr>
        <w:numPr>
          <w:ilvl w:val="0"/>
          <w:numId w:val="1"/>
        </w:numPr>
        <w:jc w:val="both"/>
        <w:rPr>
          <w:rFonts w:ascii="Garamond" w:hAnsi="Garamond"/>
        </w:rPr>
      </w:pPr>
      <w:r w:rsidRPr="000309BC">
        <w:rPr>
          <w:rFonts w:ascii="Garamond" w:hAnsi="Garamond"/>
        </w:rPr>
        <w:t>anonymizovaný rozsudek Okresního soudu v Ostravě č. j. 29 C 297/2017-126 ze dne 25. 10. 2018</w:t>
      </w:r>
    </w:p>
    <w:p w14:paraId="3CF4BFFE" w14:textId="471CE9E1" w:rsidR="00371FD4" w:rsidRPr="000309BC" w:rsidRDefault="00371FD4" w:rsidP="00371FD4">
      <w:pPr>
        <w:numPr>
          <w:ilvl w:val="0"/>
          <w:numId w:val="1"/>
        </w:numPr>
        <w:jc w:val="both"/>
        <w:rPr>
          <w:rFonts w:ascii="Garamond" w:hAnsi="Garamond"/>
        </w:rPr>
      </w:pPr>
      <w:r w:rsidRPr="000309BC">
        <w:rPr>
          <w:rFonts w:ascii="Garamond" w:hAnsi="Garamond"/>
        </w:rPr>
        <w:t>anonymizovaný rozsudek Okresního soudu v Ostravě č. j. 55 C 347/2014-139 ze dne 14. 6. 2017</w:t>
      </w:r>
    </w:p>
    <w:p w14:paraId="60E930C4" w14:textId="624F6B9F" w:rsidR="00371FD4" w:rsidRPr="000309BC" w:rsidRDefault="00371FD4" w:rsidP="00371FD4">
      <w:pPr>
        <w:numPr>
          <w:ilvl w:val="0"/>
          <w:numId w:val="1"/>
        </w:numPr>
        <w:jc w:val="both"/>
        <w:rPr>
          <w:rFonts w:ascii="Garamond" w:hAnsi="Garamond"/>
        </w:rPr>
      </w:pPr>
      <w:r w:rsidRPr="000309BC">
        <w:rPr>
          <w:rFonts w:ascii="Garamond" w:hAnsi="Garamond"/>
        </w:rPr>
        <w:t>anonymizovaný rozsudek Okresního soudu v Ostravě č. j. 125 C 36/2016-198 ze dne 14. 12. 2018</w:t>
      </w:r>
    </w:p>
    <w:p w14:paraId="5B7F96F6" w14:textId="66B38914" w:rsidR="00371FD4" w:rsidRPr="000309BC" w:rsidRDefault="00371FD4" w:rsidP="00371FD4">
      <w:pPr>
        <w:numPr>
          <w:ilvl w:val="0"/>
          <w:numId w:val="1"/>
        </w:numPr>
        <w:jc w:val="both"/>
        <w:rPr>
          <w:rFonts w:ascii="Garamond" w:hAnsi="Garamond"/>
        </w:rPr>
      </w:pPr>
      <w:r w:rsidRPr="000309BC">
        <w:rPr>
          <w:rFonts w:ascii="Garamond" w:hAnsi="Garamond"/>
        </w:rPr>
        <w:t>anonymizovaný rozsudek Okresního soudu v Ostravě č. j. 85 C 251/2013-99 ze dne 8. 12. 2016</w:t>
      </w:r>
    </w:p>
    <w:p w14:paraId="0DC84902" w14:textId="77777777" w:rsidR="00371FD4" w:rsidRPr="000309BC" w:rsidRDefault="00371FD4" w:rsidP="00371FD4">
      <w:pPr>
        <w:jc w:val="both"/>
        <w:rPr>
          <w:rFonts w:ascii="Garamond" w:hAnsi="Garamond"/>
        </w:rPr>
      </w:pPr>
    </w:p>
    <w:sectPr w:rsidR="00371FD4" w:rsidRPr="000309B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09AC" w14:textId="77777777" w:rsidR="003F3AD7" w:rsidRDefault="003F3AD7">
      <w:r>
        <w:separator/>
      </w:r>
    </w:p>
  </w:endnote>
  <w:endnote w:type="continuationSeparator" w:id="0">
    <w:p w14:paraId="49C8866D" w14:textId="77777777" w:rsidR="003F3AD7" w:rsidRDefault="003F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DDC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15359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2FB8" w14:textId="77777777" w:rsidR="003F3AD7" w:rsidRDefault="003F3AD7">
      <w:r>
        <w:separator/>
      </w:r>
    </w:p>
  </w:footnote>
  <w:footnote w:type="continuationSeparator" w:id="0">
    <w:p w14:paraId="5C4537BA" w14:textId="77777777" w:rsidR="003F3AD7" w:rsidRDefault="003F3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6E94" w14:textId="5AB2446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358/2026</w:t>
    </w:r>
    <w:r w:rsidRPr="00943455">
      <w:rPr>
        <w:rFonts w:ascii="Garamond" w:hAnsi="Garamond"/>
      </w:rPr>
      <w:t>-</w:t>
    </w:r>
    <w:r w:rsidR="00D4324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7D6F"/>
    <w:multiLevelType w:val="hybridMultilevel"/>
    <w:tmpl w:val="BDF60542"/>
    <w:lvl w:ilvl="0" w:tplc="C63452B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429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19 08:41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5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09BC"/>
    <w:rsid w:val="00047ED5"/>
    <w:rsid w:val="000D1598"/>
    <w:rsid w:val="0010613B"/>
    <w:rsid w:val="00201527"/>
    <w:rsid w:val="002133B2"/>
    <w:rsid w:val="00247AD0"/>
    <w:rsid w:val="0029587C"/>
    <w:rsid w:val="002B20C2"/>
    <w:rsid w:val="002B25DC"/>
    <w:rsid w:val="002F4B31"/>
    <w:rsid w:val="00311DE4"/>
    <w:rsid w:val="00322E8B"/>
    <w:rsid w:val="003448F9"/>
    <w:rsid w:val="00371FD4"/>
    <w:rsid w:val="003902FE"/>
    <w:rsid w:val="003F3AD7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0CAE"/>
    <w:rsid w:val="00747B23"/>
    <w:rsid w:val="00841831"/>
    <w:rsid w:val="00873B33"/>
    <w:rsid w:val="00896DB2"/>
    <w:rsid w:val="008970FE"/>
    <w:rsid w:val="008C78C0"/>
    <w:rsid w:val="008D728A"/>
    <w:rsid w:val="00943455"/>
    <w:rsid w:val="00974F7F"/>
    <w:rsid w:val="00A1588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2264"/>
    <w:rsid w:val="00D4324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038DC"/>
  <w14:defaultImageDpi w14:val="0"/>
  <w15:docId w15:val="{C8BE7681-AEB1-492B-801D-B99F6166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1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250</Words>
  <Characters>1478</Characters>
  <Application>Microsoft Office Word</Application>
  <DocSecurity>0</DocSecurity>
  <Lines>12</Lines>
  <Paragraphs>3</Paragraphs>
  <ScaleCrop>false</ScaleCrop>
  <Company>CCA Systems a.s.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2026-06-19T07:45:00Z</cp:lastPrinted>
  <dcterms:created xsi:type="dcterms:W3CDTF">2026-06-19T07:45:00Z</dcterms:created>
  <dcterms:modified xsi:type="dcterms:W3CDTF">2026-06-19T07:58:00Z</dcterms:modified>
</cp:coreProperties>
</file>