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47EC" w14:textId="77777777" w:rsidR="000C04D2" w:rsidRPr="001646BC" w:rsidRDefault="000C04D2" w:rsidP="000C04D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646B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646BC">
        <w:rPr>
          <w:rFonts w:ascii="Garamond" w:hAnsi="Garamond"/>
          <w:b/>
          <w:color w:val="000000"/>
          <w:sz w:val="36"/>
        </w:rPr>
        <w:t> </w:t>
      </w:r>
    </w:p>
    <w:p w14:paraId="1A9A0580" w14:textId="77777777" w:rsidR="000C04D2" w:rsidRPr="001646BC" w:rsidRDefault="000C04D2" w:rsidP="000C04D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646BC">
        <w:rPr>
          <w:rFonts w:ascii="Garamond" w:hAnsi="Garamond"/>
          <w:color w:val="000000"/>
        </w:rPr>
        <w:t> U Soudu 6187/4, 708 82 Ostrava-Poruba</w:t>
      </w:r>
    </w:p>
    <w:p w14:paraId="21D1AE08" w14:textId="77777777" w:rsidR="000C04D2" w:rsidRPr="001646BC" w:rsidRDefault="000C04D2" w:rsidP="000C04D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646BC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1646BC">
        <w:rPr>
          <w:rFonts w:ascii="Garamond" w:hAnsi="Garamond"/>
          <w:color w:val="000000"/>
          <w:szCs w:val="18"/>
        </w:rPr>
        <w:t>IDDS: 2mhaesg</w:t>
      </w:r>
    </w:p>
    <w:p w14:paraId="040E3B08" w14:textId="77777777" w:rsidR="000C04D2" w:rsidRPr="001646BC" w:rsidRDefault="000C04D2" w:rsidP="000C04D2">
      <w:pPr>
        <w:rPr>
          <w:b/>
          <w:bCs/>
          <w:sz w:val="28"/>
          <w:szCs w:val="28"/>
        </w:rPr>
      </w:pPr>
      <w:r w:rsidRPr="001646BC">
        <w:rPr>
          <w:b/>
          <w:bCs/>
          <w:sz w:val="28"/>
          <w:szCs w:val="28"/>
        </w:rPr>
        <w:tab/>
      </w:r>
      <w:r w:rsidRPr="001646BC">
        <w:rPr>
          <w:b/>
          <w:bCs/>
          <w:sz w:val="28"/>
          <w:szCs w:val="28"/>
        </w:rPr>
        <w:tab/>
      </w:r>
      <w:r w:rsidRPr="001646BC">
        <w:rPr>
          <w:b/>
          <w:bCs/>
          <w:sz w:val="28"/>
          <w:szCs w:val="28"/>
        </w:rPr>
        <w:tab/>
      </w:r>
      <w:r w:rsidRPr="001646BC">
        <w:rPr>
          <w:b/>
          <w:bCs/>
          <w:sz w:val="28"/>
          <w:szCs w:val="28"/>
        </w:rPr>
        <w:tab/>
      </w:r>
      <w:r w:rsidRPr="001646BC">
        <w:rPr>
          <w:b/>
          <w:bCs/>
          <w:sz w:val="28"/>
          <w:szCs w:val="28"/>
        </w:rPr>
        <w:tab/>
      </w:r>
      <w:r w:rsidRPr="001646BC">
        <w:rPr>
          <w:b/>
          <w:bCs/>
          <w:sz w:val="28"/>
          <w:szCs w:val="28"/>
        </w:rPr>
        <w:tab/>
        <w:t xml:space="preserve">    </w:t>
      </w:r>
      <w:r w:rsidRPr="001646BC">
        <w:rPr>
          <w:b/>
          <w:bCs/>
          <w:sz w:val="28"/>
          <w:szCs w:val="28"/>
        </w:rPr>
        <w:tab/>
        <w:t xml:space="preserve"> </w:t>
      </w:r>
    </w:p>
    <w:p w14:paraId="30FB5861" w14:textId="7747F7AA" w:rsidR="000C04D2" w:rsidRPr="001646BC" w:rsidRDefault="000C04D2" w:rsidP="000C04D2">
      <w:pPr>
        <w:jc w:val="right"/>
        <w:rPr>
          <w:rFonts w:ascii="Garamond" w:hAnsi="Garamond"/>
          <w:b/>
          <w:bCs/>
        </w:rPr>
      </w:pPr>
      <w:r w:rsidRPr="001646BC">
        <w:rPr>
          <w:rFonts w:ascii="Garamond" w:hAnsi="Garamond"/>
          <w:bCs/>
        </w:rPr>
        <w:t>č. j.</w:t>
      </w:r>
      <w:r w:rsidRPr="001646BC">
        <w:rPr>
          <w:rFonts w:ascii="Garamond" w:hAnsi="Garamond"/>
          <w:b/>
          <w:bCs/>
        </w:rPr>
        <w:t xml:space="preserve"> 0 Si </w:t>
      </w:r>
      <w:r w:rsidR="00ED02EA" w:rsidRPr="001646BC">
        <w:rPr>
          <w:rFonts w:ascii="Garamond" w:hAnsi="Garamond"/>
          <w:b/>
          <w:bCs/>
        </w:rPr>
        <w:t>379/2024</w:t>
      </w:r>
      <w:r w:rsidRPr="001646BC">
        <w:rPr>
          <w:rFonts w:ascii="Garamond" w:hAnsi="Garamond"/>
          <w:b/>
          <w:bCs/>
        </w:rPr>
        <w:t>-</w:t>
      </w:r>
      <w:r w:rsidR="00EF5D66" w:rsidRPr="001646BC">
        <w:rPr>
          <w:rFonts w:ascii="Garamond" w:hAnsi="Garamond"/>
          <w:b/>
          <w:bCs/>
        </w:rPr>
        <w:t>6</w:t>
      </w:r>
    </w:p>
    <w:p w14:paraId="357A5D1A" w14:textId="7D9B4E90" w:rsidR="000C04D2" w:rsidRPr="001646BC" w:rsidRDefault="000C04D2" w:rsidP="000C04D2">
      <w:pPr>
        <w:jc w:val="right"/>
        <w:rPr>
          <w:rFonts w:ascii="Garamond" w:hAnsi="Garamond"/>
          <w:bCs/>
        </w:rPr>
      </w:pPr>
      <w:r w:rsidRPr="001646BC">
        <w:rPr>
          <w:rFonts w:ascii="Garamond" w:hAnsi="Garamond"/>
          <w:bCs/>
        </w:rPr>
        <w:t xml:space="preserve">Ostrava </w:t>
      </w:r>
      <w:r w:rsidR="00ED02EA" w:rsidRPr="001646BC">
        <w:rPr>
          <w:rFonts w:ascii="Garamond" w:hAnsi="Garamond"/>
          <w:bCs/>
        </w:rPr>
        <w:t>28. června 2024</w:t>
      </w:r>
    </w:p>
    <w:p w14:paraId="32527C72" w14:textId="77777777" w:rsidR="000C04D2" w:rsidRPr="001646BC" w:rsidRDefault="000C04D2" w:rsidP="000C04D2">
      <w:pPr>
        <w:jc w:val="right"/>
        <w:rPr>
          <w:rFonts w:ascii="Garamond" w:hAnsi="Garamond"/>
        </w:rPr>
      </w:pPr>
    </w:p>
    <w:p w14:paraId="217CFEA1" w14:textId="77777777" w:rsidR="000C04D2" w:rsidRPr="001646BC" w:rsidRDefault="000C04D2" w:rsidP="000C04D2">
      <w:pPr>
        <w:rPr>
          <w:rFonts w:ascii="Garamond" w:hAnsi="Garamond"/>
        </w:rPr>
      </w:pPr>
    </w:p>
    <w:p w14:paraId="53411877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646BC">
        <w:rPr>
          <w:rFonts w:ascii="Garamond" w:hAnsi="Garamond"/>
        </w:rPr>
        <w:t>Okresní soud v Ostravě jako povinný subjekt podle § 2 odst. 1 zákona číslo 106/1999 Sb., o svobodném přístupu k informacím, ve znění pozdějších předpisů, na základě žádosti</w:t>
      </w:r>
    </w:p>
    <w:p w14:paraId="03546CFE" w14:textId="041B66F8" w:rsidR="000C04D2" w:rsidRPr="001646BC" w:rsidRDefault="000C04D2" w:rsidP="00ED02EA">
      <w:pPr>
        <w:pStyle w:val="Zkladntext"/>
        <w:overflowPunct w:val="0"/>
        <w:autoSpaceDE w:val="0"/>
        <w:autoSpaceDN w:val="0"/>
        <w:adjustRightInd w:val="0"/>
        <w:spacing w:before="120"/>
        <w:ind w:left="1134" w:hanging="1134"/>
        <w:rPr>
          <w:rFonts w:ascii="Garamond" w:hAnsi="Garamond"/>
          <w:bCs/>
        </w:rPr>
      </w:pPr>
      <w:proofErr w:type="gramStart"/>
      <w:r w:rsidRPr="001646BC">
        <w:rPr>
          <w:rFonts w:ascii="Garamond" w:hAnsi="Garamond"/>
        </w:rPr>
        <w:t xml:space="preserve">žadatele:   </w:t>
      </w:r>
      <w:proofErr w:type="gramEnd"/>
      <w:r w:rsidRPr="001646BC">
        <w:rPr>
          <w:rFonts w:ascii="Garamond" w:hAnsi="Garamond"/>
        </w:rPr>
        <w:t xml:space="preserve"> </w:t>
      </w:r>
      <w:r w:rsidR="00ED02EA" w:rsidRPr="001646BC">
        <w:rPr>
          <w:rFonts w:ascii="Garamond" w:hAnsi="Garamond"/>
          <w:b/>
        </w:rPr>
        <w:t>MUDr. Hynek N</w:t>
      </w:r>
      <w:r w:rsidR="0027053D" w:rsidRPr="001646BC">
        <w:rPr>
          <w:rFonts w:ascii="Garamond" w:hAnsi="Garamond"/>
          <w:b/>
        </w:rPr>
        <w:t>.</w:t>
      </w:r>
      <w:r w:rsidR="00ED02EA" w:rsidRPr="001646BC">
        <w:rPr>
          <w:rFonts w:ascii="Garamond" w:hAnsi="Garamond"/>
          <w:b/>
        </w:rPr>
        <w:t xml:space="preserve"> MBA, nar. </w:t>
      </w:r>
      <w:r w:rsidR="0027053D" w:rsidRPr="001646BC">
        <w:rPr>
          <w:rFonts w:ascii="Garamond" w:hAnsi="Garamond"/>
          <w:b/>
        </w:rPr>
        <w:t>XXXXX</w:t>
      </w:r>
      <w:r w:rsidR="00ED02EA" w:rsidRPr="001646BC">
        <w:rPr>
          <w:rFonts w:ascii="Garamond" w:hAnsi="Garamond"/>
          <w:b/>
        </w:rPr>
        <w:t xml:space="preserve">, </w:t>
      </w:r>
      <w:r w:rsidR="00ED02EA" w:rsidRPr="001646BC">
        <w:rPr>
          <w:rFonts w:ascii="Garamond" w:hAnsi="Garamond"/>
          <w:bCs/>
        </w:rPr>
        <w:t xml:space="preserve">bytem </w:t>
      </w:r>
      <w:r w:rsidR="0027053D" w:rsidRPr="001646BC">
        <w:rPr>
          <w:rFonts w:ascii="Garamond" w:hAnsi="Garamond"/>
          <w:bCs/>
        </w:rPr>
        <w:t>XXXXX</w:t>
      </w:r>
      <w:r w:rsidR="00ED02EA" w:rsidRPr="001646BC">
        <w:rPr>
          <w:rFonts w:ascii="Garamond" w:hAnsi="Garamond"/>
          <w:bCs/>
        </w:rPr>
        <w:t>,</w:t>
      </w:r>
    </w:p>
    <w:p w14:paraId="58E604FE" w14:textId="26E0BBD1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1646BC">
        <w:rPr>
          <w:rFonts w:ascii="Garamond" w:hAnsi="Garamond"/>
        </w:rPr>
        <w:t xml:space="preserve">o poskytnutí informace ze dne </w:t>
      </w:r>
      <w:r w:rsidR="00ED02EA" w:rsidRPr="001646BC">
        <w:rPr>
          <w:rFonts w:ascii="Garamond" w:hAnsi="Garamond"/>
        </w:rPr>
        <w:t>20. června 2024</w:t>
      </w:r>
    </w:p>
    <w:p w14:paraId="0B5A7160" w14:textId="77777777" w:rsidR="000C04D2" w:rsidRPr="001646BC" w:rsidRDefault="000C04D2" w:rsidP="000C04D2">
      <w:pPr>
        <w:spacing w:after="120"/>
        <w:jc w:val="both"/>
        <w:rPr>
          <w:rFonts w:ascii="Garamond" w:hAnsi="Garamond"/>
          <w:iCs/>
        </w:rPr>
      </w:pP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  <w:t xml:space="preserve">         </w:t>
      </w:r>
      <w:r w:rsidRPr="001646BC">
        <w:rPr>
          <w:rFonts w:ascii="Garamond" w:hAnsi="Garamond"/>
          <w:b/>
          <w:bCs/>
          <w:iCs/>
        </w:rPr>
        <w:t>vydává</w:t>
      </w:r>
    </w:p>
    <w:p w14:paraId="27BC25FA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646BC">
        <w:rPr>
          <w:rFonts w:ascii="Garamond" w:hAnsi="Garamond"/>
        </w:rPr>
        <w:t xml:space="preserve">podle </w:t>
      </w:r>
      <w:r w:rsidRPr="001646BC">
        <w:rPr>
          <w:rFonts w:ascii="Garamond" w:hAnsi="Garamond"/>
          <w:iCs/>
        </w:rPr>
        <w:t>§ 15 odst. 1 a § 20 odst. 4 zákona č. 106/1999 Sb., o svobodném přístupu k informacím, ve znění pozdějších přepisů (dále jen „</w:t>
      </w:r>
      <w:proofErr w:type="spellStart"/>
      <w:r w:rsidRPr="001646BC">
        <w:rPr>
          <w:rFonts w:ascii="Garamond" w:hAnsi="Garamond"/>
          <w:iCs/>
        </w:rPr>
        <w:t>InfZ</w:t>
      </w:r>
      <w:proofErr w:type="spellEnd"/>
      <w:r w:rsidRPr="001646BC">
        <w:rPr>
          <w:rFonts w:ascii="Garamond" w:hAnsi="Garamond"/>
          <w:iCs/>
        </w:rPr>
        <w:t>“) toto</w:t>
      </w:r>
    </w:p>
    <w:p w14:paraId="7809A0D6" w14:textId="77777777" w:rsidR="000C04D2" w:rsidRPr="001646BC" w:rsidRDefault="000C04D2" w:rsidP="000C04D2">
      <w:pPr>
        <w:jc w:val="both"/>
        <w:rPr>
          <w:rFonts w:ascii="Garamond" w:hAnsi="Garamond"/>
          <w:b/>
          <w:bCs/>
          <w:iCs/>
        </w:rPr>
      </w:pP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</w:r>
      <w:r w:rsidRPr="001646BC">
        <w:rPr>
          <w:rFonts w:ascii="Garamond" w:hAnsi="Garamond"/>
          <w:iCs/>
        </w:rPr>
        <w:tab/>
        <w:t xml:space="preserve">       </w:t>
      </w:r>
      <w:r w:rsidRPr="001646BC">
        <w:rPr>
          <w:rFonts w:ascii="Garamond" w:hAnsi="Garamond"/>
          <w:b/>
          <w:bCs/>
          <w:iCs/>
        </w:rPr>
        <w:t>rozhodnutí:</w:t>
      </w:r>
    </w:p>
    <w:p w14:paraId="246C3AB7" w14:textId="77777777" w:rsidR="000C04D2" w:rsidRPr="001646BC" w:rsidRDefault="000C04D2" w:rsidP="000C04D2">
      <w:pPr>
        <w:jc w:val="both"/>
        <w:rPr>
          <w:rFonts w:ascii="Garamond" w:hAnsi="Garamond"/>
          <w:iCs/>
        </w:rPr>
      </w:pPr>
    </w:p>
    <w:p w14:paraId="7FC6194D" w14:textId="6481AA6C" w:rsidR="0027053D" w:rsidRPr="001646BC" w:rsidRDefault="000C04D2" w:rsidP="00232DBD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contextualSpacing/>
        <w:rPr>
          <w:rFonts w:ascii="Garamond" w:hAnsi="Garamond"/>
        </w:rPr>
      </w:pPr>
      <w:r w:rsidRPr="001646BC">
        <w:rPr>
          <w:rFonts w:ascii="Garamond" w:hAnsi="Garamond"/>
          <w:iCs/>
        </w:rPr>
        <w:t xml:space="preserve">Podle § </w:t>
      </w:r>
      <w:r w:rsidRPr="001646BC">
        <w:rPr>
          <w:rFonts w:ascii="Garamond" w:hAnsi="Garamond"/>
        </w:rPr>
        <w:t xml:space="preserve">2 odst. 4 a § 15 odst. 1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</w:t>
      </w:r>
      <w:r w:rsidRPr="001646BC">
        <w:rPr>
          <w:rFonts w:ascii="Garamond" w:hAnsi="Garamond"/>
          <w:b/>
        </w:rPr>
        <w:t>se žádost o informace</w:t>
      </w:r>
      <w:r w:rsidRPr="001646BC">
        <w:rPr>
          <w:rFonts w:ascii="Garamond" w:hAnsi="Garamond"/>
        </w:rPr>
        <w:t xml:space="preserve"> ze dne </w:t>
      </w:r>
      <w:r w:rsidR="00DB73AB" w:rsidRPr="001646BC">
        <w:rPr>
          <w:rFonts w:ascii="Garamond" w:hAnsi="Garamond"/>
        </w:rPr>
        <w:t>20. června 2024</w:t>
      </w:r>
      <w:r w:rsidRPr="001646BC">
        <w:rPr>
          <w:rFonts w:ascii="Garamond" w:hAnsi="Garamond"/>
          <w:bCs/>
        </w:rPr>
        <w:t xml:space="preserve"> žadatele</w:t>
      </w:r>
      <w:r w:rsidRPr="001646BC">
        <w:rPr>
          <w:rFonts w:ascii="Garamond" w:hAnsi="Garamond"/>
        </w:rPr>
        <w:t>:</w:t>
      </w:r>
      <w:r w:rsidR="00DB73AB" w:rsidRPr="001646BC">
        <w:rPr>
          <w:rFonts w:ascii="Garamond" w:hAnsi="Garamond"/>
        </w:rPr>
        <w:t xml:space="preserve"> </w:t>
      </w:r>
      <w:r w:rsidR="00DB73AB" w:rsidRPr="001646BC">
        <w:rPr>
          <w:rFonts w:ascii="Garamond" w:hAnsi="Garamond"/>
          <w:b/>
        </w:rPr>
        <w:t>MUDr. Hynek N</w:t>
      </w:r>
      <w:r w:rsidR="0027053D" w:rsidRPr="001646BC">
        <w:rPr>
          <w:rFonts w:ascii="Garamond" w:hAnsi="Garamond"/>
          <w:b/>
        </w:rPr>
        <w:t>.</w:t>
      </w:r>
      <w:r w:rsidR="00DB73AB" w:rsidRPr="001646BC">
        <w:rPr>
          <w:rFonts w:ascii="Garamond" w:hAnsi="Garamond"/>
          <w:b/>
        </w:rPr>
        <w:t xml:space="preserve"> MBA, nar. </w:t>
      </w:r>
      <w:r w:rsidR="0027053D" w:rsidRPr="001646BC">
        <w:rPr>
          <w:rFonts w:ascii="Garamond" w:hAnsi="Garamond"/>
          <w:b/>
        </w:rPr>
        <w:t>XXXXX</w:t>
      </w:r>
      <w:r w:rsidR="00DB73AB" w:rsidRPr="001646BC">
        <w:rPr>
          <w:rFonts w:ascii="Garamond" w:hAnsi="Garamond"/>
          <w:b/>
        </w:rPr>
        <w:t xml:space="preserve">, </w:t>
      </w:r>
      <w:r w:rsidR="00DB73AB" w:rsidRPr="001646BC">
        <w:rPr>
          <w:rFonts w:ascii="Garamond" w:hAnsi="Garamond"/>
          <w:bCs/>
        </w:rPr>
        <w:t xml:space="preserve">bytem </w:t>
      </w:r>
      <w:r w:rsidR="0027053D" w:rsidRPr="001646BC">
        <w:rPr>
          <w:rFonts w:ascii="Garamond" w:hAnsi="Garamond"/>
          <w:bCs/>
        </w:rPr>
        <w:t>XXXXX</w:t>
      </w:r>
      <w:r w:rsidRPr="001646BC">
        <w:rPr>
          <w:rFonts w:ascii="Garamond" w:hAnsi="Garamond"/>
          <w:bCs/>
        </w:rPr>
        <w:t>,</w:t>
      </w:r>
    </w:p>
    <w:p w14:paraId="5472BC13" w14:textId="6DC5944F" w:rsidR="00232DBD" w:rsidRPr="001646BC" w:rsidRDefault="000C04D2" w:rsidP="0027053D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1646BC">
        <w:rPr>
          <w:rFonts w:ascii="Garamond" w:hAnsi="Garamond"/>
          <w:b/>
        </w:rPr>
        <w:t>o poskytnutí informac</w:t>
      </w:r>
      <w:r w:rsidR="00232DBD" w:rsidRPr="001646BC">
        <w:rPr>
          <w:rFonts w:ascii="Garamond" w:hAnsi="Garamond"/>
          <w:b/>
        </w:rPr>
        <w:t>í:</w:t>
      </w:r>
      <w:r w:rsidR="00232DBD" w:rsidRPr="001646BC">
        <w:rPr>
          <w:rFonts w:ascii="Garamond" w:hAnsi="Garamond"/>
        </w:rPr>
        <w:t xml:space="preserve"> </w:t>
      </w:r>
    </w:p>
    <w:p w14:paraId="2401EA2E" w14:textId="11C978DA" w:rsidR="00232DBD" w:rsidRPr="001646BC" w:rsidRDefault="00232DBD" w:rsidP="00232DBD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  <w:i/>
          <w:iCs/>
        </w:rPr>
      </w:pPr>
      <w:r w:rsidRPr="001646BC">
        <w:rPr>
          <w:rFonts w:ascii="Garamond" w:hAnsi="Garamond"/>
          <w:i/>
          <w:iCs/>
        </w:rPr>
        <w:t xml:space="preserve">1) Zda, a pokud ano, kdy byla provedena prověrka soudního spisu </w:t>
      </w:r>
      <w:proofErr w:type="spellStart"/>
      <w:r w:rsidRPr="001646BC">
        <w:rPr>
          <w:rFonts w:ascii="Garamond" w:hAnsi="Garamond"/>
          <w:i/>
          <w:iCs/>
        </w:rPr>
        <w:t>sp</w:t>
      </w:r>
      <w:proofErr w:type="spellEnd"/>
      <w:r w:rsidRPr="001646BC">
        <w:rPr>
          <w:rFonts w:ascii="Garamond" w:hAnsi="Garamond"/>
          <w:i/>
          <w:iCs/>
        </w:rPr>
        <w:t xml:space="preserve">. zn. 0 </w:t>
      </w:r>
      <w:proofErr w:type="spellStart"/>
      <w:r w:rsidRPr="001646BC">
        <w:rPr>
          <w:rFonts w:ascii="Garamond" w:hAnsi="Garamond"/>
          <w:i/>
          <w:iCs/>
        </w:rPr>
        <w:t>Nt</w:t>
      </w:r>
      <w:proofErr w:type="spellEnd"/>
      <w:r w:rsidRPr="001646BC">
        <w:rPr>
          <w:rFonts w:ascii="Garamond" w:hAnsi="Garamond"/>
          <w:i/>
          <w:iCs/>
        </w:rPr>
        <w:t xml:space="preserve"> 21305/2017,</w:t>
      </w:r>
    </w:p>
    <w:p w14:paraId="2174B90C" w14:textId="792DFA57" w:rsidR="00232DBD" w:rsidRPr="001646BC" w:rsidRDefault="00232DBD" w:rsidP="00232DBD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  <w:i/>
          <w:iCs/>
        </w:rPr>
      </w:pPr>
      <w:r w:rsidRPr="001646BC">
        <w:rPr>
          <w:rFonts w:ascii="Garamond" w:hAnsi="Garamond"/>
          <w:i/>
          <w:iCs/>
        </w:rPr>
        <w:t xml:space="preserve">2) Zda předseda okresního soudu podal předsedovi krajského soudu podnět ke stížnosti pro porušení zákona ve smyslu ustanovení § 127 odst. 4 zákona č. 6/2002 Sb., o soudech a soudcích, ve věci </w:t>
      </w:r>
      <w:proofErr w:type="spellStart"/>
      <w:r w:rsidRPr="001646BC">
        <w:rPr>
          <w:rFonts w:ascii="Garamond" w:hAnsi="Garamond"/>
          <w:i/>
          <w:iCs/>
        </w:rPr>
        <w:t>sp</w:t>
      </w:r>
      <w:proofErr w:type="spellEnd"/>
      <w:r w:rsidRPr="001646BC">
        <w:rPr>
          <w:rFonts w:ascii="Garamond" w:hAnsi="Garamond"/>
          <w:i/>
          <w:iCs/>
        </w:rPr>
        <w:t xml:space="preserve">. zn. 0 </w:t>
      </w:r>
      <w:proofErr w:type="spellStart"/>
      <w:r w:rsidRPr="001646BC">
        <w:rPr>
          <w:rFonts w:ascii="Garamond" w:hAnsi="Garamond"/>
          <w:i/>
          <w:iCs/>
        </w:rPr>
        <w:t>Nt</w:t>
      </w:r>
      <w:proofErr w:type="spellEnd"/>
      <w:r w:rsidRPr="001646BC">
        <w:rPr>
          <w:rFonts w:ascii="Garamond" w:hAnsi="Garamond"/>
          <w:i/>
          <w:iCs/>
        </w:rPr>
        <w:t xml:space="preserve"> 21305/2017,</w:t>
      </w:r>
    </w:p>
    <w:p w14:paraId="67153374" w14:textId="73E9CFD1" w:rsidR="000C04D2" w:rsidRPr="001646BC" w:rsidRDefault="00232DBD" w:rsidP="00232DBD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1646BC">
        <w:rPr>
          <w:rFonts w:ascii="Garamond" w:hAnsi="Garamond"/>
          <w:i/>
          <w:iCs/>
        </w:rPr>
        <w:t>3) V případě, že podnět ke stížnosti pro porušení zákona dosud nebyl podán, žádal o sdělení, kdy tak bude učiněno,</w:t>
      </w:r>
      <w:r w:rsidRPr="001646BC">
        <w:rPr>
          <w:rFonts w:ascii="Garamond" w:hAnsi="Garamond"/>
        </w:rPr>
        <w:t> </w:t>
      </w:r>
      <w:r w:rsidRPr="001646BC">
        <w:rPr>
          <w:rFonts w:ascii="Garamond" w:hAnsi="Garamond"/>
          <w:b/>
          <w:bCs/>
        </w:rPr>
        <w:t xml:space="preserve">v bodě 3) </w:t>
      </w:r>
      <w:r w:rsidR="000C04D2" w:rsidRPr="001646BC">
        <w:rPr>
          <w:rFonts w:ascii="Garamond" w:hAnsi="Garamond"/>
          <w:b/>
          <w:bCs/>
        </w:rPr>
        <w:t>odmítá.</w:t>
      </w:r>
      <w:r w:rsidR="000C04D2" w:rsidRPr="001646BC">
        <w:rPr>
          <w:rFonts w:ascii="Garamond" w:hAnsi="Garamond"/>
        </w:rPr>
        <w:t xml:space="preserve"> </w:t>
      </w:r>
    </w:p>
    <w:p w14:paraId="3363D317" w14:textId="77777777" w:rsidR="000C04D2" w:rsidRPr="001646BC" w:rsidRDefault="000C04D2" w:rsidP="000C04D2">
      <w:pPr>
        <w:jc w:val="both"/>
        <w:rPr>
          <w:rFonts w:ascii="Garamond" w:hAnsi="Garamond" w:cs="Times New Roman,Bold"/>
          <w:b/>
          <w:bCs/>
        </w:rPr>
      </w:pPr>
    </w:p>
    <w:p w14:paraId="17A5ED0E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1646BC">
        <w:rPr>
          <w:rFonts w:ascii="Garamond" w:hAnsi="Garamond"/>
          <w:b/>
        </w:rPr>
        <w:t>Odůvodnění:</w:t>
      </w:r>
    </w:p>
    <w:p w14:paraId="2B766A91" w14:textId="2A9C424A" w:rsidR="00B87660" w:rsidRPr="001646BC" w:rsidRDefault="000C04D2" w:rsidP="00B87660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contextualSpacing/>
        <w:rPr>
          <w:rFonts w:ascii="Garamond" w:hAnsi="Garamond"/>
        </w:rPr>
      </w:pPr>
      <w:r w:rsidRPr="001646BC">
        <w:rPr>
          <w:rFonts w:ascii="Garamond" w:hAnsi="Garamond"/>
        </w:rPr>
        <w:t xml:space="preserve">Žádostí doručenou soudu dne </w:t>
      </w:r>
      <w:r w:rsidR="00EF5D66" w:rsidRPr="001646BC">
        <w:rPr>
          <w:rFonts w:ascii="Garamond" w:hAnsi="Garamond"/>
        </w:rPr>
        <w:t>20. června 2024</w:t>
      </w:r>
      <w:r w:rsidRPr="001646BC">
        <w:rPr>
          <w:rFonts w:ascii="Garamond" w:hAnsi="Garamond"/>
        </w:rPr>
        <w:t xml:space="preserve"> </w:t>
      </w:r>
      <w:r w:rsidRPr="001646BC">
        <w:rPr>
          <w:rFonts w:ascii="Garamond" w:hAnsi="Garamond"/>
          <w:bCs/>
        </w:rPr>
        <w:t xml:space="preserve">se žadatel domáhal poskytnutí </w:t>
      </w:r>
      <w:r w:rsidR="00DB73AB" w:rsidRPr="001646BC">
        <w:rPr>
          <w:rFonts w:ascii="Garamond" w:hAnsi="Garamond"/>
          <w:bCs/>
        </w:rPr>
        <w:t xml:space="preserve">těchto informací: </w:t>
      </w:r>
      <w:bookmarkStart w:id="0" w:name="_Hlk170452112"/>
      <w:r w:rsidR="00DB73AB" w:rsidRPr="001646BC">
        <w:rPr>
          <w:rFonts w:ascii="Garamond" w:hAnsi="Garamond"/>
        </w:rPr>
        <w:t>1)</w:t>
      </w:r>
      <w:r w:rsidR="00B87660" w:rsidRPr="001646BC">
        <w:rPr>
          <w:rFonts w:ascii="Garamond" w:hAnsi="Garamond"/>
        </w:rPr>
        <w:t> </w:t>
      </w:r>
      <w:r w:rsidR="00DB73AB" w:rsidRPr="001646BC">
        <w:rPr>
          <w:rFonts w:ascii="Garamond" w:hAnsi="Garamond"/>
        </w:rPr>
        <w:t xml:space="preserve">Zda, a pokud ano, </w:t>
      </w:r>
      <w:r w:rsidR="00945488" w:rsidRPr="001646BC">
        <w:rPr>
          <w:rFonts w:ascii="Garamond" w:hAnsi="Garamond"/>
        </w:rPr>
        <w:t xml:space="preserve">kdy </w:t>
      </w:r>
      <w:r w:rsidR="00DB73AB" w:rsidRPr="001646BC">
        <w:rPr>
          <w:rFonts w:ascii="Garamond" w:hAnsi="Garamond"/>
        </w:rPr>
        <w:t xml:space="preserve">byla provedena prověrka soudního spisu </w:t>
      </w:r>
      <w:proofErr w:type="spellStart"/>
      <w:r w:rsidR="00B87660" w:rsidRPr="001646BC">
        <w:rPr>
          <w:rFonts w:ascii="Garamond" w:hAnsi="Garamond"/>
        </w:rPr>
        <w:t>sp</w:t>
      </w:r>
      <w:proofErr w:type="spellEnd"/>
      <w:r w:rsidR="00B87660" w:rsidRPr="001646BC">
        <w:rPr>
          <w:rFonts w:ascii="Garamond" w:hAnsi="Garamond"/>
        </w:rPr>
        <w:t xml:space="preserve">. zn. </w:t>
      </w:r>
      <w:r w:rsidR="00DB73AB" w:rsidRPr="001646BC">
        <w:rPr>
          <w:rFonts w:ascii="Garamond" w:hAnsi="Garamond"/>
        </w:rPr>
        <w:t xml:space="preserve">0 </w:t>
      </w:r>
      <w:proofErr w:type="spellStart"/>
      <w:r w:rsidR="00DB73AB" w:rsidRPr="001646BC">
        <w:rPr>
          <w:rFonts w:ascii="Garamond" w:hAnsi="Garamond"/>
        </w:rPr>
        <w:t>Nt</w:t>
      </w:r>
      <w:proofErr w:type="spellEnd"/>
      <w:r w:rsidR="00DB73AB" w:rsidRPr="001646BC">
        <w:rPr>
          <w:rFonts w:ascii="Garamond" w:hAnsi="Garamond"/>
        </w:rPr>
        <w:t xml:space="preserve"> 21305/2017</w:t>
      </w:r>
      <w:r w:rsidR="00945488" w:rsidRPr="001646BC">
        <w:rPr>
          <w:rFonts w:ascii="Garamond" w:hAnsi="Garamond"/>
        </w:rPr>
        <w:t>.</w:t>
      </w:r>
      <w:r w:rsidR="00B87660" w:rsidRPr="001646BC">
        <w:rPr>
          <w:rFonts w:ascii="Garamond" w:hAnsi="Garamond"/>
        </w:rPr>
        <w:t xml:space="preserve">                                     2) Zda předseda okresního soudu podal předsedovi krajského soudu podnět ke stížnosti pro porušení zákona ve smyslu ustanovení § 127 odst. 4 zákona č. 6/2002 Sb., o soudech a soudcích, ve věci </w:t>
      </w:r>
      <w:proofErr w:type="spellStart"/>
      <w:r w:rsidR="00B87660" w:rsidRPr="001646BC">
        <w:rPr>
          <w:rFonts w:ascii="Garamond" w:hAnsi="Garamond"/>
        </w:rPr>
        <w:t>sp</w:t>
      </w:r>
      <w:proofErr w:type="spellEnd"/>
      <w:r w:rsidR="00B87660" w:rsidRPr="001646BC">
        <w:rPr>
          <w:rFonts w:ascii="Garamond" w:hAnsi="Garamond"/>
        </w:rPr>
        <w:t xml:space="preserve">. zn. 0 </w:t>
      </w:r>
      <w:proofErr w:type="spellStart"/>
      <w:r w:rsidR="00B87660" w:rsidRPr="001646BC">
        <w:rPr>
          <w:rFonts w:ascii="Garamond" w:hAnsi="Garamond"/>
        </w:rPr>
        <w:t>Nt</w:t>
      </w:r>
      <w:proofErr w:type="spellEnd"/>
      <w:r w:rsidR="00B87660" w:rsidRPr="001646BC">
        <w:rPr>
          <w:rFonts w:ascii="Garamond" w:hAnsi="Garamond"/>
        </w:rPr>
        <w:t xml:space="preserve"> 21305/2017</w:t>
      </w:r>
      <w:r w:rsidR="00945488" w:rsidRPr="001646BC">
        <w:rPr>
          <w:rFonts w:ascii="Garamond" w:hAnsi="Garamond"/>
        </w:rPr>
        <w:t>.</w:t>
      </w:r>
    </w:p>
    <w:p w14:paraId="3D68AF65" w14:textId="5A6B3BF6" w:rsidR="00DB73AB" w:rsidRPr="001646BC" w:rsidRDefault="00B87660" w:rsidP="00B87660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646BC">
        <w:rPr>
          <w:rFonts w:ascii="Garamond" w:hAnsi="Garamond"/>
        </w:rPr>
        <w:t xml:space="preserve">3) </w:t>
      </w:r>
      <w:r w:rsidR="0008227D" w:rsidRPr="001646BC">
        <w:rPr>
          <w:rFonts w:ascii="Garamond" w:hAnsi="Garamond"/>
        </w:rPr>
        <w:t>V případě, že podnět ke stížnosti pro porušení zákona dosud nebyl podán, žádal o sdělení, kdy tak bude učiněno</w:t>
      </w:r>
      <w:bookmarkEnd w:id="0"/>
      <w:r w:rsidR="0008227D" w:rsidRPr="001646BC">
        <w:rPr>
          <w:rFonts w:ascii="Garamond" w:hAnsi="Garamond"/>
        </w:rPr>
        <w:t>.</w:t>
      </w:r>
    </w:p>
    <w:p w14:paraId="0B4AEE37" w14:textId="18443813" w:rsidR="0008227D" w:rsidRPr="001646BC" w:rsidRDefault="0008227D" w:rsidP="00B87660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646BC">
        <w:rPr>
          <w:rFonts w:ascii="Garamond" w:hAnsi="Garamond"/>
        </w:rPr>
        <w:t xml:space="preserve">V bodech 1) a 2) bylo žádosti dne 28. června </w:t>
      </w:r>
      <w:r w:rsidR="00232DBD" w:rsidRPr="001646BC">
        <w:rPr>
          <w:rFonts w:ascii="Garamond" w:hAnsi="Garamond"/>
        </w:rPr>
        <w:t xml:space="preserve">2024 </w:t>
      </w:r>
      <w:r w:rsidRPr="001646BC">
        <w:rPr>
          <w:rFonts w:ascii="Garamond" w:hAnsi="Garamond"/>
        </w:rPr>
        <w:t>vyhověno.</w:t>
      </w:r>
    </w:p>
    <w:p w14:paraId="056C7E1A" w14:textId="77777777" w:rsidR="000C04D2" w:rsidRPr="001646BC" w:rsidRDefault="000C04D2" w:rsidP="00B87660">
      <w:pPr>
        <w:pStyle w:val="Zkladntext"/>
        <w:numPr>
          <w:ilvl w:val="0"/>
          <w:numId w:val="1"/>
        </w:numPr>
        <w:spacing w:before="120" w:after="120"/>
        <w:ind w:left="0" w:hanging="284"/>
        <w:rPr>
          <w:rFonts w:ascii="Garamond" w:hAnsi="Garamond"/>
        </w:rPr>
      </w:pPr>
      <w:r w:rsidRPr="001646BC">
        <w:rPr>
          <w:rFonts w:ascii="Garamond" w:hAnsi="Garamond"/>
        </w:rPr>
        <w:t xml:space="preserve">Dle § 3 odst. 3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se informací pro účely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2E2E5AF4" w14:textId="77777777" w:rsidR="000C04D2" w:rsidRPr="001646BC" w:rsidRDefault="000C04D2" w:rsidP="00B87660">
      <w:pPr>
        <w:pStyle w:val="Zkladntext"/>
        <w:numPr>
          <w:ilvl w:val="0"/>
          <w:numId w:val="1"/>
        </w:numPr>
        <w:spacing w:before="120" w:after="120"/>
        <w:ind w:left="0" w:hanging="284"/>
        <w:rPr>
          <w:rFonts w:ascii="Garamond" w:hAnsi="Garamond"/>
        </w:rPr>
      </w:pPr>
      <w:r w:rsidRPr="001646BC">
        <w:rPr>
          <w:rFonts w:ascii="Garamond" w:hAnsi="Garamond"/>
        </w:rPr>
        <w:t xml:space="preserve">Dle § 2 odst. 4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povinnost poskytovat informace se </w:t>
      </w:r>
      <w:r w:rsidRPr="001646BC">
        <w:rPr>
          <w:rFonts w:ascii="Garamond" w:hAnsi="Garamond"/>
          <w:u w:val="single"/>
        </w:rPr>
        <w:t xml:space="preserve">netýká dotazů na názory, budoucí rozhodnutí a </w:t>
      </w:r>
      <w:r w:rsidRPr="001646BC">
        <w:rPr>
          <w:rFonts w:ascii="Garamond" w:hAnsi="Garamond"/>
          <w:bCs/>
          <w:u w:val="single"/>
        </w:rPr>
        <w:t>vytváření nových informací</w:t>
      </w:r>
      <w:r w:rsidRPr="001646BC">
        <w:rPr>
          <w:rFonts w:ascii="Garamond" w:hAnsi="Garamond"/>
        </w:rPr>
        <w:t>.</w:t>
      </w:r>
    </w:p>
    <w:p w14:paraId="4363FC43" w14:textId="5BBFD43B" w:rsidR="000C04D2" w:rsidRPr="001646BC" w:rsidRDefault="000C04D2" w:rsidP="00B87660">
      <w:pPr>
        <w:pStyle w:val="Zkladntext"/>
        <w:numPr>
          <w:ilvl w:val="0"/>
          <w:numId w:val="1"/>
        </w:numPr>
        <w:spacing w:before="120" w:after="120"/>
        <w:ind w:left="0" w:hanging="284"/>
        <w:rPr>
          <w:rFonts w:ascii="Garamond" w:hAnsi="Garamond"/>
        </w:rPr>
      </w:pPr>
      <w:r w:rsidRPr="001646BC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povinnost se dle ustanovení § 2 odst. 4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netýká dotazů na názory. Povinný subjekt posoudil žádost </w:t>
      </w:r>
      <w:r w:rsidRPr="001646BC">
        <w:rPr>
          <w:rFonts w:ascii="Garamond" w:hAnsi="Garamond"/>
        </w:rPr>
        <w:lastRenderedPageBreak/>
        <w:t>o poskytnutí informací a dospěl k závěru, že žadateli nelze</w:t>
      </w:r>
      <w:r w:rsidR="00EF5D66" w:rsidRPr="001646BC">
        <w:rPr>
          <w:rFonts w:ascii="Garamond" w:hAnsi="Garamond"/>
        </w:rPr>
        <w:t xml:space="preserve"> v bodě 3)</w:t>
      </w:r>
      <w:r w:rsidRPr="001646BC">
        <w:rPr>
          <w:rFonts w:ascii="Garamond" w:hAnsi="Garamond"/>
        </w:rPr>
        <w:t xml:space="preserve"> vyhovět, neboť otázka žadatele představuje zcela jednoznačně dotaz na názory povinného orgánu. Při rozhodování o tom, zda je možné na posuzovanou situaci vztáhnout ustanovení § 2 odstavec 4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je třeba rozlišovat, zda se jedná o sdělení názoru na určitou věc, který má povinný subjekt dle požadavku žadatele teprve zaujmout, nebo zda povinný subjekt již svůj názor zaujal a ve smyslu § 3 odst. 3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zaznamenal. S ohledem na skutečnost, že povinný subjekt k dané problematice formální stanovisko dosud nezaujal, jedná se dle povinného subjektu o dotaz na názor, respektive zaujetí určitého neexistujícího stanoviska. </w:t>
      </w:r>
    </w:p>
    <w:p w14:paraId="6DD163F7" w14:textId="0E05DC84" w:rsidR="000C04D2" w:rsidRPr="001646BC" w:rsidRDefault="000C04D2" w:rsidP="000C04D2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1646BC">
        <w:rPr>
          <w:rFonts w:ascii="Garamond" w:hAnsi="Garamond"/>
        </w:rPr>
        <w:t xml:space="preserve">Z uvedených důvodů byla žádost dle § 15 odst. 1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a § 2 odst. 4 </w:t>
      </w:r>
      <w:proofErr w:type="spellStart"/>
      <w:r w:rsidRPr="001646BC">
        <w:rPr>
          <w:rFonts w:ascii="Garamond" w:hAnsi="Garamond"/>
        </w:rPr>
        <w:t>InfZ</w:t>
      </w:r>
      <w:proofErr w:type="spellEnd"/>
      <w:r w:rsidRPr="001646BC">
        <w:rPr>
          <w:rFonts w:ascii="Garamond" w:hAnsi="Garamond"/>
        </w:rPr>
        <w:t xml:space="preserve"> </w:t>
      </w:r>
      <w:r w:rsidR="00EF5D66" w:rsidRPr="001646BC">
        <w:rPr>
          <w:rFonts w:ascii="Garamond" w:hAnsi="Garamond"/>
        </w:rPr>
        <w:t xml:space="preserve">v bodě 3) </w:t>
      </w:r>
      <w:r w:rsidRPr="001646BC">
        <w:rPr>
          <w:rFonts w:ascii="Garamond" w:hAnsi="Garamond"/>
        </w:rPr>
        <w:t>odmítnuta.</w:t>
      </w:r>
    </w:p>
    <w:p w14:paraId="14F4DB77" w14:textId="77777777" w:rsidR="000C04D2" w:rsidRPr="001646BC" w:rsidRDefault="000C04D2" w:rsidP="000C04D2">
      <w:pPr>
        <w:pStyle w:val="Zkladntext"/>
        <w:spacing w:after="120"/>
        <w:jc w:val="center"/>
        <w:rPr>
          <w:rFonts w:ascii="Garamond" w:hAnsi="Garamond"/>
          <w:b/>
        </w:rPr>
      </w:pPr>
    </w:p>
    <w:p w14:paraId="10942AE4" w14:textId="77777777" w:rsidR="000C04D2" w:rsidRPr="001646BC" w:rsidRDefault="000C04D2" w:rsidP="000C04D2">
      <w:pPr>
        <w:pStyle w:val="Zkladntext"/>
        <w:spacing w:after="120"/>
        <w:jc w:val="center"/>
        <w:rPr>
          <w:rFonts w:ascii="Garamond" w:hAnsi="Garamond"/>
        </w:rPr>
      </w:pPr>
      <w:r w:rsidRPr="001646BC">
        <w:rPr>
          <w:rFonts w:ascii="Garamond" w:hAnsi="Garamond"/>
          <w:b/>
        </w:rPr>
        <w:t>Poučení:</w:t>
      </w:r>
    </w:p>
    <w:p w14:paraId="1F3E2B52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1646BC">
        <w:rPr>
          <w:rFonts w:ascii="Garamond" w:hAnsi="Garamond"/>
        </w:rPr>
        <w:t>Proti tomuto rozhodnutí je možno</w:t>
      </w:r>
      <w:r w:rsidRPr="001646BC">
        <w:rPr>
          <w:rFonts w:ascii="Garamond" w:hAnsi="Garamond"/>
          <w:b/>
          <w:bCs/>
        </w:rPr>
        <w:t xml:space="preserve"> </w:t>
      </w:r>
      <w:r w:rsidRPr="001646B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2F10AF00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646BC">
        <w:rPr>
          <w:rFonts w:ascii="Garamond" w:hAnsi="Garamond"/>
        </w:rPr>
        <w:t xml:space="preserve"> </w:t>
      </w:r>
      <w:r w:rsidRPr="001646BC">
        <w:rPr>
          <w:rFonts w:ascii="Garamond" w:hAnsi="Garamond"/>
          <w:b/>
        </w:rPr>
        <w:t xml:space="preserve"> </w:t>
      </w:r>
    </w:p>
    <w:p w14:paraId="2E164E0B" w14:textId="33E3B74C" w:rsidR="000C04D2" w:rsidRPr="001646BC" w:rsidRDefault="000C04D2" w:rsidP="000C04D2">
      <w:pPr>
        <w:jc w:val="both"/>
        <w:rPr>
          <w:rFonts w:ascii="Garamond" w:hAnsi="Garamond"/>
          <w:bCs/>
        </w:rPr>
      </w:pPr>
      <w:r w:rsidRPr="001646BC">
        <w:rPr>
          <w:rFonts w:ascii="Garamond" w:hAnsi="Garamond"/>
          <w:bCs/>
        </w:rPr>
        <w:t>Mgr. Tomáš Kamradek</w:t>
      </w:r>
      <w:r w:rsidR="000C12C7" w:rsidRPr="001646BC">
        <w:rPr>
          <w:rFonts w:ascii="Garamond" w:hAnsi="Garamond"/>
          <w:bCs/>
        </w:rPr>
        <w:t>, v. r.</w:t>
      </w:r>
    </w:p>
    <w:p w14:paraId="28BCDAEF" w14:textId="77777777" w:rsidR="000C04D2" w:rsidRPr="001646BC" w:rsidRDefault="000C04D2" w:rsidP="000C04D2">
      <w:pPr>
        <w:jc w:val="both"/>
        <w:rPr>
          <w:rFonts w:ascii="Garamond" w:hAnsi="Garamond"/>
          <w:bCs/>
        </w:rPr>
      </w:pPr>
      <w:r w:rsidRPr="001646BC">
        <w:rPr>
          <w:rFonts w:ascii="Garamond" w:hAnsi="Garamond"/>
          <w:bCs/>
        </w:rPr>
        <w:t>předseda okresního soudu</w:t>
      </w:r>
    </w:p>
    <w:p w14:paraId="7027BB9E" w14:textId="77777777" w:rsidR="000C04D2" w:rsidRPr="001646BC" w:rsidRDefault="000C04D2" w:rsidP="000C04D2">
      <w:pPr>
        <w:jc w:val="center"/>
        <w:rPr>
          <w:rFonts w:ascii="Garamond" w:hAnsi="Garamond"/>
          <w:b/>
          <w:bCs/>
        </w:rPr>
      </w:pPr>
    </w:p>
    <w:p w14:paraId="3F559076" w14:textId="77777777" w:rsidR="000C04D2" w:rsidRPr="001646BC" w:rsidRDefault="000C04D2" w:rsidP="000C04D2">
      <w:pPr>
        <w:pStyle w:val="Nadpis3"/>
        <w:rPr>
          <w:b w:val="0"/>
          <w:bCs w:val="0"/>
        </w:rPr>
      </w:pPr>
      <w:r w:rsidRPr="001646BC">
        <w:tab/>
      </w:r>
    </w:p>
    <w:p w14:paraId="5093E6A4" w14:textId="77777777" w:rsidR="000C04D2" w:rsidRPr="001646BC" w:rsidRDefault="000C04D2" w:rsidP="000C04D2">
      <w:pPr>
        <w:rPr>
          <w:b/>
          <w:bCs/>
        </w:rPr>
      </w:pPr>
    </w:p>
    <w:p w14:paraId="5504115F" w14:textId="77777777" w:rsidR="000C04D2" w:rsidRPr="001646BC" w:rsidRDefault="000C04D2" w:rsidP="000C04D2">
      <w:pPr>
        <w:rPr>
          <w:b/>
          <w:bCs/>
        </w:rPr>
      </w:pPr>
    </w:p>
    <w:p w14:paraId="181B43A7" w14:textId="77777777" w:rsidR="000C04D2" w:rsidRPr="001646BC" w:rsidRDefault="000C04D2" w:rsidP="000C04D2">
      <w:pPr>
        <w:pStyle w:val="Zkladntext"/>
        <w:overflowPunct w:val="0"/>
        <w:autoSpaceDE w:val="0"/>
        <w:autoSpaceDN w:val="0"/>
        <w:adjustRightInd w:val="0"/>
        <w:ind w:firstLine="708"/>
      </w:pPr>
      <w:r w:rsidRPr="001646BC">
        <w:t xml:space="preserve"> </w:t>
      </w:r>
    </w:p>
    <w:p w14:paraId="68FF24D9" w14:textId="77777777" w:rsidR="000C04D2" w:rsidRPr="001646BC" w:rsidRDefault="000C04D2" w:rsidP="000C04D2">
      <w:pPr>
        <w:spacing w:before="100" w:beforeAutospacing="1" w:after="100" w:afterAutospacing="1"/>
        <w:jc w:val="both"/>
      </w:pPr>
      <w:r w:rsidRPr="001646BC">
        <w:t xml:space="preserve"> </w:t>
      </w:r>
    </w:p>
    <w:p w14:paraId="1F35881A" w14:textId="77777777" w:rsidR="000C04D2" w:rsidRPr="001646BC" w:rsidRDefault="000C04D2" w:rsidP="000C04D2"/>
    <w:p w14:paraId="63B31D2B" w14:textId="77777777" w:rsidR="000C04D2" w:rsidRPr="001646BC" w:rsidRDefault="000C04D2" w:rsidP="000C04D2"/>
    <w:p w14:paraId="170C0A9F" w14:textId="77777777" w:rsidR="008B34DF" w:rsidRPr="001646BC" w:rsidRDefault="008B34DF"/>
    <w:sectPr w:rsidR="008B34DF" w:rsidRPr="001646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BAC4" w14:textId="77777777" w:rsidR="00FC74BF" w:rsidRDefault="00FC74BF" w:rsidP="000C12C7">
      <w:r>
        <w:separator/>
      </w:r>
    </w:p>
  </w:endnote>
  <w:endnote w:type="continuationSeparator" w:id="0">
    <w:p w14:paraId="11186B70" w14:textId="77777777" w:rsidR="00FC74BF" w:rsidRDefault="00FC74BF" w:rsidP="000C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34B4" w14:textId="319627CA" w:rsidR="000C12C7" w:rsidRPr="000C12C7" w:rsidRDefault="000C12C7">
    <w:pPr>
      <w:pStyle w:val="Zpat"/>
      <w:rPr>
        <w:rFonts w:ascii="Garamond" w:hAnsi="Garamond"/>
      </w:rPr>
    </w:pPr>
    <w:r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1E65" w14:textId="77777777" w:rsidR="00FC74BF" w:rsidRDefault="00FC74BF" w:rsidP="000C12C7">
      <w:r>
        <w:separator/>
      </w:r>
    </w:p>
  </w:footnote>
  <w:footnote w:type="continuationSeparator" w:id="0">
    <w:p w14:paraId="468312EA" w14:textId="77777777" w:rsidR="00FC74BF" w:rsidRDefault="00FC74BF" w:rsidP="000C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38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379_2024 Odmítnutí 2024/07/01 08:25:12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0C04D2"/>
    <w:rsid w:val="0008227D"/>
    <w:rsid w:val="000C04D2"/>
    <w:rsid w:val="000C12C7"/>
    <w:rsid w:val="001646BC"/>
    <w:rsid w:val="00232DBD"/>
    <w:rsid w:val="0027053D"/>
    <w:rsid w:val="00332A6D"/>
    <w:rsid w:val="008B34DF"/>
    <w:rsid w:val="00945488"/>
    <w:rsid w:val="00B00263"/>
    <w:rsid w:val="00B87660"/>
    <w:rsid w:val="00DB73AB"/>
    <w:rsid w:val="00ED02EA"/>
    <w:rsid w:val="00EF5D66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CE6A"/>
  <w15:chartTrackingRefBased/>
  <w15:docId w15:val="{F1002C16-F369-4B54-91B2-0BDAF662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0C04D2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0C04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C04D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04D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1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12C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12C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5</cp:revision>
  <cp:lastPrinted>2024-07-01T06:20:00Z</cp:lastPrinted>
  <dcterms:created xsi:type="dcterms:W3CDTF">2024-08-02T10:41:00Z</dcterms:created>
  <dcterms:modified xsi:type="dcterms:W3CDTF">2024-08-02T11:05:00Z</dcterms:modified>
</cp:coreProperties>
</file>