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9310B" w14:textId="77777777" w:rsidR="00896DB2" w:rsidRPr="00E73D10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E73D10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E73D10">
        <w:rPr>
          <w:rFonts w:ascii="Garamond" w:hAnsi="Garamond"/>
          <w:b/>
          <w:color w:val="000000"/>
          <w:sz w:val="36"/>
        </w:rPr>
        <w:t> </w:t>
      </w:r>
    </w:p>
    <w:p w14:paraId="53FB2F8A" w14:textId="77777777" w:rsidR="00896DB2" w:rsidRPr="00E73D10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E73D10">
        <w:rPr>
          <w:rFonts w:ascii="Garamond" w:hAnsi="Garamond"/>
          <w:color w:val="000000"/>
        </w:rPr>
        <w:t> U Soudu</w:t>
      </w:r>
      <w:r w:rsidR="00E930E4" w:rsidRPr="00E73D10">
        <w:rPr>
          <w:rFonts w:ascii="Garamond" w:hAnsi="Garamond"/>
          <w:color w:val="000000"/>
        </w:rPr>
        <w:t xml:space="preserve"> 6187/4, 708 82 Ostrava-Poruba</w:t>
      </w:r>
    </w:p>
    <w:p w14:paraId="665B91FA" w14:textId="77777777" w:rsidR="00896DB2" w:rsidRPr="00E73D10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E73D10">
        <w:rPr>
          <w:rFonts w:ascii="Garamond" w:hAnsi="Garamond"/>
          <w:color w:val="000000"/>
        </w:rPr>
        <w:t>tel.: 596 972 111,</w:t>
      </w:r>
      <w:r w:rsidR="00E930E4" w:rsidRPr="00E73D10">
        <w:rPr>
          <w:rFonts w:ascii="Garamond" w:hAnsi="Garamond"/>
          <w:color w:val="000000"/>
        </w:rPr>
        <w:t xml:space="preserve"> fax: 596 972 801,</w:t>
      </w:r>
      <w:r w:rsidRPr="00E73D10">
        <w:rPr>
          <w:rFonts w:ascii="Garamond" w:hAnsi="Garamond"/>
          <w:color w:val="000000"/>
        </w:rPr>
        <w:t xml:space="preserve"> e-mail: osostrava@osoud.ova.justice.cz, </w:t>
      </w:r>
      <w:r w:rsidRPr="00E73D10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93"/>
        <w:gridCol w:w="2722"/>
        <w:gridCol w:w="4506"/>
      </w:tblGrid>
      <w:tr w:rsidR="00896DB2" w14:paraId="346E9B49" w14:textId="77777777" w:rsidTr="00401AD9">
        <w:tc>
          <w:tcPr>
            <w:tcW w:w="1123" w:type="pct"/>
            <w:tcMar>
              <w:bottom w:w="0" w:type="dxa"/>
            </w:tcMar>
          </w:tcPr>
          <w:p w14:paraId="61FC23A5" w14:textId="77777777" w:rsidR="00896DB2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Naše značka</w:t>
            </w:r>
            <w:r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0F06C80" w14:textId="77777777" w:rsidR="00896DB2" w:rsidRDefault="00E930E4" w:rsidP="00401AD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0 Si 477/2026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24B30EB5" w14:textId="77777777" w:rsidR="00FF4BEB" w:rsidRDefault="00670D1E" w:rsidP="00C06A7E">
            <w:pPr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Exekutorská komora ČR</w:t>
            </w:r>
          </w:p>
          <w:p w14:paraId="0447ECC1" w14:textId="77777777" w:rsidR="00670D1E" w:rsidRDefault="00670D1E" w:rsidP="00C06A7E">
            <w:pPr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Anglická 140/20</w:t>
            </w:r>
          </w:p>
          <w:p w14:paraId="56526807" w14:textId="77777777" w:rsidR="00670D1E" w:rsidRDefault="00670D1E" w:rsidP="00C06A7E">
            <w:pPr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120 00 Praha 2</w:t>
            </w:r>
          </w:p>
          <w:p w14:paraId="326DAC0F" w14:textId="77777777" w:rsidR="00896DB2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14:paraId="3D3043A2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1247FF36" w14:textId="77777777" w:rsidR="00896DB2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F167D3A" w14:textId="77777777" w:rsidR="00896DB2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CCF0644" w14:textId="77777777" w:rsidR="00896DB2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14:paraId="2F51C7A9" w14:textId="77777777" w:rsidTr="00401AD9">
        <w:tc>
          <w:tcPr>
            <w:tcW w:w="1123" w:type="pct"/>
            <w:tcMar>
              <w:top w:w="0" w:type="dxa"/>
            </w:tcMar>
          </w:tcPr>
          <w:p w14:paraId="7F9F6B06" w14:textId="77777777" w:rsidR="00896DB2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1D9C8D5" w14:textId="77777777" w:rsidR="00896DB2" w:rsidRDefault="00BA6A0B" w:rsidP="00401AD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Mgr. Lenka Petyniaková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3AFA4C66" w14:textId="77777777" w:rsidR="00896DB2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14:paraId="74877891" w14:textId="77777777" w:rsidTr="00401AD9">
        <w:tc>
          <w:tcPr>
            <w:tcW w:w="1123" w:type="pct"/>
            <w:tcMar>
              <w:top w:w="0" w:type="dxa"/>
            </w:tcMar>
          </w:tcPr>
          <w:p w14:paraId="6F6579BB" w14:textId="77777777" w:rsidR="00896DB2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2FBE4E2" w14:textId="77777777" w:rsidR="00896DB2" w:rsidRDefault="00E930E4" w:rsidP="00401AD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19. srpna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348885F3" w14:textId="77777777" w:rsidR="00896DB2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0C2942D9" w14:textId="77777777" w:rsidR="00896DB2" w:rsidRPr="00E73D10" w:rsidRDefault="00896DB2" w:rsidP="00896DB2">
      <w:pPr>
        <w:rPr>
          <w:rFonts w:ascii="Garamond" w:hAnsi="Garamond"/>
          <w:color w:val="000000"/>
        </w:rPr>
      </w:pPr>
    </w:p>
    <w:p w14:paraId="25F62F2A" w14:textId="77777777" w:rsidR="00896DB2" w:rsidRPr="00E73D10" w:rsidRDefault="00896DB2" w:rsidP="00896DB2">
      <w:pPr>
        <w:rPr>
          <w:rFonts w:ascii="Garamond" w:hAnsi="Garamond"/>
          <w:color w:val="000000"/>
        </w:rPr>
      </w:pPr>
    </w:p>
    <w:p w14:paraId="707C17CD" w14:textId="77777777" w:rsidR="00896DB2" w:rsidRPr="00E73D10" w:rsidRDefault="00896DB2" w:rsidP="00E930E4">
      <w:pPr>
        <w:jc w:val="both"/>
        <w:rPr>
          <w:rFonts w:ascii="Garamond" w:hAnsi="Garamond"/>
          <w:color w:val="000000"/>
        </w:rPr>
      </w:pPr>
      <w:r w:rsidRPr="00E73D10">
        <w:rPr>
          <w:rFonts w:ascii="Garamond" w:hAnsi="Garamond"/>
          <w:b/>
          <w:color w:val="000000"/>
        </w:rPr>
        <w:t>Poskytnutí informací podle § 14 odst. 5 písm. d) zák. č. 106/1999 Sb. o svobodném přístupu k informacím, ve znění pozdějších předpisů</w:t>
      </w:r>
      <w:r w:rsidRPr="00E73D10">
        <w:rPr>
          <w:rFonts w:ascii="Garamond" w:hAnsi="Garamond"/>
          <w:color w:val="000000"/>
        </w:rPr>
        <w:t xml:space="preserve"> </w:t>
      </w:r>
    </w:p>
    <w:p w14:paraId="63AA007E" w14:textId="77777777" w:rsidR="002B20C2" w:rsidRPr="00E73D10" w:rsidRDefault="002B20C2" w:rsidP="00E930E4">
      <w:pPr>
        <w:jc w:val="both"/>
        <w:rPr>
          <w:rFonts w:ascii="Garamond" w:hAnsi="Garamond"/>
          <w:color w:val="000000"/>
        </w:rPr>
      </w:pPr>
    </w:p>
    <w:p w14:paraId="0BE1C6B5" w14:textId="00CA89C9" w:rsidR="005B440A" w:rsidRPr="00E73D10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E73D10">
        <w:rPr>
          <w:rFonts w:ascii="Garamond" w:hAnsi="Garamond"/>
          <w:color w:val="000000"/>
        </w:rPr>
        <w:t>Vážen</w:t>
      </w:r>
      <w:r w:rsidR="00E73D10">
        <w:rPr>
          <w:rFonts w:ascii="Garamond" w:hAnsi="Garamond"/>
          <w:color w:val="000000"/>
        </w:rPr>
        <w:t>í</w:t>
      </w:r>
      <w:r w:rsidR="00512183" w:rsidRPr="00E73D10">
        <w:rPr>
          <w:rFonts w:ascii="Garamond" w:hAnsi="Garamond"/>
        </w:rPr>
        <w:t>,</w:t>
      </w:r>
    </w:p>
    <w:p w14:paraId="24F97647" w14:textId="77777777" w:rsidR="00E73D10" w:rsidRDefault="00896DB2" w:rsidP="00E73D10">
      <w:pPr>
        <w:spacing w:after="120"/>
        <w:jc w:val="both"/>
        <w:rPr>
          <w:rFonts w:ascii="Garamond" w:hAnsi="Garamond"/>
          <w:color w:val="000000"/>
        </w:rPr>
      </w:pPr>
      <w:r w:rsidRPr="00E73D10">
        <w:rPr>
          <w:rFonts w:ascii="Garamond" w:hAnsi="Garamond"/>
          <w:color w:val="000000"/>
        </w:rPr>
        <w:t xml:space="preserve">Okresní soud v Ostravě obdržel dne </w:t>
      </w:r>
      <w:r w:rsidR="00CC6E1B" w:rsidRPr="00E73D10">
        <w:rPr>
          <w:rFonts w:ascii="Garamond" w:hAnsi="Garamond"/>
          <w:color w:val="000000"/>
        </w:rPr>
        <w:t xml:space="preserve">14. srpna 2026 </w:t>
      </w:r>
      <w:r w:rsidRPr="00E73D10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„InfZ“), v níž se domáháte poskytnutí</w:t>
      </w:r>
      <w:r w:rsidR="00E73D10">
        <w:rPr>
          <w:rFonts w:ascii="Garamond" w:hAnsi="Garamond"/>
          <w:color w:val="000000"/>
        </w:rPr>
        <w:t xml:space="preserve"> následujících informací:</w:t>
      </w:r>
    </w:p>
    <w:p w14:paraId="17225B92" w14:textId="3ED9AC25" w:rsidR="00E73D10" w:rsidRPr="00E73D10" w:rsidRDefault="00E73D10" w:rsidP="00E73D10">
      <w:pPr>
        <w:spacing w:after="120"/>
        <w:jc w:val="both"/>
        <w:rPr>
          <w:rFonts w:ascii="Garamond" w:hAnsi="Garamond"/>
          <w:color w:val="000000"/>
        </w:rPr>
      </w:pPr>
      <w:r w:rsidRPr="00E73D10">
        <w:rPr>
          <w:rFonts w:ascii="Garamond" w:hAnsi="Garamond"/>
          <w:color w:val="000000"/>
        </w:rPr>
        <w:t xml:space="preserve">1) Sdělení, zda </w:t>
      </w:r>
      <w:r>
        <w:rPr>
          <w:rFonts w:ascii="Garamond" w:hAnsi="Garamond"/>
          <w:color w:val="000000"/>
        </w:rPr>
        <w:t xml:space="preserve">povinný subjekt </w:t>
      </w:r>
      <w:r w:rsidRPr="00E73D10">
        <w:rPr>
          <w:rFonts w:ascii="Garamond" w:hAnsi="Garamond"/>
          <w:color w:val="000000"/>
        </w:rPr>
        <w:t xml:space="preserve">k vymáhání nesplacených justičních pohledávek (pohledávek, jejichž vymáhání přešlo obligatorně na celní správu) od roku 2001 do dne podání této žádosti využívali (i) služeb soudních exekutorů. </w:t>
      </w:r>
    </w:p>
    <w:p w14:paraId="1C1FAA09" w14:textId="492AC0EC" w:rsidR="00E73D10" w:rsidRPr="00E73D10" w:rsidRDefault="00E73D10" w:rsidP="00E73D10">
      <w:pPr>
        <w:spacing w:after="120"/>
        <w:jc w:val="both"/>
        <w:rPr>
          <w:rFonts w:ascii="Garamond" w:hAnsi="Garamond"/>
          <w:color w:val="000000"/>
        </w:rPr>
      </w:pPr>
      <w:r w:rsidRPr="00E73D10">
        <w:rPr>
          <w:rFonts w:ascii="Garamond" w:hAnsi="Garamond"/>
          <w:color w:val="000000"/>
        </w:rPr>
        <w:t xml:space="preserve">Pokud ne, žádáte pouze o toto sdělení. Pokud ano, pak žádáte o poskytnutí informací uvedených níže. </w:t>
      </w:r>
    </w:p>
    <w:p w14:paraId="05CAE561" w14:textId="77777777" w:rsidR="00E73D10" w:rsidRPr="00E73D10" w:rsidRDefault="00E73D10" w:rsidP="00E73D10">
      <w:pPr>
        <w:spacing w:after="120"/>
        <w:jc w:val="both"/>
        <w:rPr>
          <w:rFonts w:ascii="Garamond" w:hAnsi="Garamond"/>
          <w:color w:val="000000"/>
        </w:rPr>
      </w:pPr>
      <w:r w:rsidRPr="00E73D10">
        <w:rPr>
          <w:rFonts w:ascii="Garamond" w:hAnsi="Garamond"/>
          <w:color w:val="000000"/>
        </w:rPr>
        <w:t xml:space="preserve">2) Počet pohledávek (nedoplatků), které byly předány k vymáhaní soudním exekutorům, popř. počet podaných exekučních návrhů. </w:t>
      </w:r>
    </w:p>
    <w:p w14:paraId="53CE6000" w14:textId="77777777" w:rsidR="00E73D10" w:rsidRPr="00E73D10" w:rsidRDefault="00E73D10" w:rsidP="00E73D10">
      <w:pPr>
        <w:spacing w:after="120"/>
        <w:jc w:val="both"/>
        <w:rPr>
          <w:rFonts w:ascii="Garamond" w:hAnsi="Garamond"/>
          <w:color w:val="000000"/>
        </w:rPr>
      </w:pPr>
      <w:r w:rsidRPr="00E73D10">
        <w:rPr>
          <w:rFonts w:ascii="Garamond" w:hAnsi="Garamond"/>
          <w:color w:val="000000"/>
        </w:rPr>
        <w:t xml:space="preserve">3) Nominální hodnota pohledávek ad 2). </w:t>
      </w:r>
    </w:p>
    <w:p w14:paraId="2F45CED2" w14:textId="77777777" w:rsidR="00E73D10" w:rsidRPr="00E73D10" w:rsidRDefault="00E73D10" w:rsidP="00E73D10">
      <w:pPr>
        <w:spacing w:after="120"/>
        <w:jc w:val="both"/>
        <w:rPr>
          <w:rFonts w:ascii="Garamond" w:hAnsi="Garamond"/>
          <w:color w:val="000000"/>
        </w:rPr>
      </w:pPr>
      <w:r w:rsidRPr="00E73D10">
        <w:rPr>
          <w:rFonts w:ascii="Garamond" w:hAnsi="Garamond"/>
          <w:color w:val="000000"/>
        </w:rPr>
        <w:t>4) Nominální hodnota vymoženého plnění soudními exekutory v exekucích vedených k vymožení pohledávek ad 2) k dnešnímu dni.</w:t>
      </w:r>
    </w:p>
    <w:p w14:paraId="1D6BFBF7" w14:textId="36E5F96D" w:rsidR="005B440A" w:rsidRPr="00E73D10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E73D10">
        <w:rPr>
          <w:rFonts w:ascii="Garamond" w:hAnsi="Garamond"/>
          <w:color w:val="000000"/>
        </w:rPr>
        <w:t xml:space="preserve">V souladu s § 14 odst. 5 písm. d) </w:t>
      </w:r>
      <w:r w:rsidR="00586CB4" w:rsidRPr="00E73D10">
        <w:rPr>
          <w:rFonts w:ascii="Garamond" w:hAnsi="Garamond"/>
          <w:color w:val="000000"/>
        </w:rPr>
        <w:t>InfZ</w:t>
      </w:r>
      <w:r w:rsidRPr="00E73D10">
        <w:rPr>
          <w:rFonts w:ascii="Garamond" w:hAnsi="Garamond"/>
          <w:color w:val="000000"/>
        </w:rPr>
        <w:t xml:space="preserve"> vyhovuji</w:t>
      </w:r>
      <w:r w:rsidRPr="00E73D10">
        <w:rPr>
          <w:rFonts w:ascii="Garamond" w:hAnsi="Garamond"/>
          <w:b/>
          <w:color w:val="000000"/>
        </w:rPr>
        <w:t xml:space="preserve"> </w:t>
      </w:r>
      <w:r w:rsidRPr="00E73D10">
        <w:rPr>
          <w:rFonts w:ascii="Garamond" w:hAnsi="Garamond"/>
          <w:color w:val="000000"/>
        </w:rPr>
        <w:t>V</w:t>
      </w:r>
      <w:r w:rsidR="005B440A" w:rsidRPr="00E73D10">
        <w:rPr>
          <w:rFonts w:ascii="Garamond" w:hAnsi="Garamond"/>
          <w:color w:val="000000"/>
        </w:rPr>
        <w:t xml:space="preserve">aší žádosti a </w:t>
      </w:r>
      <w:r w:rsidR="00E73D10">
        <w:rPr>
          <w:rFonts w:ascii="Garamond" w:hAnsi="Garamond"/>
          <w:color w:val="000000"/>
        </w:rPr>
        <w:t xml:space="preserve">sděluji, že povinný subjekt </w:t>
      </w:r>
      <w:r w:rsidR="00E73D10" w:rsidRPr="00E73D10">
        <w:rPr>
          <w:rFonts w:ascii="Garamond" w:hAnsi="Garamond"/>
          <w:color w:val="000000"/>
        </w:rPr>
        <w:t>služeb soudních exekutorů k vymáhání pohledávek nevyužíval, a to ani na základě podaných exekučních návrhů</w:t>
      </w:r>
      <w:r w:rsidR="00E73D10">
        <w:rPr>
          <w:rFonts w:ascii="Garamond" w:hAnsi="Garamond"/>
          <w:color w:val="000000"/>
        </w:rPr>
        <w:t>,</w:t>
      </w:r>
      <w:r w:rsidR="00E73D10" w:rsidRPr="00E73D10">
        <w:rPr>
          <w:rFonts w:ascii="Garamond" w:hAnsi="Garamond"/>
          <w:color w:val="000000"/>
        </w:rPr>
        <w:t xml:space="preserve"> ani na základě uzavření smlouvy.</w:t>
      </w:r>
    </w:p>
    <w:p w14:paraId="52ADEBC0" w14:textId="77777777" w:rsidR="005B440A" w:rsidRPr="00E73D10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753A075A" w14:textId="77777777" w:rsidR="005B440A" w:rsidRPr="00E73D10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E73D10">
        <w:rPr>
          <w:rFonts w:ascii="Garamond" w:hAnsi="Garamond"/>
          <w:color w:val="000000"/>
        </w:rPr>
        <w:t>S</w:t>
      </w:r>
      <w:r w:rsidR="005B440A" w:rsidRPr="00E73D10">
        <w:rPr>
          <w:rFonts w:ascii="Garamond" w:hAnsi="Garamond"/>
          <w:color w:val="000000"/>
        </w:rPr>
        <w:t> </w:t>
      </w:r>
      <w:r w:rsidRPr="00E73D10">
        <w:rPr>
          <w:rFonts w:ascii="Garamond" w:hAnsi="Garamond"/>
          <w:color w:val="000000"/>
        </w:rPr>
        <w:t>pozdrav</w:t>
      </w:r>
      <w:r w:rsidR="005B440A" w:rsidRPr="00E73D10">
        <w:rPr>
          <w:rFonts w:ascii="Garamond" w:hAnsi="Garamond"/>
          <w:color w:val="000000"/>
        </w:rPr>
        <w:t>em</w:t>
      </w:r>
    </w:p>
    <w:p w14:paraId="4E390965" w14:textId="77777777" w:rsidR="005B440A" w:rsidRPr="00E73D10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pPr w:leftFromText="141" w:rightFromText="141" w:vertAnchor="text" w:horzAnchor="margin" w:tblpY="34"/>
        <w:tblW w:w="0" w:type="auto"/>
        <w:tblLook w:val="04A0" w:firstRow="1" w:lastRow="0" w:firstColumn="1" w:lastColumn="0" w:noHBand="0" w:noVBand="1"/>
      </w:tblPr>
      <w:tblGrid>
        <w:gridCol w:w="4048"/>
      </w:tblGrid>
      <w:tr w:rsidR="00047ED5" w14:paraId="5B8DB424" w14:textId="77777777">
        <w:tc>
          <w:tcPr>
            <w:tcW w:w="4048" w:type="dxa"/>
            <w:hideMark/>
          </w:tcPr>
          <w:p w14:paraId="7D2A51B6" w14:textId="77777777" w:rsidR="00047ED5" w:rsidRDefault="00BA6A0B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  <w:color w:val="000000"/>
              </w:rPr>
              <w:t>Mgr. Lenka Petyniaková</w:t>
            </w:r>
          </w:p>
        </w:tc>
      </w:tr>
      <w:tr w:rsidR="00047ED5" w14:paraId="76B42ECB" w14:textId="77777777">
        <w:tc>
          <w:tcPr>
            <w:tcW w:w="4048" w:type="dxa"/>
            <w:hideMark/>
          </w:tcPr>
          <w:p w14:paraId="6644C130" w14:textId="59EB9535" w:rsidR="00047ED5" w:rsidRDefault="00E73D10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asistentka soudce</w:t>
            </w:r>
          </w:p>
        </w:tc>
      </w:tr>
      <w:tr w:rsidR="00047ED5" w14:paraId="74EB942E" w14:textId="77777777">
        <w:tc>
          <w:tcPr>
            <w:tcW w:w="4048" w:type="dxa"/>
            <w:hideMark/>
          </w:tcPr>
          <w:p w14:paraId="79741236" w14:textId="77777777" w:rsidR="00047ED5" w:rsidRDefault="00047ED5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pověřená poskytováním informací</w:t>
            </w:r>
          </w:p>
        </w:tc>
      </w:tr>
      <w:tr w:rsidR="00047ED5" w14:paraId="08F03C9B" w14:textId="77777777">
        <w:tc>
          <w:tcPr>
            <w:tcW w:w="4048" w:type="dxa"/>
            <w:hideMark/>
          </w:tcPr>
          <w:p w14:paraId="0CA09E94" w14:textId="3DC8032C" w:rsidR="00047ED5" w:rsidRDefault="00047ED5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dle z.</w:t>
            </w:r>
            <w:r w:rsidR="00E73D10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č. 106/1999 Sb., o svobodném</w:t>
            </w:r>
          </w:p>
        </w:tc>
      </w:tr>
      <w:tr w:rsidR="00047ED5" w14:paraId="71488614" w14:textId="77777777">
        <w:tc>
          <w:tcPr>
            <w:tcW w:w="4048" w:type="dxa"/>
            <w:hideMark/>
          </w:tcPr>
          <w:p w14:paraId="0351B990" w14:textId="77777777" w:rsidR="00047ED5" w:rsidRDefault="00047ED5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přístupu k informacím</w:t>
            </w:r>
          </w:p>
        </w:tc>
      </w:tr>
    </w:tbl>
    <w:p w14:paraId="064C9306" w14:textId="77777777" w:rsidR="00896DB2" w:rsidRPr="00E73D10" w:rsidRDefault="00896DB2" w:rsidP="00896DB2">
      <w:pPr>
        <w:rPr>
          <w:b/>
          <w:color w:val="000000"/>
        </w:rPr>
      </w:pPr>
    </w:p>
    <w:p w14:paraId="42B10AFF" w14:textId="77777777" w:rsidR="00896DB2" w:rsidRPr="00E73D10" w:rsidRDefault="00896DB2" w:rsidP="00896DB2">
      <w:pPr>
        <w:rPr>
          <w:b/>
          <w:color w:val="000000"/>
        </w:rPr>
      </w:pPr>
    </w:p>
    <w:p w14:paraId="1CFFACDC" w14:textId="77777777" w:rsidR="00E930E4" w:rsidRPr="00E73D10" w:rsidRDefault="00E930E4" w:rsidP="00896DB2">
      <w:pPr>
        <w:rPr>
          <w:rFonts w:ascii="Garamond" w:hAnsi="Garamond"/>
          <w:b/>
          <w:color w:val="000000"/>
        </w:rPr>
      </w:pPr>
    </w:p>
    <w:p w14:paraId="17972DB2" w14:textId="77777777" w:rsidR="00E930E4" w:rsidRPr="00E73D10" w:rsidRDefault="00E930E4" w:rsidP="00896DB2">
      <w:pPr>
        <w:rPr>
          <w:rFonts w:ascii="Garamond" w:hAnsi="Garamond"/>
          <w:b/>
          <w:color w:val="000000"/>
        </w:rPr>
      </w:pPr>
    </w:p>
    <w:p w14:paraId="1DC0BADE" w14:textId="77777777" w:rsidR="00E930E4" w:rsidRPr="00E73D10" w:rsidRDefault="00E930E4" w:rsidP="00896DB2">
      <w:pPr>
        <w:rPr>
          <w:rFonts w:ascii="Garamond" w:hAnsi="Garamond"/>
          <w:b/>
          <w:color w:val="000000"/>
        </w:rPr>
      </w:pPr>
    </w:p>
    <w:p w14:paraId="05CD88C8" w14:textId="77777777" w:rsidR="00E930E4" w:rsidRPr="00E73D10" w:rsidRDefault="00E930E4" w:rsidP="00896DB2">
      <w:pPr>
        <w:rPr>
          <w:rFonts w:ascii="Garamond" w:hAnsi="Garamond"/>
          <w:b/>
          <w:color w:val="000000"/>
        </w:rPr>
      </w:pPr>
    </w:p>
    <w:p w14:paraId="2F6965BF" w14:textId="77777777" w:rsidR="00E930E4" w:rsidRPr="00E73D10" w:rsidRDefault="00E930E4" w:rsidP="00896DB2">
      <w:pPr>
        <w:rPr>
          <w:rFonts w:ascii="Garamond" w:hAnsi="Garamond"/>
          <w:b/>
          <w:color w:val="000000"/>
        </w:rPr>
      </w:pPr>
    </w:p>
    <w:p w14:paraId="1B45D71B" w14:textId="77777777" w:rsidR="00010725" w:rsidRPr="00E73D10" w:rsidRDefault="00010725" w:rsidP="00896DB2">
      <w:r w:rsidRPr="00E73D10">
        <w:t xml:space="preserve"> </w:t>
      </w:r>
    </w:p>
    <w:sectPr w:rsidR="00010725" w:rsidRPr="00E73D10" w:rsidSect="008418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02187" w14:textId="77777777" w:rsidR="000A4787" w:rsidRDefault="000A4787">
      <w:r>
        <w:separator/>
      </w:r>
    </w:p>
  </w:endnote>
  <w:endnote w:type="continuationSeparator" w:id="0">
    <w:p w14:paraId="3D375C33" w14:textId="77777777" w:rsidR="000A4787" w:rsidRDefault="000A4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C296E" w14:textId="77777777" w:rsidR="00E6418A" w:rsidRDefault="00E6418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EEF07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3274ACCC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8BFB6" w14:textId="77777777" w:rsidR="00E6418A" w:rsidRDefault="00E641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70E61" w14:textId="77777777" w:rsidR="000A4787" w:rsidRDefault="000A4787">
      <w:r>
        <w:separator/>
      </w:r>
    </w:p>
  </w:footnote>
  <w:footnote w:type="continuationSeparator" w:id="0">
    <w:p w14:paraId="5BB0964A" w14:textId="77777777" w:rsidR="000A4787" w:rsidRDefault="000A4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AC97A" w14:textId="77777777" w:rsidR="00E6418A" w:rsidRDefault="00E6418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7E046" w14:textId="2CBF8FF7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477/2026</w:t>
    </w:r>
    <w:r w:rsidRPr="00943455">
      <w:rPr>
        <w:rFonts w:ascii="Garamond" w:hAnsi="Garamond"/>
      </w:rPr>
      <w:t>-</w:t>
    </w:r>
    <w:r w:rsidR="000E2D6E">
      <w:rPr>
        <w:rFonts w:ascii="Garamond" w:hAnsi="Garamond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FF72F" w14:textId="77777777" w:rsidR="00E6418A" w:rsidRDefault="00E641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embedSystemFonts/>
  <w:bordersDoNotSurroundHeader/>
  <w:bordersDoNotSurroundFooter/>
  <w:attachedTemplate r:id="rId1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OPEN_SPUSTENO" w:val="F"/>
    <w:docVar w:name="DB_ID_DOK" w:val="Si - vyřízení žádosti-n 2026/08/19 12:18:48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77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348E2"/>
    <w:rsid w:val="00047ED5"/>
    <w:rsid w:val="000A4787"/>
    <w:rsid w:val="000D1598"/>
    <w:rsid w:val="000E2D6E"/>
    <w:rsid w:val="0010613B"/>
    <w:rsid w:val="00201527"/>
    <w:rsid w:val="002133B2"/>
    <w:rsid w:val="0029587C"/>
    <w:rsid w:val="002B20C2"/>
    <w:rsid w:val="002B25DC"/>
    <w:rsid w:val="002F4B31"/>
    <w:rsid w:val="00322E8B"/>
    <w:rsid w:val="003448F9"/>
    <w:rsid w:val="003902FE"/>
    <w:rsid w:val="00401AD9"/>
    <w:rsid w:val="00512183"/>
    <w:rsid w:val="00530FF0"/>
    <w:rsid w:val="005643FE"/>
    <w:rsid w:val="0056473A"/>
    <w:rsid w:val="00586CB4"/>
    <w:rsid w:val="005B440A"/>
    <w:rsid w:val="00624AAB"/>
    <w:rsid w:val="00634A57"/>
    <w:rsid w:val="006503CD"/>
    <w:rsid w:val="00656CCF"/>
    <w:rsid w:val="00670D1E"/>
    <w:rsid w:val="00677CAD"/>
    <w:rsid w:val="006B1938"/>
    <w:rsid w:val="007030A0"/>
    <w:rsid w:val="007127B1"/>
    <w:rsid w:val="00841831"/>
    <w:rsid w:val="00873B33"/>
    <w:rsid w:val="00896DB2"/>
    <w:rsid w:val="008970FE"/>
    <w:rsid w:val="008C78C0"/>
    <w:rsid w:val="00943455"/>
    <w:rsid w:val="00974F7F"/>
    <w:rsid w:val="00AD4A8B"/>
    <w:rsid w:val="00B312D3"/>
    <w:rsid w:val="00B57D55"/>
    <w:rsid w:val="00BA6A0B"/>
    <w:rsid w:val="00C06A7E"/>
    <w:rsid w:val="00C43F50"/>
    <w:rsid w:val="00C7287D"/>
    <w:rsid w:val="00CC6E1B"/>
    <w:rsid w:val="00CE5697"/>
    <w:rsid w:val="00D21239"/>
    <w:rsid w:val="00DA1457"/>
    <w:rsid w:val="00DF4FAE"/>
    <w:rsid w:val="00E038E3"/>
    <w:rsid w:val="00E47086"/>
    <w:rsid w:val="00E621BD"/>
    <w:rsid w:val="00E6418A"/>
    <w:rsid w:val="00E73D10"/>
    <w:rsid w:val="00E930E4"/>
    <w:rsid w:val="00EA5544"/>
    <w:rsid w:val="00EA62DD"/>
    <w:rsid w:val="00EB4747"/>
    <w:rsid w:val="00EB4B3C"/>
    <w:rsid w:val="00F53CC7"/>
    <w:rsid w:val="00F653E5"/>
    <w:rsid w:val="00FB3E1B"/>
    <w:rsid w:val="00FD72BD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3A9FBD"/>
  <w14:defaultImageDpi w14:val="0"/>
  <w15:docId w15:val="{3ED8B13F-0AFD-4F6E-8D4F-75D06D45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89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245</Words>
  <Characters>1446</Characters>
  <Application>Microsoft Office Word</Application>
  <DocSecurity>0</DocSecurity>
  <Lines>12</Lines>
  <Paragraphs>3</Paragraphs>
  <ScaleCrop>false</ScaleCrop>
  <Company>CCA Systems a.s.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Petyniaková Lenka Mgr.</cp:lastModifiedBy>
  <cp:revision>3</cp:revision>
  <cp:lastPrinted>2001-04-24T08:56:00Z</cp:lastPrinted>
  <dcterms:created xsi:type="dcterms:W3CDTF">2026-08-19T10:25:00Z</dcterms:created>
  <dcterms:modified xsi:type="dcterms:W3CDTF">2026-08-19T10:33:00Z</dcterms:modified>
</cp:coreProperties>
</file>