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4F54" w14:textId="77777777" w:rsidR="00896DB2" w:rsidRPr="009E55E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E55E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E55E6">
        <w:rPr>
          <w:rFonts w:ascii="Garamond" w:hAnsi="Garamond"/>
          <w:b/>
          <w:color w:val="000000"/>
          <w:sz w:val="36"/>
        </w:rPr>
        <w:t> </w:t>
      </w:r>
    </w:p>
    <w:p w14:paraId="58823C61" w14:textId="77777777" w:rsidR="00896DB2" w:rsidRPr="009E55E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E55E6">
        <w:rPr>
          <w:rFonts w:ascii="Garamond" w:hAnsi="Garamond"/>
          <w:color w:val="000000"/>
        </w:rPr>
        <w:t> U Soudu</w:t>
      </w:r>
      <w:r w:rsidR="00E930E4" w:rsidRPr="009E55E6">
        <w:rPr>
          <w:rFonts w:ascii="Garamond" w:hAnsi="Garamond"/>
          <w:color w:val="000000"/>
        </w:rPr>
        <w:t xml:space="preserve"> 6187/4, 708 82 Ostrava-Poruba</w:t>
      </w:r>
    </w:p>
    <w:p w14:paraId="1753409D" w14:textId="77777777" w:rsidR="00896DB2" w:rsidRPr="009E55E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E55E6">
        <w:rPr>
          <w:rFonts w:ascii="Garamond" w:hAnsi="Garamond"/>
          <w:color w:val="000000"/>
        </w:rPr>
        <w:t>tel.: 596 972 111,</w:t>
      </w:r>
      <w:r w:rsidR="00E930E4" w:rsidRPr="009E55E6">
        <w:rPr>
          <w:rFonts w:ascii="Garamond" w:hAnsi="Garamond"/>
          <w:color w:val="000000"/>
        </w:rPr>
        <w:t xml:space="preserve"> fax: 596 972 801,</w:t>
      </w:r>
      <w:r w:rsidRPr="009E55E6">
        <w:rPr>
          <w:rFonts w:ascii="Garamond" w:hAnsi="Garamond"/>
          <w:color w:val="000000"/>
        </w:rPr>
        <w:t xml:space="preserve"> e-mail: osostrava@osoud.ova.justice.cz, </w:t>
      </w:r>
      <w:r w:rsidRPr="009E55E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E55E6" w14:paraId="0E9EF97F" w14:textId="77777777" w:rsidTr="00401AD9">
        <w:tc>
          <w:tcPr>
            <w:tcW w:w="1123" w:type="pct"/>
            <w:tcMar>
              <w:bottom w:w="0" w:type="dxa"/>
            </w:tcMar>
          </w:tcPr>
          <w:p w14:paraId="6FE285AC" w14:textId="77777777" w:rsidR="00896DB2" w:rsidRPr="009E55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55E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E55E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2F11FE" w14:textId="77777777" w:rsidR="00896DB2" w:rsidRPr="009E55E6" w:rsidRDefault="00E930E4" w:rsidP="00401AD9">
            <w:pPr>
              <w:rPr>
                <w:rFonts w:ascii="Garamond" w:hAnsi="Garamond"/>
                <w:color w:val="000000"/>
              </w:rPr>
            </w:pPr>
            <w:r w:rsidRPr="009E55E6">
              <w:rPr>
                <w:rFonts w:ascii="Garamond" w:hAnsi="Garamond"/>
                <w:color w:val="000000"/>
              </w:rPr>
              <w:t>0 Si 521/2024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8D21684" w14:textId="4EA33D40" w:rsidR="00873B33" w:rsidRPr="009E55E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E55E6">
              <w:rPr>
                <w:rFonts w:ascii="Garamond" w:hAnsi="Garamond"/>
              </w:rPr>
              <w:t>Vážen</w:t>
            </w:r>
            <w:r w:rsidR="00490FA6" w:rsidRPr="009E55E6">
              <w:rPr>
                <w:rFonts w:ascii="Garamond" w:hAnsi="Garamond"/>
              </w:rPr>
              <w:t>á paní</w:t>
            </w:r>
          </w:p>
          <w:p w14:paraId="7EB6863D" w14:textId="76986279" w:rsidR="00FF4BEB" w:rsidRPr="009E55E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E55E6">
              <w:rPr>
                <w:rFonts w:ascii="Garamond" w:hAnsi="Garamond"/>
              </w:rPr>
              <w:t>Mgr. Jana Krouman</w:t>
            </w:r>
            <w:r w:rsidR="00490FA6" w:rsidRPr="009E55E6">
              <w:rPr>
                <w:rFonts w:ascii="Garamond" w:hAnsi="Garamond"/>
              </w:rPr>
              <w:t xml:space="preserve"> - advokátka</w:t>
            </w:r>
          </w:p>
          <w:p w14:paraId="0B372148" w14:textId="4D917D44" w:rsidR="00490FA6" w:rsidRPr="009E55E6" w:rsidRDefault="00490FA6" w:rsidP="00C06A7E">
            <w:pPr>
              <w:spacing w:line="240" w:lineRule="exact"/>
              <w:rPr>
                <w:rFonts w:ascii="Garamond" w:hAnsi="Garamond"/>
              </w:rPr>
            </w:pPr>
            <w:r w:rsidRPr="009E55E6">
              <w:rPr>
                <w:rFonts w:ascii="Garamond" w:hAnsi="Garamond"/>
              </w:rPr>
              <w:t>Jeneweinova 154/67</w:t>
            </w:r>
          </w:p>
          <w:p w14:paraId="3B48CC85" w14:textId="16D4E401" w:rsidR="00670D1E" w:rsidRPr="009E55E6" w:rsidRDefault="00490FA6" w:rsidP="00C06A7E">
            <w:pPr>
              <w:spacing w:line="240" w:lineRule="exact"/>
              <w:rPr>
                <w:rFonts w:ascii="Garamond" w:hAnsi="Garamond"/>
              </w:rPr>
            </w:pPr>
            <w:r w:rsidRPr="009E55E6">
              <w:rPr>
                <w:rFonts w:ascii="Garamond" w:hAnsi="Garamond"/>
              </w:rPr>
              <w:t>617 00  Brno</w:t>
            </w:r>
            <w:r w:rsidR="00670D1E" w:rsidRPr="009E55E6">
              <w:rPr>
                <w:rFonts w:ascii="Garamond" w:hAnsi="Garamond"/>
              </w:rPr>
              <w:t xml:space="preserve"> </w:t>
            </w:r>
          </w:p>
          <w:p w14:paraId="72DAD59E" w14:textId="77777777" w:rsidR="00670D1E" w:rsidRPr="009E55E6" w:rsidRDefault="00670D1E" w:rsidP="00C06A7E">
            <w:pPr>
              <w:spacing w:line="240" w:lineRule="exact"/>
            </w:pPr>
            <w:r w:rsidRPr="009E55E6">
              <w:t xml:space="preserve"> </w:t>
            </w:r>
          </w:p>
          <w:p w14:paraId="5041FD4B" w14:textId="77777777" w:rsidR="00896DB2" w:rsidRPr="009E55E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E55E6" w14:paraId="5FA2322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3D6290C" w14:textId="77777777" w:rsidR="00896DB2" w:rsidRPr="009E55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55E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9F175C5" w14:textId="77777777" w:rsidR="00896DB2" w:rsidRPr="009E55E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3FDA30" w14:textId="77777777" w:rsidR="00896DB2" w:rsidRPr="009E55E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E55E6" w14:paraId="19D643ED" w14:textId="77777777" w:rsidTr="00401AD9">
        <w:tc>
          <w:tcPr>
            <w:tcW w:w="1123" w:type="pct"/>
            <w:tcMar>
              <w:top w:w="0" w:type="dxa"/>
            </w:tcMar>
          </w:tcPr>
          <w:p w14:paraId="6C6C319A" w14:textId="77777777" w:rsidR="00896DB2" w:rsidRPr="009E55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55E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DB7DCCE" w14:textId="77777777" w:rsidR="00896DB2" w:rsidRPr="009E55E6" w:rsidRDefault="00BA6A0B" w:rsidP="00401AD9">
            <w:pPr>
              <w:rPr>
                <w:rFonts w:ascii="Garamond" w:hAnsi="Garamond"/>
                <w:color w:val="000000"/>
              </w:rPr>
            </w:pPr>
            <w:r w:rsidRPr="009E55E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19E880D" w14:textId="77777777" w:rsidR="00896DB2" w:rsidRPr="009E55E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E55E6" w14:paraId="10279EE8" w14:textId="77777777" w:rsidTr="00401AD9">
        <w:tc>
          <w:tcPr>
            <w:tcW w:w="1123" w:type="pct"/>
            <w:tcMar>
              <w:top w:w="0" w:type="dxa"/>
            </w:tcMar>
          </w:tcPr>
          <w:p w14:paraId="4BF88F79" w14:textId="77777777" w:rsidR="00896DB2" w:rsidRPr="009E55E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E55E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A4ED86" w14:textId="58AD1949" w:rsidR="00896DB2" w:rsidRPr="009E55E6" w:rsidRDefault="00E25D30" w:rsidP="00401AD9">
            <w:pPr>
              <w:rPr>
                <w:rFonts w:ascii="Garamond" w:hAnsi="Garamond"/>
              </w:rPr>
            </w:pPr>
            <w:r w:rsidRPr="009E55E6">
              <w:rPr>
                <w:rFonts w:ascii="Garamond" w:hAnsi="Garamond"/>
              </w:rPr>
              <w:t>4</w:t>
            </w:r>
            <w:r w:rsidR="00E930E4" w:rsidRPr="009E55E6">
              <w:rPr>
                <w:rFonts w:ascii="Garamond" w:hAnsi="Garamond"/>
              </w:rPr>
              <w:t>. září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738FBFA" w14:textId="77777777" w:rsidR="00896DB2" w:rsidRPr="009E55E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B07F223" w14:textId="77777777" w:rsidR="00896DB2" w:rsidRPr="009E55E6" w:rsidRDefault="00896DB2" w:rsidP="00896DB2">
      <w:pPr>
        <w:rPr>
          <w:rFonts w:ascii="Garamond" w:hAnsi="Garamond"/>
          <w:color w:val="000000"/>
        </w:rPr>
      </w:pPr>
    </w:p>
    <w:p w14:paraId="5AE109F8" w14:textId="77777777" w:rsidR="00896DB2" w:rsidRPr="009E55E6" w:rsidRDefault="00896DB2" w:rsidP="00896DB2">
      <w:pPr>
        <w:rPr>
          <w:rFonts w:ascii="Garamond" w:hAnsi="Garamond"/>
          <w:color w:val="000000"/>
        </w:rPr>
      </w:pPr>
    </w:p>
    <w:p w14:paraId="06486675" w14:textId="1FFF5BAA" w:rsidR="00896DB2" w:rsidRPr="009E55E6" w:rsidRDefault="00896DB2" w:rsidP="00E930E4">
      <w:pPr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90FA6" w:rsidRPr="009E55E6">
        <w:rPr>
          <w:rFonts w:ascii="Garamond" w:hAnsi="Garamond"/>
          <w:b/>
          <w:color w:val="000000"/>
        </w:rPr>
        <w:t>,</w:t>
      </w:r>
      <w:r w:rsidRPr="009E55E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E55E6">
        <w:rPr>
          <w:rFonts w:ascii="Garamond" w:hAnsi="Garamond"/>
          <w:color w:val="000000"/>
        </w:rPr>
        <w:t xml:space="preserve"> </w:t>
      </w:r>
    </w:p>
    <w:p w14:paraId="228F578B" w14:textId="77777777" w:rsidR="002B20C2" w:rsidRPr="009E55E6" w:rsidRDefault="002B20C2" w:rsidP="00E930E4">
      <w:pPr>
        <w:jc w:val="both"/>
        <w:rPr>
          <w:rFonts w:ascii="Garamond" w:hAnsi="Garamond"/>
          <w:color w:val="000000"/>
        </w:rPr>
      </w:pPr>
    </w:p>
    <w:p w14:paraId="701E3C72" w14:textId="250A0DEC" w:rsidR="005B440A" w:rsidRPr="009E55E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>Vážen</w:t>
      </w:r>
      <w:r w:rsidR="00490FA6" w:rsidRPr="009E55E6">
        <w:rPr>
          <w:rFonts w:ascii="Garamond" w:hAnsi="Garamond"/>
          <w:color w:val="000000"/>
        </w:rPr>
        <w:t>á paní magistro</w:t>
      </w:r>
      <w:r w:rsidR="00512183" w:rsidRPr="009E55E6">
        <w:rPr>
          <w:rFonts w:ascii="Garamond" w:hAnsi="Garamond"/>
        </w:rPr>
        <w:t>,</w:t>
      </w:r>
    </w:p>
    <w:p w14:paraId="1361E693" w14:textId="77777777" w:rsidR="00490FA6" w:rsidRPr="009E55E6" w:rsidRDefault="00896DB2" w:rsidP="00490FA6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 xml:space="preserve">Okresní soud v Ostravě obdržel dne </w:t>
      </w:r>
      <w:r w:rsidR="00CC6E1B" w:rsidRPr="009E55E6">
        <w:rPr>
          <w:rFonts w:ascii="Garamond" w:hAnsi="Garamond"/>
          <w:color w:val="000000"/>
        </w:rPr>
        <w:t xml:space="preserve">28. srpna 2024 </w:t>
      </w:r>
      <w:r w:rsidRPr="009E55E6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90FA6" w:rsidRPr="009E55E6">
        <w:rPr>
          <w:rFonts w:ascii="Garamond" w:hAnsi="Garamond"/>
          <w:color w:val="000000"/>
        </w:rPr>
        <w:t>následujících informací:</w:t>
      </w:r>
    </w:p>
    <w:p w14:paraId="1621612C" w14:textId="2DD74D9A" w:rsidR="00490FA6" w:rsidRPr="009E55E6" w:rsidRDefault="00490FA6" w:rsidP="00490FA6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</w:rPr>
        <w:t xml:space="preserve">Ve vztahu k povinnosti odsouzeného k náhradě odměny a hotových výdajů uhrazených ustanovenému obhájci státem: </w:t>
      </w:r>
    </w:p>
    <w:p w14:paraId="199984B7" w14:textId="77777777" w:rsidR="00490FA6" w:rsidRPr="009E55E6" w:rsidRDefault="00490FA6" w:rsidP="00490FA6">
      <w:pPr>
        <w:pStyle w:val="Default"/>
        <w:numPr>
          <w:ilvl w:val="0"/>
          <w:numId w:val="1"/>
        </w:numPr>
        <w:spacing w:after="70"/>
        <w:ind w:left="360" w:hanging="360"/>
        <w:jc w:val="both"/>
        <w:rPr>
          <w:rFonts w:ascii="Garamond" w:hAnsi="Garamond"/>
        </w:rPr>
      </w:pPr>
      <w:r w:rsidRPr="009E55E6">
        <w:rPr>
          <w:rFonts w:ascii="Garamond" w:hAnsi="Garamond"/>
        </w:rPr>
        <w:t xml:space="preserve">Kolik rozhodnutí bylo zdejším soudem vydáno o povinnosti k náhradě odměny a hotových výdajů uhrazených ustanovenému obhájci státem (jednotlivě za kalendářní rok 2021, 2022, 2023 a 2024)? </w:t>
      </w:r>
    </w:p>
    <w:p w14:paraId="31852F02" w14:textId="525D41FA" w:rsidR="00490FA6" w:rsidRPr="009E55E6" w:rsidRDefault="00490FA6" w:rsidP="00490FA6">
      <w:pPr>
        <w:pStyle w:val="Default"/>
        <w:numPr>
          <w:ilvl w:val="0"/>
          <w:numId w:val="1"/>
        </w:numPr>
        <w:spacing w:after="70"/>
        <w:ind w:left="360" w:hanging="360"/>
        <w:jc w:val="both"/>
        <w:rPr>
          <w:rFonts w:ascii="Garamond" w:hAnsi="Garamond"/>
        </w:rPr>
      </w:pPr>
      <w:r w:rsidRPr="009E55E6">
        <w:rPr>
          <w:rFonts w:ascii="Garamond" w:hAnsi="Garamond"/>
        </w:rPr>
        <w:t xml:space="preserve">Jaká celková částka byla odsouzeným osobám uložena k náhradě odměny a hotových výdajů uhrazených ustanovenému obhájci státem (jednotlivě za kalendářní rok 2021, 2022, 2023 a 2024)? </w:t>
      </w:r>
    </w:p>
    <w:p w14:paraId="5D6920FD" w14:textId="77777777" w:rsidR="00490FA6" w:rsidRPr="009E55E6" w:rsidRDefault="00490FA6" w:rsidP="00490FA6">
      <w:pPr>
        <w:pStyle w:val="Default"/>
        <w:numPr>
          <w:ilvl w:val="0"/>
          <w:numId w:val="1"/>
        </w:numPr>
        <w:spacing w:after="70"/>
        <w:ind w:left="360" w:hanging="360"/>
        <w:jc w:val="both"/>
        <w:rPr>
          <w:rFonts w:ascii="Garamond" w:hAnsi="Garamond"/>
        </w:rPr>
      </w:pPr>
      <w:r w:rsidRPr="009E55E6">
        <w:rPr>
          <w:rFonts w:ascii="Garamond" w:hAnsi="Garamond"/>
        </w:rPr>
        <w:t xml:space="preserve">Jaká celková částka byla vymožena k náhradě odměny a hotových výdajů uhrazených ustanovenému obhájci státem (jednotlivě za kalendářní rok 2021, 2022, 2023 a 2024)? </w:t>
      </w:r>
    </w:p>
    <w:p w14:paraId="25236BC5" w14:textId="5A55B15A" w:rsidR="00490FA6" w:rsidRPr="009E55E6" w:rsidRDefault="00490FA6" w:rsidP="00490FA6">
      <w:pPr>
        <w:pStyle w:val="Default"/>
        <w:numPr>
          <w:ilvl w:val="0"/>
          <w:numId w:val="1"/>
        </w:numPr>
        <w:ind w:left="360" w:hanging="360"/>
        <w:jc w:val="both"/>
        <w:rPr>
          <w:rFonts w:ascii="Garamond" w:hAnsi="Garamond"/>
        </w:rPr>
      </w:pPr>
      <w:r w:rsidRPr="009E55E6">
        <w:rPr>
          <w:rFonts w:ascii="Garamond" w:hAnsi="Garamond"/>
        </w:rPr>
        <w:t xml:space="preserve">V kolika případech vymáhá zdejší soud pohledávky prostřednictvím soudního exekutora, resp. celního úřadu vzniklé z povinnosti odsouzeného k náhradě odměny a hotových výdajů uhrazených ustanovenému obhájci státem? </w:t>
      </w:r>
    </w:p>
    <w:p w14:paraId="2CDDF1A6" w14:textId="77777777" w:rsidR="00490FA6" w:rsidRPr="009E55E6" w:rsidRDefault="00490FA6" w:rsidP="00490FA6">
      <w:pPr>
        <w:pStyle w:val="Default"/>
        <w:jc w:val="both"/>
        <w:rPr>
          <w:rFonts w:ascii="Garamond" w:hAnsi="Garamond"/>
        </w:rPr>
      </w:pPr>
    </w:p>
    <w:p w14:paraId="62F0E0EC" w14:textId="37C8C943" w:rsidR="00490FA6" w:rsidRPr="009E55E6" w:rsidRDefault="00490FA6" w:rsidP="00490FA6">
      <w:pPr>
        <w:pStyle w:val="Default"/>
        <w:spacing w:after="120"/>
        <w:jc w:val="both"/>
        <w:rPr>
          <w:rFonts w:ascii="Garamond" w:hAnsi="Garamond"/>
        </w:rPr>
      </w:pPr>
      <w:r w:rsidRPr="009E55E6">
        <w:rPr>
          <w:rFonts w:ascii="Garamond" w:hAnsi="Garamond"/>
        </w:rPr>
        <w:t xml:space="preserve">Ve vztahu k povinnosti odsouzeného hradit státu náklady vzniklé přibráním zmocněnce poškozeného, který má nárok na právní pomoc poskytovanou zmocněncem bezplatně nebo za sníženou odměnu: </w:t>
      </w:r>
    </w:p>
    <w:p w14:paraId="4DF1B40C" w14:textId="6A5E97B9" w:rsidR="00490FA6" w:rsidRPr="009E55E6" w:rsidRDefault="00490FA6" w:rsidP="00490FA6">
      <w:pPr>
        <w:pStyle w:val="Default"/>
        <w:numPr>
          <w:ilvl w:val="0"/>
          <w:numId w:val="1"/>
        </w:numPr>
        <w:spacing w:after="120"/>
        <w:ind w:left="360" w:hanging="360"/>
        <w:jc w:val="both"/>
        <w:rPr>
          <w:rFonts w:ascii="Garamond" w:hAnsi="Garamond"/>
        </w:rPr>
      </w:pPr>
      <w:r w:rsidRPr="009E55E6">
        <w:rPr>
          <w:rFonts w:ascii="Garamond" w:hAnsi="Garamond"/>
        </w:rPr>
        <w:t xml:space="preserve">Kolik rozhodnutí bylo zdejším soudem vydáno o povinnosti k náhradě nákladů státu vzniklých přibráním zmocněnce poškozeného, který má nárok na právní pomoc poskytovanou zmocněncem bezplatně nebo za sníženou odměnu (jednotlivě za kalendářní rok 2021, 2022, 2023 a 2024)? </w:t>
      </w:r>
    </w:p>
    <w:p w14:paraId="4C9502EE" w14:textId="77777777" w:rsidR="00490FA6" w:rsidRPr="009E55E6" w:rsidRDefault="00490FA6" w:rsidP="00490FA6">
      <w:pPr>
        <w:pStyle w:val="Default"/>
        <w:numPr>
          <w:ilvl w:val="0"/>
          <w:numId w:val="1"/>
        </w:numPr>
        <w:spacing w:after="73"/>
        <w:ind w:left="360" w:hanging="360"/>
        <w:jc w:val="both"/>
        <w:rPr>
          <w:rFonts w:ascii="Garamond" w:hAnsi="Garamond"/>
        </w:rPr>
      </w:pPr>
      <w:r w:rsidRPr="009E55E6">
        <w:rPr>
          <w:rFonts w:ascii="Garamond" w:hAnsi="Garamond"/>
        </w:rPr>
        <w:t xml:space="preserve">Jaká celková částka byla odsouzeným osobám uložena k náhradě nákladů státu vzniklých přibráním zmocněnce poškozeného, který má nárok na právní pomoc poskytovanou zmocněncem bezplatně nebo za sníženou odměnu (jednotlivě za kalendářní rok 2021, 2022, 2023 a 2024)? </w:t>
      </w:r>
    </w:p>
    <w:p w14:paraId="3D165F95" w14:textId="77777777" w:rsidR="00490FA6" w:rsidRPr="009E55E6" w:rsidRDefault="00490FA6" w:rsidP="00490FA6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rFonts w:ascii="Garamond" w:hAnsi="Garamond"/>
        </w:rPr>
      </w:pPr>
      <w:r w:rsidRPr="009E55E6">
        <w:rPr>
          <w:rFonts w:ascii="Garamond" w:hAnsi="Garamond"/>
        </w:rPr>
        <w:lastRenderedPageBreak/>
        <w:t xml:space="preserve">Jaká celková částka byla vymožena k náhradě nákladů státu vzniklých přibráním zmocněnce poškozeného, který má nárok na právní pomoc poskytovanou zmocněncem bezplatně nebo za sníženou odměnu (jednotlivě za kalendářní rok 2021, 2022, 2023 a 2024)? </w:t>
      </w:r>
    </w:p>
    <w:p w14:paraId="135D2397" w14:textId="4ED80CE1" w:rsidR="00490FA6" w:rsidRPr="009E55E6" w:rsidRDefault="00490FA6" w:rsidP="006468E0">
      <w:pPr>
        <w:pStyle w:val="Default"/>
        <w:numPr>
          <w:ilvl w:val="0"/>
          <w:numId w:val="1"/>
        </w:numPr>
        <w:spacing w:after="120"/>
        <w:ind w:left="357" w:hanging="357"/>
        <w:jc w:val="both"/>
        <w:rPr>
          <w:rFonts w:ascii="Garamond" w:hAnsi="Garamond"/>
        </w:rPr>
      </w:pPr>
      <w:r w:rsidRPr="009E55E6">
        <w:rPr>
          <w:rFonts w:ascii="Garamond" w:hAnsi="Garamond"/>
        </w:rPr>
        <w:t xml:space="preserve">V kolika případech vymáhá zdejší soud pohledávky prostřednictvím soudního exekutora, resp. celního úřadu vzniklé z povinnosti odsouzeného k náhradě odměny a hotových výdajů uhrazených zmocněnci poškozeného, který má nárok na právní pomoc poskytovanou zmocněncem bezplatně nebo za sníženou odměnu státem? </w:t>
      </w:r>
    </w:p>
    <w:p w14:paraId="079B7A5B" w14:textId="0FDC383C" w:rsidR="005B440A" w:rsidRPr="009E55E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 xml:space="preserve">V souladu s § 14 odst. 5 písm. d) </w:t>
      </w:r>
      <w:r w:rsidR="00586CB4" w:rsidRPr="009E55E6">
        <w:rPr>
          <w:rFonts w:ascii="Garamond" w:hAnsi="Garamond"/>
          <w:color w:val="000000"/>
        </w:rPr>
        <w:t>InfZ</w:t>
      </w:r>
      <w:r w:rsidRPr="009E55E6">
        <w:rPr>
          <w:rFonts w:ascii="Garamond" w:hAnsi="Garamond"/>
          <w:color w:val="000000"/>
        </w:rPr>
        <w:t xml:space="preserve"> vyhovuji</w:t>
      </w:r>
      <w:r w:rsidRPr="009E55E6">
        <w:rPr>
          <w:rFonts w:ascii="Garamond" w:hAnsi="Garamond"/>
          <w:b/>
          <w:color w:val="000000"/>
        </w:rPr>
        <w:t xml:space="preserve"> </w:t>
      </w:r>
      <w:r w:rsidRPr="009E55E6">
        <w:rPr>
          <w:rFonts w:ascii="Garamond" w:hAnsi="Garamond"/>
          <w:color w:val="000000"/>
        </w:rPr>
        <w:t>V</w:t>
      </w:r>
      <w:r w:rsidR="005B440A" w:rsidRPr="009E55E6">
        <w:rPr>
          <w:rFonts w:ascii="Garamond" w:hAnsi="Garamond"/>
          <w:color w:val="000000"/>
        </w:rPr>
        <w:t xml:space="preserve">aší žádosti a </w:t>
      </w:r>
      <w:r w:rsidR="00490FA6" w:rsidRPr="009E55E6">
        <w:rPr>
          <w:rFonts w:ascii="Garamond" w:hAnsi="Garamond"/>
          <w:color w:val="000000"/>
        </w:rPr>
        <w:t>sděluji následující:</w:t>
      </w:r>
    </w:p>
    <w:p w14:paraId="02F71E59" w14:textId="5FFDEF63" w:rsidR="00490FA6" w:rsidRPr="009E55E6" w:rsidRDefault="00490FA6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 xml:space="preserve">Ad 1. </w:t>
      </w:r>
      <w:r w:rsidR="00913B74" w:rsidRPr="009E55E6">
        <w:rPr>
          <w:rFonts w:ascii="Garamond" w:hAnsi="Garamond"/>
          <w:color w:val="000000"/>
        </w:rPr>
        <w:t>2021</w:t>
      </w:r>
      <w:r w:rsidR="000409BE" w:rsidRPr="009E55E6">
        <w:rPr>
          <w:rFonts w:ascii="Garamond" w:hAnsi="Garamond"/>
          <w:color w:val="000000"/>
        </w:rPr>
        <w:t xml:space="preserve"> –</w:t>
      </w:r>
      <w:r w:rsidR="00913B74" w:rsidRPr="009E55E6">
        <w:rPr>
          <w:rFonts w:ascii="Garamond" w:hAnsi="Garamond"/>
          <w:color w:val="000000"/>
        </w:rPr>
        <w:t xml:space="preserve"> </w:t>
      </w:r>
      <w:r w:rsidR="000409BE" w:rsidRPr="009E55E6">
        <w:rPr>
          <w:rFonts w:ascii="Garamond" w:hAnsi="Garamond"/>
          <w:color w:val="000000"/>
        </w:rPr>
        <w:t>95</w:t>
      </w:r>
      <w:r w:rsidR="00E25D30" w:rsidRPr="009E55E6">
        <w:rPr>
          <w:rFonts w:ascii="Garamond" w:hAnsi="Garamond"/>
          <w:color w:val="000000"/>
        </w:rPr>
        <w:t>9</w:t>
      </w:r>
      <w:r w:rsidR="00913B74" w:rsidRPr="009E55E6">
        <w:rPr>
          <w:rFonts w:ascii="Garamond" w:hAnsi="Garamond"/>
          <w:color w:val="000000"/>
        </w:rPr>
        <w:t>; 2022</w:t>
      </w:r>
      <w:r w:rsidR="000409BE" w:rsidRPr="009E55E6">
        <w:rPr>
          <w:rFonts w:ascii="Garamond" w:hAnsi="Garamond"/>
          <w:color w:val="000000"/>
        </w:rPr>
        <w:t xml:space="preserve"> – 1 011</w:t>
      </w:r>
      <w:r w:rsidR="00913B74" w:rsidRPr="009E55E6">
        <w:rPr>
          <w:rFonts w:ascii="Garamond" w:hAnsi="Garamond"/>
          <w:color w:val="000000"/>
        </w:rPr>
        <w:t>; 2023 – 992; 2024 – 53</w:t>
      </w:r>
      <w:r w:rsidR="00E25D30" w:rsidRPr="009E55E6">
        <w:rPr>
          <w:rFonts w:ascii="Garamond" w:hAnsi="Garamond"/>
          <w:color w:val="000000"/>
        </w:rPr>
        <w:t>6</w:t>
      </w:r>
      <w:r w:rsidR="00913B74" w:rsidRPr="009E55E6">
        <w:rPr>
          <w:rFonts w:ascii="Garamond" w:hAnsi="Garamond"/>
          <w:color w:val="000000"/>
        </w:rPr>
        <w:t>.</w:t>
      </w:r>
    </w:p>
    <w:p w14:paraId="65CF29F9" w14:textId="5710F7ED" w:rsidR="00490FA6" w:rsidRPr="009E55E6" w:rsidRDefault="00490FA6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>Ad 2.</w:t>
      </w:r>
      <w:r w:rsidR="00913B74" w:rsidRPr="009E55E6">
        <w:rPr>
          <w:rFonts w:ascii="Garamond" w:hAnsi="Garamond"/>
          <w:color w:val="000000"/>
        </w:rPr>
        <w:t xml:space="preserve"> 2021 – 14 857 752,51 Kč; 2022 – 16 271 528,93 Kč; 2023 – 15 941 512,88 Kč; 2024 – 8 8</w:t>
      </w:r>
      <w:r w:rsidR="00E25D30" w:rsidRPr="009E55E6">
        <w:rPr>
          <w:rFonts w:ascii="Garamond" w:hAnsi="Garamond"/>
          <w:color w:val="000000"/>
        </w:rPr>
        <w:t>87</w:t>
      </w:r>
      <w:r w:rsidR="000409BE" w:rsidRPr="009E55E6">
        <w:rPr>
          <w:rFonts w:ascii="Garamond" w:hAnsi="Garamond"/>
          <w:color w:val="000000"/>
        </w:rPr>
        <w:t> </w:t>
      </w:r>
      <w:r w:rsidR="00E25D30" w:rsidRPr="009E55E6">
        <w:rPr>
          <w:rFonts w:ascii="Garamond" w:hAnsi="Garamond"/>
          <w:color w:val="000000"/>
        </w:rPr>
        <w:t>7</w:t>
      </w:r>
      <w:r w:rsidR="000409BE" w:rsidRPr="009E55E6">
        <w:rPr>
          <w:rFonts w:ascii="Garamond" w:hAnsi="Garamond"/>
          <w:color w:val="000000"/>
        </w:rPr>
        <w:t>48,</w:t>
      </w:r>
      <w:r w:rsidR="00E25D30" w:rsidRPr="009E55E6">
        <w:rPr>
          <w:rFonts w:ascii="Garamond" w:hAnsi="Garamond"/>
          <w:color w:val="000000"/>
        </w:rPr>
        <w:t>0</w:t>
      </w:r>
      <w:r w:rsidR="000409BE" w:rsidRPr="009E55E6">
        <w:rPr>
          <w:rFonts w:ascii="Garamond" w:hAnsi="Garamond"/>
          <w:color w:val="000000"/>
        </w:rPr>
        <w:t>7 Kč.</w:t>
      </w:r>
    </w:p>
    <w:p w14:paraId="36A6BDF1" w14:textId="659731E7" w:rsidR="00490FA6" w:rsidRPr="009E55E6" w:rsidRDefault="00490FA6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>Ad 3.</w:t>
      </w:r>
      <w:r w:rsidR="0083766A" w:rsidRPr="009E55E6">
        <w:rPr>
          <w:rFonts w:ascii="Garamond" w:hAnsi="Garamond"/>
          <w:color w:val="000000"/>
        </w:rPr>
        <w:t xml:space="preserve"> 2021 </w:t>
      </w:r>
      <w:r w:rsidR="005B5586" w:rsidRPr="009E55E6">
        <w:rPr>
          <w:rFonts w:ascii="Garamond" w:hAnsi="Garamond"/>
          <w:color w:val="000000"/>
        </w:rPr>
        <w:t>–</w:t>
      </w:r>
      <w:r w:rsidR="0083766A" w:rsidRPr="009E55E6">
        <w:rPr>
          <w:rFonts w:ascii="Garamond" w:hAnsi="Garamond"/>
          <w:color w:val="000000"/>
        </w:rPr>
        <w:t xml:space="preserve"> </w:t>
      </w:r>
      <w:r w:rsidR="005B5586" w:rsidRPr="009E55E6">
        <w:rPr>
          <w:rFonts w:ascii="Garamond" w:hAnsi="Garamond"/>
          <w:color w:val="000000"/>
        </w:rPr>
        <w:t xml:space="preserve">4 406 015,8 Kč; 2022 – 4 980 330,09 Kč; 2023 – 4 535 330,82 Kč; 2024 – 2 325 923,5 Kč. </w:t>
      </w:r>
    </w:p>
    <w:p w14:paraId="5B6A5FC8" w14:textId="313A3226" w:rsidR="004A602D" w:rsidRPr="009E55E6" w:rsidRDefault="00490FA6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 xml:space="preserve">Ad 4. </w:t>
      </w:r>
      <w:r w:rsidR="004A602D" w:rsidRPr="009E55E6">
        <w:rPr>
          <w:rFonts w:ascii="Garamond" w:hAnsi="Garamond"/>
          <w:color w:val="000000"/>
        </w:rPr>
        <w:t>Nadepsaný soud nevymáhá pohledávky prostřednictvím soudního exekutora. Celkově bylo celnímu úřadu předáno 2 1</w:t>
      </w:r>
      <w:r w:rsidR="0083766A" w:rsidRPr="009E55E6">
        <w:rPr>
          <w:rFonts w:ascii="Garamond" w:hAnsi="Garamond"/>
          <w:color w:val="000000"/>
        </w:rPr>
        <w:t>79</w:t>
      </w:r>
      <w:r w:rsidR="004A602D" w:rsidRPr="009E55E6">
        <w:rPr>
          <w:rFonts w:ascii="Garamond" w:hAnsi="Garamond"/>
          <w:color w:val="000000"/>
        </w:rPr>
        <w:t xml:space="preserve"> pohledávek ve výši 33</w:t>
      </w:r>
      <w:r w:rsidR="0083766A" w:rsidRPr="009E55E6">
        <w:rPr>
          <w:rFonts w:ascii="Garamond" w:hAnsi="Garamond"/>
          <w:color w:val="000000"/>
        </w:rPr>
        <w:t> 432 438,58</w:t>
      </w:r>
      <w:r w:rsidR="004A602D" w:rsidRPr="009E55E6">
        <w:rPr>
          <w:rFonts w:ascii="Garamond" w:hAnsi="Garamond"/>
          <w:color w:val="000000"/>
        </w:rPr>
        <w:t xml:space="preserve"> Kč.</w:t>
      </w:r>
    </w:p>
    <w:p w14:paraId="66B7F0E2" w14:textId="7C97EE3E" w:rsidR="00490FA6" w:rsidRPr="009E55E6" w:rsidRDefault="00490FA6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>Ad 5. 2021 – 1; 2022 – 2; 2023 – 0; 2024 – 0</w:t>
      </w:r>
      <w:r w:rsidR="005B5586" w:rsidRPr="009E55E6">
        <w:rPr>
          <w:rFonts w:ascii="Garamond" w:hAnsi="Garamond"/>
          <w:color w:val="000000"/>
        </w:rPr>
        <w:t>.</w:t>
      </w:r>
    </w:p>
    <w:p w14:paraId="46F9C82B" w14:textId="6B9BC7EB" w:rsidR="00490FA6" w:rsidRPr="009E55E6" w:rsidRDefault="00490FA6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>Ad. 6. 2021 – 42 548 Kč; 2022 – 156 187 Kč; 2023 – 0 Kč; 2024 – 0 Kč</w:t>
      </w:r>
      <w:r w:rsidR="005B5586" w:rsidRPr="009E55E6">
        <w:rPr>
          <w:rFonts w:ascii="Garamond" w:hAnsi="Garamond"/>
          <w:color w:val="000000"/>
        </w:rPr>
        <w:t>.</w:t>
      </w:r>
    </w:p>
    <w:p w14:paraId="4B4C85F3" w14:textId="525164E7" w:rsidR="00490FA6" w:rsidRPr="009E55E6" w:rsidRDefault="00490FA6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>Ad 7. 2021 – 27 460,68 Kč; 2022 – 37 264,73 Kč; 2023 – 36 000 Kč; 2024 – 24 000 Kč</w:t>
      </w:r>
      <w:r w:rsidR="005B5586" w:rsidRPr="009E55E6">
        <w:rPr>
          <w:rFonts w:ascii="Garamond" w:hAnsi="Garamond"/>
          <w:color w:val="000000"/>
        </w:rPr>
        <w:t>.</w:t>
      </w:r>
    </w:p>
    <w:p w14:paraId="4008A456" w14:textId="038484F5" w:rsidR="00490FA6" w:rsidRPr="009E55E6" w:rsidRDefault="00490FA6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 xml:space="preserve">Ad 8. Nadepsaný soud nevymáhá pohledávky </w:t>
      </w:r>
      <w:r w:rsidR="004A602D" w:rsidRPr="009E55E6">
        <w:rPr>
          <w:rFonts w:ascii="Garamond" w:hAnsi="Garamond"/>
          <w:color w:val="000000"/>
        </w:rPr>
        <w:t xml:space="preserve">prostřednictvím </w:t>
      </w:r>
      <w:r w:rsidRPr="009E55E6">
        <w:rPr>
          <w:rFonts w:ascii="Garamond" w:hAnsi="Garamond"/>
          <w:color w:val="000000"/>
        </w:rPr>
        <w:t>soudní</w:t>
      </w:r>
      <w:r w:rsidR="004A602D" w:rsidRPr="009E55E6">
        <w:rPr>
          <w:rFonts w:ascii="Garamond" w:hAnsi="Garamond"/>
          <w:color w:val="000000"/>
        </w:rPr>
        <w:t>ho</w:t>
      </w:r>
      <w:r w:rsidRPr="009E55E6">
        <w:rPr>
          <w:rFonts w:ascii="Garamond" w:hAnsi="Garamond"/>
          <w:color w:val="000000"/>
        </w:rPr>
        <w:t xml:space="preserve"> exekutor</w:t>
      </w:r>
      <w:r w:rsidR="004A602D" w:rsidRPr="009E55E6">
        <w:rPr>
          <w:rFonts w:ascii="Garamond" w:hAnsi="Garamond"/>
          <w:color w:val="000000"/>
        </w:rPr>
        <w:t>a</w:t>
      </w:r>
      <w:r w:rsidRPr="009E55E6">
        <w:rPr>
          <w:rFonts w:ascii="Garamond" w:hAnsi="Garamond"/>
          <w:color w:val="000000"/>
        </w:rPr>
        <w:t xml:space="preserve">. </w:t>
      </w:r>
      <w:r w:rsidR="004A602D" w:rsidRPr="009E55E6">
        <w:rPr>
          <w:rFonts w:ascii="Garamond" w:hAnsi="Garamond"/>
          <w:color w:val="000000"/>
        </w:rPr>
        <w:t>Celkově byly celnímu úřadu předány 2 pohledávky ve výši 108 590 Kč.</w:t>
      </w:r>
    </w:p>
    <w:p w14:paraId="26CBE83A" w14:textId="77777777" w:rsidR="005B440A" w:rsidRPr="009E55E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E55E6">
        <w:rPr>
          <w:rFonts w:ascii="Garamond" w:hAnsi="Garamond"/>
          <w:color w:val="000000"/>
        </w:rPr>
        <w:t>S</w:t>
      </w:r>
      <w:r w:rsidR="005B440A" w:rsidRPr="009E55E6">
        <w:rPr>
          <w:rFonts w:ascii="Garamond" w:hAnsi="Garamond"/>
          <w:color w:val="000000"/>
        </w:rPr>
        <w:t> </w:t>
      </w:r>
      <w:r w:rsidRPr="009E55E6">
        <w:rPr>
          <w:rFonts w:ascii="Garamond" w:hAnsi="Garamond"/>
          <w:color w:val="000000"/>
        </w:rPr>
        <w:t>pozdrav</w:t>
      </w:r>
      <w:r w:rsidR="005B440A" w:rsidRPr="009E55E6">
        <w:rPr>
          <w:rFonts w:ascii="Garamond" w:hAnsi="Garamond"/>
          <w:color w:val="000000"/>
        </w:rPr>
        <w:t>em</w:t>
      </w:r>
    </w:p>
    <w:p w14:paraId="7798AE31" w14:textId="77777777" w:rsidR="005B440A" w:rsidRPr="009E55E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E55E6" w14:paraId="66987C63" w14:textId="77777777" w:rsidTr="00047ED5">
        <w:tc>
          <w:tcPr>
            <w:tcW w:w="4048" w:type="dxa"/>
            <w:hideMark/>
          </w:tcPr>
          <w:p w14:paraId="375F85B0" w14:textId="77777777" w:rsidR="00047ED5" w:rsidRPr="009E55E6" w:rsidRDefault="00BA6A0B">
            <w:pPr>
              <w:widowControl w:val="0"/>
              <w:rPr>
                <w:rFonts w:ascii="Garamond" w:hAnsi="Garamond"/>
              </w:rPr>
            </w:pPr>
            <w:r w:rsidRPr="009E55E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E55E6" w14:paraId="3AB8031D" w14:textId="77777777" w:rsidTr="00047ED5">
        <w:tc>
          <w:tcPr>
            <w:tcW w:w="4048" w:type="dxa"/>
            <w:hideMark/>
          </w:tcPr>
          <w:p w14:paraId="02E8DECD" w14:textId="77124642" w:rsidR="00047ED5" w:rsidRPr="009E55E6" w:rsidRDefault="000409BE">
            <w:pPr>
              <w:widowControl w:val="0"/>
              <w:rPr>
                <w:rFonts w:ascii="Garamond" w:hAnsi="Garamond"/>
              </w:rPr>
            </w:pPr>
            <w:r w:rsidRPr="009E55E6">
              <w:rPr>
                <w:rFonts w:ascii="Garamond" w:hAnsi="Garamond"/>
              </w:rPr>
              <w:t>vyšší soudní úřednice</w:t>
            </w:r>
          </w:p>
        </w:tc>
      </w:tr>
      <w:tr w:rsidR="00047ED5" w:rsidRPr="009E55E6" w14:paraId="2E723C52" w14:textId="77777777" w:rsidTr="00047ED5">
        <w:tc>
          <w:tcPr>
            <w:tcW w:w="4048" w:type="dxa"/>
            <w:hideMark/>
          </w:tcPr>
          <w:p w14:paraId="405C428F" w14:textId="77777777" w:rsidR="00047ED5" w:rsidRPr="009E55E6" w:rsidRDefault="00047ED5">
            <w:pPr>
              <w:widowControl w:val="0"/>
              <w:rPr>
                <w:rFonts w:ascii="Garamond" w:hAnsi="Garamond"/>
              </w:rPr>
            </w:pPr>
            <w:r w:rsidRPr="009E55E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E55E6" w14:paraId="3DBE2475" w14:textId="77777777" w:rsidTr="00047ED5">
        <w:tc>
          <w:tcPr>
            <w:tcW w:w="4048" w:type="dxa"/>
            <w:hideMark/>
          </w:tcPr>
          <w:p w14:paraId="6F80DD7E" w14:textId="77777777" w:rsidR="00047ED5" w:rsidRPr="009E55E6" w:rsidRDefault="00047ED5">
            <w:pPr>
              <w:widowControl w:val="0"/>
              <w:rPr>
                <w:rFonts w:ascii="Garamond" w:hAnsi="Garamond"/>
              </w:rPr>
            </w:pPr>
            <w:r w:rsidRPr="009E55E6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E55E6" w14:paraId="2E76E0AD" w14:textId="77777777" w:rsidTr="00047ED5">
        <w:tc>
          <w:tcPr>
            <w:tcW w:w="4048" w:type="dxa"/>
            <w:hideMark/>
          </w:tcPr>
          <w:p w14:paraId="428975BE" w14:textId="77777777" w:rsidR="00047ED5" w:rsidRPr="009E55E6" w:rsidRDefault="00047ED5">
            <w:pPr>
              <w:widowControl w:val="0"/>
              <w:rPr>
                <w:rFonts w:ascii="Garamond" w:hAnsi="Garamond"/>
              </w:rPr>
            </w:pPr>
            <w:r w:rsidRPr="009E55E6">
              <w:rPr>
                <w:rFonts w:ascii="Garamond" w:hAnsi="Garamond"/>
              </w:rPr>
              <w:t>přístupu k informacím</w:t>
            </w:r>
          </w:p>
        </w:tc>
      </w:tr>
    </w:tbl>
    <w:p w14:paraId="219620D8" w14:textId="77777777" w:rsidR="00896DB2" w:rsidRPr="009E55E6" w:rsidRDefault="00896DB2" w:rsidP="00896DB2">
      <w:pPr>
        <w:rPr>
          <w:b/>
          <w:color w:val="000000"/>
        </w:rPr>
      </w:pPr>
    </w:p>
    <w:p w14:paraId="1776C9B3" w14:textId="77777777" w:rsidR="00896DB2" w:rsidRPr="009E55E6" w:rsidRDefault="00896DB2" w:rsidP="00896DB2">
      <w:pPr>
        <w:rPr>
          <w:b/>
          <w:color w:val="000000"/>
        </w:rPr>
      </w:pPr>
    </w:p>
    <w:p w14:paraId="43249997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6E250D38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1E79159B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263EA351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4C0C2341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08B163BC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184BE516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32A042E7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49335D74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5294F432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3768FFD3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522B1D70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5B153F15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5921E9F6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05195A56" w14:textId="77777777" w:rsidR="00E930E4" w:rsidRPr="009E55E6" w:rsidRDefault="00E930E4" w:rsidP="00896DB2">
      <w:pPr>
        <w:rPr>
          <w:rFonts w:ascii="Garamond" w:hAnsi="Garamond"/>
          <w:b/>
          <w:color w:val="000000"/>
        </w:rPr>
      </w:pPr>
    </w:p>
    <w:p w14:paraId="1F7BBC39" w14:textId="2A81AAD9" w:rsidR="00010725" w:rsidRPr="009E55E6" w:rsidRDefault="00010725" w:rsidP="00896DB2"/>
    <w:sectPr w:rsidR="00010725" w:rsidRPr="009E55E6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AA33" w14:textId="77777777" w:rsidR="00BF14FF" w:rsidRDefault="00BF14FF">
      <w:r>
        <w:separator/>
      </w:r>
    </w:p>
  </w:endnote>
  <w:endnote w:type="continuationSeparator" w:id="0">
    <w:p w14:paraId="68C31D4D" w14:textId="77777777" w:rsidR="00BF14FF" w:rsidRDefault="00BF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809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9F206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CD22" w14:textId="77777777" w:rsidR="00BF14FF" w:rsidRDefault="00BF14FF">
      <w:r>
        <w:separator/>
      </w:r>
    </w:p>
  </w:footnote>
  <w:footnote w:type="continuationSeparator" w:id="0">
    <w:p w14:paraId="7397D398" w14:textId="77777777" w:rsidR="00BF14FF" w:rsidRDefault="00BF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E7DF" w14:textId="1146558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521/2024</w:t>
    </w:r>
    <w:r w:rsidRPr="00943455">
      <w:rPr>
        <w:rFonts w:ascii="Garamond" w:hAnsi="Garamond"/>
      </w:rPr>
      <w:t>-</w:t>
    </w:r>
    <w:r w:rsidR="00490FA6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794CF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569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1265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27870353">
    <w:abstractNumId w:val="1"/>
  </w:num>
  <w:num w:numId="2" w16cid:durableId="480080707">
    <w:abstractNumId w:val="2"/>
  </w:num>
  <w:num w:numId="3" w16cid:durableId="78927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9/03 06:25:3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2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09BE"/>
    <w:rsid w:val="00047ED5"/>
    <w:rsid w:val="000D1598"/>
    <w:rsid w:val="0010613B"/>
    <w:rsid w:val="001F709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40EB4"/>
    <w:rsid w:val="00490FA6"/>
    <w:rsid w:val="004A602D"/>
    <w:rsid w:val="00512183"/>
    <w:rsid w:val="00530FF0"/>
    <w:rsid w:val="005643FE"/>
    <w:rsid w:val="0056473A"/>
    <w:rsid w:val="00586CB4"/>
    <w:rsid w:val="005B440A"/>
    <w:rsid w:val="005B5586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3766A"/>
    <w:rsid w:val="00841831"/>
    <w:rsid w:val="00873B33"/>
    <w:rsid w:val="00896DB2"/>
    <w:rsid w:val="008970FE"/>
    <w:rsid w:val="008C78C0"/>
    <w:rsid w:val="00913B74"/>
    <w:rsid w:val="00943455"/>
    <w:rsid w:val="00974F7F"/>
    <w:rsid w:val="009E55E6"/>
    <w:rsid w:val="00AD4A8B"/>
    <w:rsid w:val="00B312D3"/>
    <w:rsid w:val="00B57D55"/>
    <w:rsid w:val="00BA6A0B"/>
    <w:rsid w:val="00BF14FF"/>
    <w:rsid w:val="00C06A7E"/>
    <w:rsid w:val="00C7287D"/>
    <w:rsid w:val="00CC6E1B"/>
    <w:rsid w:val="00CE5697"/>
    <w:rsid w:val="00D21239"/>
    <w:rsid w:val="00DA1457"/>
    <w:rsid w:val="00DF4FAE"/>
    <w:rsid w:val="00E038E3"/>
    <w:rsid w:val="00E25D30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5E157"/>
  <w14:defaultImageDpi w14:val="0"/>
  <w15:docId w15:val="{4EA9B1AE-DE16-440D-8734-E2E05C48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F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9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2024-09-04T04:33:00Z</cp:lastPrinted>
  <dcterms:created xsi:type="dcterms:W3CDTF">2024-09-04T04:36:00Z</dcterms:created>
  <dcterms:modified xsi:type="dcterms:W3CDTF">2024-09-04T04:46:00Z</dcterms:modified>
</cp:coreProperties>
</file>