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F03A2" w14:textId="77777777" w:rsidR="00896DB2" w:rsidRPr="001B2D21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1B2D21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1B2D21">
        <w:rPr>
          <w:rFonts w:ascii="Garamond" w:hAnsi="Garamond"/>
          <w:b/>
          <w:color w:val="000000"/>
          <w:sz w:val="36"/>
        </w:rPr>
        <w:t> </w:t>
      </w:r>
    </w:p>
    <w:p w14:paraId="718B08EF" w14:textId="77777777" w:rsidR="00896DB2" w:rsidRPr="001B2D21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1B2D21">
        <w:rPr>
          <w:rFonts w:ascii="Garamond" w:hAnsi="Garamond"/>
          <w:color w:val="000000"/>
        </w:rPr>
        <w:t> U Soudu</w:t>
      </w:r>
      <w:r w:rsidR="00E930E4" w:rsidRPr="001B2D21">
        <w:rPr>
          <w:rFonts w:ascii="Garamond" w:hAnsi="Garamond"/>
          <w:color w:val="000000"/>
        </w:rPr>
        <w:t xml:space="preserve"> 6187/4, 708 82 Ostrava-Poruba</w:t>
      </w:r>
    </w:p>
    <w:p w14:paraId="7DE2A3AB" w14:textId="77777777" w:rsidR="00896DB2" w:rsidRPr="001B2D21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1B2D21">
        <w:rPr>
          <w:rFonts w:ascii="Garamond" w:hAnsi="Garamond"/>
          <w:color w:val="000000"/>
        </w:rPr>
        <w:t>tel.: 596 972 111,</w:t>
      </w:r>
      <w:r w:rsidR="00E930E4" w:rsidRPr="001B2D21">
        <w:rPr>
          <w:rFonts w:ascii="Garamond" w:hAnsi="Garamond"/>
          <w:color w:val="000000"/>
        </w:rPr>
        <w:t xml:space="preserve"> fax: 596 972 801,</w:t>
      </w:r>
      <w:r w:rsidRPr="001B2D21">
        <w:rPr>
          <w:rFonts w:ascii="Garamond" w:hAnsi="Garamond"/>
          <w:color w:val="000000"/>
        </w:rPr>
        <w:t xml:space="preserve"> e-mail: osostrava@osoud.ova.justice.cz, </w:t>
      </w:r>
      <w:r w:rsidRPr="001B2D21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93"/>
        <w:gridCol w:w="2722"/>
        <w:gridCol w:w="4506"/>
      </w:tblGrid>
      <w:tr w:rsidR="00896DB2" w:rsidRPr="001B2D21" w14:paraId="449023D1" w14:textId="77777777" w:rsidTr="00401AD9">
        <w:tc>
          <w:tcPr>
            <w:tcW w:w="1123" w:type="pct"/>
            <w:tcMar>
              <w:bottom w:w="0" w:type="dxa"/>
            </w:tcMar>
          </w:tcPr>
          <w:p w14:paraId="7AADD838" w14:textId="77777777" w:rsidR="00896DB2" w:rsidRPr="001B2D2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B2D21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1B2D21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A4CDB58" w14:textId="77777777" w:rsidR="00896DB2" w:rsidRPr="001B2D21" w:rsidRDefault="00E930E4" w:rsidP="00401AD9">
            <w:pPr>
              <w:rPr>
                <w:rFonts w:ascii="Garamond" w:hAnsi="Garamond"/>
                <w:color w:val="000000"/>
              </w:rPr>
            </w:pPr>
            <w:r w:rsidRPr="001B2D21">
              <w:rPr>
                <w:rFonts w:ascii="Garamond" w:hAnsi="Garamond"/>
                <w:color w:val="000000"/>
              </w:rPr>
              <w:t>0 Si 577/2026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7187BAAC" w14:textId="44D9CA0A" w:rsidR="00873B33" w:rsidRPr="001B2D21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1B2D21">
              <w:rPr>
                <w:rFonts w:ascii="Garamond" w:hAnsi="Garamond"/>
              </w:rPr>
              <w:t>Vážen</w:t>
            </w:r>
            <w:r w:rsidR="00695032" w:rsidRPr="001B2D21">
              <w:rPr>
                <w:rFonts w:ascii="Garamond" w:hAnsi="Garamond"/>
              </w:rPr>
              <w:t>á paní</w:t>
            </w:r>
          </w:p>
          <w:p w14:paraId="7F11547D" w14:textId="70FBA60D" w:rsidR="00FF4BEB" w:rsidRPr="001B2D21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1B2D21">
              <w:rPr>
                <w:rFonts w:ascii="Garamond" w:hAnsi="Garamond"/>
              </w:rPr>
              <w:t>Silvie B</w:t>
            </w:r>
            <w:r w:rsidR="001B2D21">
              <w:rPr>
                <w:rFonts w:ascii="Garamond" w:hAnsi="Garamond"/>
              </w:rPr>
              <w:t>.</w:t>
            </w:r>
          </w:p>
          <w:p w14:paraId="18728DF7" w14:textId="7F4A0613" w:rsidR="00695032" w:rsidRPr="001B2D21" w:rsidRDefault="001B2D21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 XXXXX</w:t>
            </w:r>
            <w:r>
              <w:rPr>
                <w:rFonts w:ascii="Garamond" w:hAnsi="Garamond"/>
              </w:rPr>
              <w:br/>
              <w:t>XXXXX XXXXX</w:t>
            </w:r>
          </w:p>
          <w:p w14:paraId="64D8D521" w14:textId="77777777" w:rsidR="00670D1E" w:rsidRPr="001B2D21" w:rsidRDefault="00670D1E" w:rsidP="00C06A7E">
            <w:pPr>
              <w:spacing w:line="240" w:lineRule="exact"/>
            </w:pPr>
            <w:r w:rsidRPr="001B2D21">
              <w:t xml:space="preserve"> </w:t>
            </w:r>
          </w:p>
          <w:p w14:paraId="6D753571" w14:textId="77777777" w:rsidR="00896DB2" w:rsidRPr="001B2D21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1B2D21" w14:paraId="151683B7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68BAD4D3" w14:textId="77777777" w:rsidR="00896DB2" w:rsidRPr="001B2D2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B2D21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283A2EE" w14:textId="77777777" w:rsidR="00896DB2" w:rsidRPr="001B2D21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6F0E5D19" w14:textId="77777777" w:rsidR="00896DB2" w:rsidRPr="001B2D21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1B2D21" w14:paraId="60744031" w14:textId="77777777" w:rsidTr="00401AD9">
        <w:tc>
          <w:tcPr>
            <w:tcW w:w="1123" w:type="pct"/>
            <w:tcMar>
              <w:top w:w="0" w:type="dxa"/>
            </w:tcMar>
          </w:tcPr>
          <w:p w14:paraId="1BC7D23C" w14:textId="77777777" w:rsidR="00896DB2" w:rsidRPr="001B2D2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B2D21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BD8F79A" w14:textId="77777777" w:rsidR="00896DB2" w:rsidRPr="001B2D21" w:rsidRDefault="00BA6A0B" w:rsidP="00401AD9">
            <w:pPr>
              <w:rPr>
                <w:rFonts w:ascii="Garamond" w:hAnsi="Garamond"/>
                <w:color w:val="000000"/>
              </w:rPr>
            </w:pPr>
            <w:r w:rsidRPr="001B2D21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D9FA471" w14:textId="77777777" w:rsidR="00896DB2" w:rsidRPr="001B2D21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1B2D21" w14:paraId="3491AA84" w14:textId="77777777" w:rsidTr="00401AD9">
        <w:tc>
          <w:tcPr>
            <w:tcW w:w="1123" w:type="pct"/>
            <w:tcMar>
              <w:top w:w="0" w:type="dxa"/>
            </w:tcMar>
          </w:tcPr>
          <w:p w14:paraId="66CF7A08" w14:textId="77777777" w:rsidR="00896DB2" w:rsidRPr="001B2D2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B2D21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08963C4" w14:textId="77777777" w:rsidR="00896DB2" w:rsidRPr="001B2D21" w:rsidRDefault="00E930E4" w:rsidP="00401AD9">
            <w:pPr>
              <w:rPr>
                <w:rFonts w:ascii="Garamond" w:hAnsi="Garamond"/>
                <w:color w:val="000000"/>
              </w:rPr>
            </w:pPr>
            <w:r w:rsidRPr="001B2D21">
              <w:rPr>
                <w:rFonts w:ascii="Garamond" w:hAnsi="Garamond"/>
                <w:color w:val="000000"/>
              </w:rPr>
              <w:t>9.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1C52E64" w14:textId="77777777" w:rsidR="00896DB2" w:rsidRPr="001B2D21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53474AEA" w14:textId="77777777" w:rsidR="00896DB2" w:rsidRPr="001B2D21" w:rsidRDefault="00896DB2" w:rsidP="00896DB2">
      <w:pPr>
        <w:rPr>
          <w:rFonts w:ascii="Garamond" w:hAnsi="Garamond"/>
          <w:color w:val="000000"/>
        </w:rPr>
      </w:pPr>
    </w:p>
    <w:p w14:paraId="7111DF5A" w14:textId="77777777" w:rsidR="00896DB2" w:rsidRPr="001B2D21" w:rsidRDefault="00896DB2" w:rsidP="00896DB2">
      <w:pPr>
        <w:rPr>
          <w:rFonts w:ascii="Garamond" w:hAnsi="Garamond"/>
          <w:color w:val="000000"/>
        </w:rPr>
      </w:pPr>
    </w:p>
    <w:p w14:paraId="55B2728F" w14:textId="6238F0F6" w:rsidR="00896DB2" w:rsidRPr="001B2D21" w:rsidRDefault="00896DB2" w:rsidP="00E930E4">
      <w:pPr>
        <w:jc w:val="both"/>
        <w:rPr>
          <w:rFonts w:ascii="Garamond" w:hAnsi="Garamond"/>
          <w:color w:val="000000"/>
        </w:rPr>
      </w:pPr>
      <w:r w:rsidRPr="001B2D21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695032" w:rsidRPr="001B2D21">
        <w:rPr>
          <w:rFonts w:ascii="Garamond" w:hAnsi="Garamond"/>
          <w:b/>
          <w:color w:val="000000"/>
        </w:rPr>
        <w:t>,</w:t>
      </w:r>
      <w:r w:rsidRPr="001B2D21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1B2D21">
        <w:rPr>
          <w:rFonts w:ascii="Garamond" w:hAnsi="Garamond"/>
          <w:color w:val="000000"/>
        </w:rPr>
        <w:t xml:space="preserve"> </w:t>
      </w:r>
    </w:p>
    <w:p w14:paraId="39E1C352" w14:textId="77777777" w:rsidR="002B20C2" w:rsidRPr="001B2D21" w:rsidRDefault="002B20C2" w:rsidP="00E930E4">
      <w:pPr>
        <w:jc w:val="both"/>
        <w:rPr>
          <w:rFonts w:ascii="Garamond" w:hAnsi="Garamond"/>
          <w:color w:val="000000"/>
        </w:rPr>
      </w:pPr>
    </w:p>
    <w:p w14:paraId="250F05CB" w14:textId="1A3B312F" w:rsidR="005B440A" w:rsidRPr="001B2D21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1B2D21">
        <w:rPr>
          <w:rFonts w:ascii="Garamond" w:hAnsi="Garamond"/>
          <w:color w:val="000000"/>
        </w:rPr>
        <w:t>Vážen</w:t>
      </w:r>
      <w:r w:rsidR="00695032" w:rsidRPr="001B2D21">
        <w:rPr>
          <w:rFonts w:ascii="Garamond" w:hAnsi="Garamond"/>
          <w:color w:val="000000"/>
        </w:rPr>
        <w:t>á paní B</w:t>
      </w:r>
      <w:r w:rsidR="001B2D21">
        <w:rPr>
          <w:rFonts w:ascii="Garamond" w:hAnsi="Garamond"/>
          <w:color w:val="000000"/>
        </w:rPr>
        <w:t>.</w:t>
      </w:r>
      <w:r w:rsidR="00512183" w:rsidRPr="001B2D21">
        <w:rPr>
          <w:rFonts w:ascii="Garamond" w:hAnsi="Garamond"/>
        </w:rPr>
        <w:t>,</w:t>
      </w:r>
    </w:p>
    <w:p w14:paraId="4C5E10E4" w14:textId="4BA157DC" w:rsidR="005B440A" w:rsidRPr="001B2D21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1B2D21">
        <w:rPr>
          <w:rFonts w:ascii="Garamond" w:hAnsi="Garamond"/>
          <w:color w:val="000000"/>
        </w:rPr>
        <w:t xml:space="preserve">Okresní soud v Ostravě obdržel dne </w:t>
      </w:r>
      <w:r w:rsidR="00CC6E1B" w:rsidRPr="001B2D21">
        <w:rPr>
          <w:rFonts w:ascii="Garamond" w:hAnsi="Garamond"/>
          <w:color w:val="000000"/>
        </w:rPr>
        <w:t xml:space="preserve">8. října 2026 </w:t>
      </w:r>
      <w:r w:rsidRPr="001B2D21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695032" w:rsidRPr="001B2D21">
        <w:rPr>
          <w:rFonts w:ascii="Garamond" w:hAnsi="Garamond"/>
          <w:color w:val="000000"/>
        </w:rPr>
        <w:t>následujících informací:</w:t>
      </w:r>
    </w:p>
    <w:p w14:paraId="6D7E95CD" w14:textId="7F7ED85D" w:rsidR="00695032" w:rsidRPr="001B2D21" w:rsidRDefault="00695032" w:rsidP="00695032">
      <w:pPr>
        <w:spacing w:after="120"/>
        <w:jc w:val="both"/>
        <w:rPr>
          <w:rFonts w:ascii="Garamond" w:hAnsi="Garamond"/>
          <w:color w:val="000000"/>
        </w:rPr>
      </w:pPr>
      <w:r w:rsidRPr="001B2D21">
        <w:rPr>
          <w:rFonts w:ascii="Garamond" w:hAnsi="Garamond"/>
          <w:color w:val="000000"/>
        </w:rPr>
        <w:t>1. Blíže neurčitého počtu anonymizovaných rozsudků či usnesení ve věci uložení ochranného léčení (jak v ústavní, tak v ambulantní formě) mladistvému nebo dítěti mladšímu 15 let vydaným nadepsaným soudem v období od 1. 1. 2015 do dne vyřízení této žádosti.</w:t>
      </w:r>
    </w:p>
    <w:p w14:paraId="32DF426E" w14:textId="403197F9" w:rsidR="00695032" w:rsidRPr="001B2D21" w:rsidRDefault="00695032" w:rsidP="00695032">
      <w:pPr>
        <w:spacing w:after="120"/>
        <w:jc w:val="both"/>
        <w:rPr>
          <w:rFonts w:ascii="Garamond" w:hAnsi="Garamond"/>
          <w:color w:val="000000"/>
        </w:rPr>
      </w:pPr>
      <w:r w:rsidRPr="001B2D21">
        <w:rPr>
          <w:rFonts w:ascii="Garamond" w:hAnsi="Garamond"/>
          <w:color w:val="000000"/>
        </w:rPr>
        <w:t>2. Blíže neurčitého počtu anonymizovaných rozsudků či usnesení vydaných nadepsaným soudem v období od 1. 1. 2015 do dne vyřízení této žádosti, kterými bylo rozhodováno o změně formy (přeměně), prodloužení, propuštění nebo ukončení ochranného léčení u osob, které toto ochranné léčení vykonávají na základě činu spáchaného ve věku mladistvých (případně dětí).</w:t>
      </w:r>
    </w:p>
    <w:p w14:paraId="4FBAD3FE" w14:textId="55D7F053" w:rsidR="005B440A" w:rsidRPr="001B2D21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1B2D21">
        <w:rPr>
          <w:rFonts w:ascii="Garamond" w:hAnsi="Garamond"/>
          <w:color w:val="000000"/>
        </w:rPr>
        <w:t xml:space="preserve">V souladu s § 14 odst. 5 písm. d) </w:t>
      </w:r>
      <w:r w:rsidR="00586CB4" w:rsidRPr="001B2D21">
        <w:rPr>
          <w:rFonts w:ascii="Garamond" w:hAnsi="Garamond"/>
          <w:color w:val="000000"/>
        </w:rPr>
        <w:t>InfZ</w:t>
      </w:r>
      <w:r w:rsidRPr="001B2D21">
        <w:rPr>
          <w:rFonts w:ascii="Garamond" w:hAnsi="Garamond"/>
          <w:color w:val="000000"/>
        </w:rPr>
        <w:t xml:space="preserve"> vyhovuji</w:t>
      </w:r>
      <w:r w:rsidRPr="001B2D21">
        <w:rPr>
          <w:rFonts w:ascii="Garamond" w:hAnsi="Garamond"/>
          <w:b/>
          <w:color w:val="000000"/>
        </w:rPr>
        <w:t xml:space="preserve"> </w:t>
      </w:r>
      <w:r w:rsidRPr="001B2D21">
        <w:rPr>
          <w:rFonts w:ascii="Garamond" w:hAnsi="Garamond"/>
          <w:color w:val="000000"/>
        </w:rPr>
        <w:t>V</w:t>
      </w:r>
      <w:r w:rsidR="005B440A" w:rsidRPr="001B2D21">
        <w:rPr>
          <w:rFonts w:ascii="Garamond" w:hAnsi="Garamond"/>
          <w:color w:val="000000"/>
        </w:rPr>
        <w:t>aší žádosti a v příloze zasílám</w:t>
      </w:r>
      <w:r w:rsidR="00695032" w:rsidRPr="001B2D21">
        <w:rPr>
          <w:rFonts w:ascii="Garamond" w:hAnsi="Garamond"/>
          <w:color w:val="000000"/>
        </w:rPr>
        <w:t xml:space="preserve"> požadovaná rozhodnutí v anonymizované verzi</w:t>
      </w:r>
      <w:r w:rsidR="001B2D21">
        <w:rPr>
          <w:rFonts w:ascii="Garamond" w:hAnsi="Garamond"/>
          <w:color w:val="000000"/>
        </w:rPr>
        <w:t>.</w:t>
      </w:r>
    </w:p>
    <w:p w14:paraId="00A30D20" w14:textId="77777777" w:rsidR="005B440A" w:rsidRPr="001B2D21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1B2D21">
        <w:rPr>
          <w:rFonts w:ascii="Garamond" w:hAnsi="Garamond"/>
          <w:color w:val="000000"/>
        </w:rPr>
        <w:t>S</w:t>
      </w:r>
      <w:r w:rsidR="005B440A" w:rsidRPr="001B2D21">
        <w:rPr>
          <w:rFonts w:ascii="Garamond" w:hAnsi="Garamond"/>
          <w:color w:val="000000"/>
        </w:rPr>
        <w:t> </w:t>
      </w:r>
      <w:r w:rsidRPr="001B2D21">
        <w:rPr>
          <w:rFonts w:ascii="Garamond" w:hAnsi="Garamond"/>
          <w:color w:val="000000"/>
        </w:rPr>
        <w:t>pozdrav</w:t>
      </w:r>
      <w:r w:rsidR="005B440A" w:rsidRPr="001B2D21">
        <w:rPr>
          <w:rFonts w:ascii="Garamond" w:hAnsi="Garamond"/>
          <w:color w:val="000000"/>
        </w:rPr>
        <w:t>em</w:t>
      </w:r>
    </w:p>
    <w:p w14:paraId="0A3B291E" w14:textId="77777777" w:rsidR="005B440A" w:rsidRPr="001B2D21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1B2D21" w14:paraId="4D221CA8" w14:textId="77777777" w:rsidTr="00047ED5">
        <w:tc>
          <w:tcPr>
            <w:tcW w:w="4048" w:type="dxa"/>
            <w:hideMark/>
          </w:tcPr>
          <w:p w14:paraId="1AA528FC" w14:textId="77777777" w:rsidR="00047ED5" w:rsidRPr="001B2D21" w:rsidRDefault="00BA6A0B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1B2D21">
              <w:rPr>
                <w:rFonts w:ascii="Garamond" w:hAnsi="Garamond"/>
                <w:color w:val="000000"/>
                <w:sz w:val="24"/>
                <w:szCs w:val="24"/>
              </w:rPr>
              <w:t>Mgr. Tamara Krátká</w:t>
            </w:r>
          </w:p>
        </w:tc>
      </w:tr>
      <w:tr w:rsidR="00047ED5" w:rsidRPr="001B2D21" w14:paraId="400FCE4E" w14:textId="77777777" w:rsidTr="00047ED5">
        <w:tc>
          <w:tcPr>
            <w:tcW w:w="4048" w:type="dxa"/>
            <w:hideMark/>
          </w:tcPr>
          <w:p w14:paraId="30B237B4" w14:textId="3C692383" w:rsidR="00047ED5" w:rsidRPr="001B2D21" w:rsidRDefault="00695032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1B2D21">
              <w:rPr>
                <w:rFonts w:ascii="Garamond" w:hAnsi="Garamond"/>
                <w:sz w:val="24"/>
                <w:szCs w:val="24"/>
              </w:rPr>
              <w:t>vyšší soudní úřednice</w:t>
            </w:r>
          </w:p>
        </w:tc>
      </w:tr>
      <w:tr w:rsidR="00047ED5" w:rsidRPr="001B2D21" w14:paraId="40CA7217" w14:textId="77777777" w:rsidTr="00047ED5">
        <w:tc>
          <w:tcPr>
            <w:tcW w:w="4048" w:type="dxa"/>
            <w:hideMark/>
          </w:tcPr>
          <w:p w14:paraId="396A5EFA" w14:textId="77777777" w:rsidR="00047ED5" w:rsidRPr="001B2D21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1B2D21">
              <w:rPr>
                <w:rFonts w:ascii="Garamond" w:hAnsi="Garamond"/>
                <w:sz w:val="24"/>
                <w:szCs w:val="24"/>
              </w:rPr>
              <w:t>pověřená poskytováním informací</w:t>
            </w:r>
          </w:p>
        </w:tc>
      </w:tr>
      <w:tr w:rsidR="00047ED5" w:rsidRPr="001B2D21" w14:paraId="3CB6413C" w14:textId="77777777" w:rsidTr="00047ED5">
        <w:tc>
          <w:tcPr>
            <w:tcW w:w="4048" w:type="dxa"/>
            <w:hideMark/>
          </w:tcPr>
          <w:p w14:paraId="3187AAF5" w14:textId="77777777" w:rsidR="00047ED5" w:rsidRPr="001B2D21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1B2D21">
              <w:rPr>
                <w:rFonts w:ascii="Garamond" w:hAnsi="Garamond"/>
                <w:sz w:val="24"/>
                <w:szCs w:val="24"/>
              </w:rPr>
              <w:t>dle z.č. 106/1999 Sb., o svobodném</w:t>
            </w:r>
          </w:p>
        </w:tc>
      </w:tr>
      <w:tr w:rsidR="00047ED5" w:rsidRPr="001B2D21" w14:paraId="68A9DC29" w14:textId="77777777" w:rsidTr="00047ED5">
        <w:tc>
          <w:tcPr>
            <w:tcW w:w="4048" w:type="dxa"/>
            <w:hideMark/>
          </w:tcPr>
          <w:p w14:paraId="36F17888" w14:textId="77777777" w:rsidR="00047ED5" w:rsidRPr="001B2D21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1B2D21">
              <w:rPr>
                <w:rFonts w:ascii="Garamond" w:hAnsi="Garamond"/>
                <w:sz w:val="24"/>
                <w:szCs w:val="24"/>
              </w:rPr>
              <w:t>přístupu k informacím</w:t>
            </w:r>
          </w:p>
        </w:tc>
      </w:tr>
    </w:tbl>
    <w:p w14:paraId="576FFA2B" w14:textId="77777777" w:rsidR="00896DB2" w:rsidRPr="001B2D21" w:rsidRDefault="00896DB2" w:rsidP="00896DB2">
      <w:pPr>
        <w:rPr>
          <w:b/>
          <w:color w:val="000000"/>
        </w:rPr>
      </w:pPr>
    </w:p>
    <w:p w14:paraId="7DDD2553" w14:textId="77777777" w:rsidR="00896DB2" w:rsidRPr="001B2D21" w:rsidRDefault="00896DB2" w:rsidP="00896DB2">
      <w:pPr>
        <w:rPr>
          <w:b/>
          <w:color w:val="000000"/>
        </w:rPr>
      </w:pPr>
    </w:p>
    <w:p w14:paraId="27EDDBF6" w14:textId="77777777" w:rsidR="00E930E4" w:rsidRPr="001B2D21" w:rsidRDefault="00E930E4" w:rsidP="00896DB2">
      <w:pPr>
        <w:rPr>
          <w:rFonts w:ascii="Garamond" w:hAnsi="Garamond"/>
          <w:b/>
          <w:color w:val="000000"/>
        </w:rPr>
      </w:pPr>
    </w:p>
    <w:p w14:paraId="6B1C3B1D" w14:textId="77777777" w:rsidR="00E930E4" w:rsidRPr="001B2D21" w:rsidRDefault="00E930E4" w:rsidP="00896DB2">
      <w:pPr>
        <w:rPr>
          <w:rFonts w:ascii="Garamond" w:hAnsi="Garamond"/>
          <w:b/>
          <w:color w:val="000000"/>
        </w:rPr>
      </w:pPr>
    </w:p>
    <w:p w14:paraId="3514C411" w14:textId="77777777" w:rsidR="00E930E4" w:rsidRPr="001B2D21" w:rsidRDefault="00E930E4" w:rsidP="00896DB2">
      <w:pPr>
        <w:rPr>
          <w:rFonts w:ascii="Garamond" w:hAnsi="Garamond"/>
          <w:b/>
          <w:color w:val="000000"/>
        </w:rPr>
      </w:pPr>
    </w:p>
    <w:p w14:paraId="78B295D1" w14:textId="77777777" w:rsidR="00E930E4" w:rsidRPr="001B2D21" w:rsidRDefault="00E930E4" w:rsidP="00896DB2">
      <w:pPr>
        <w:rPr>
          <w:rFonts w:ascii="Garamond" w:hAnsi="Garamond"/>
          <w:b/>
          <w:color w:val="000000"/>
        </w:rPr>
      </w:pPr>
    </w:p>
    <w:p w14:paraId="762A645D" w14:textId="77777777" w:rsidR="00E930E4" w:rsidRPr="001B2D21" w:rsidRDefault="00E930E4" w:rsidP="00896DB2">
      <w:pPr>
        <w:rPr>
          <w:rFonts w:ascii="Garamond" w:hAnsi="Garamond"/>
          <w:b/>
          <w:color w:val="000000"/>
        </w:rPr>
      </w:pPr>
    </w:p>
    <w:p w14:paraId="53594449" w14:textId="77777777" w:rsidR="00E930E4" w:rsidRPr="001B2D21" w:rsidRDefault="00E930E4" w:rsidP="00896DB2">
      <w:pPr>
        <w:rPr>
          <w:rFonts w:ascii="Garamond" w:hAnsi="Garamond"/>
          <w:b/>
          <w:color w:val="000000"/>
        </w:rPr>
      </w:pPr>
    </w:p>
    <w:p w14:paraId="2FF0EEFF" w14:textId="77777777" w:rsidR="00896DB2" w:rsidRPr="001B2D21" w:rsidRDefault="00974F7F" w:rsidP="00896DB2">
      <w:pPr>
        <w:rPr>
          <w:rFonts w:ascii="Garamond" w:hAnsi="Garamond"/>
          <w:b/>
          <w:color w:val="000000"/>
        </w:rPr>
      </w:pPr>
      <w:r w:rsidRPr="001B2D21">
        <w:rPr>
          <w:rFonts w:ascii="Garamond" w:hAnsi="Garamond"/>
          <w:b/>
          <w:color w:val="000000"/>
        </w:rPr>
        <w:t>Přílohy</w:t>
      </w:r>
    </w:p>
    <w:p w14:paraId="490D8C65" w14:textId="60D1ECB8" w:rsidR="00010725" w:rsidRPr="001B2D21" w:rsidRDefault="00937B03" w:rsidP="00ED31C5">
      <w:pPr>
        <w:numPr>
          <w:ilvl w:val="0"/>
          <w:numId w:val="1"/>
        </w:numPr>
        <w:jc w:val="both"/>
        <w:rPr>
          <w:rFonts w:ascii="Garamond" w:hAnsi="Garamond"/>
        </w:rPr>
      </w:pPr>
      <w:r w:rsidRPr="001B2D21">
        <w:rPr>
          <w:rFonts w:ascii="Garamond" w:hAnsi="Garamond"/>
        </w:rPr>
        <w:t>a</w:t>
      </w:r>
      <w:r w:rsidR="00ED31C5" w:rsidRPr="001B2D21">
        <w:rPr>
          <w:rFonts w:ascii="Garamond" w:hAnsi="Garamond"/>
        </w:rPr>
        <w:t>nonymizovaný rozsudek Okresního soudu v Ostravě č. j. 73 Tm 13/2018-223 ze dne 27.</w:t>
      </w:r>
      <w:r w:rsidRPr="001B2D21">
        <w:rPr>
          <w:rFonts w:ascii="Garamond" w:hAnsi="Garamond"/>
        </w:rPr>
        <w:t> </w:t>
      </w:r>
      <w:r w:rsidR="00ED31C5" w:rsidRPr="001B2D21">
        <w:rPr>
          <w:rFonts w:ascii="Garamond" w:hAnsi="Garamond"/>
        </w:rPr>
        <w:t>7.</w:t>
      </w:r>
      <w:r w:rsidRPr="001B2D21">
        <w:rPr>
          <w:rFonts w:ascii="Garamond" w:hAnsi="Garamond"/>
        </w:rPr>
        <w:t> </w:t>
      </w:r>
      <w:r w:rsidR="00ED31C5" w:rsidRPr="001B2D21">
        <w:rPr>
          <w:rFonts w:ascii="Garamond" w:hAnsi="Garamond"/>
        </w:rPr>
        <w:t>2018</w:t>
      </w:r>
    </w:p>
    <w:p w14:paraId="6742ACC3" w14:textId="54A10776" w:rsidR="00ED31C5" w:rsidRPr="001B2D21" w:rsidRDefault="00843ED2" w:rsidP="00ED31C5">
      <w:pPr>
        <w:numPr>
          <w:ilvl w:val="0"/>
          <w:numId w:val="1"/>
        </w:numPr>
        <w:jc w:val="both"/>
        <w:rPr>
          <w:rFonts w:ascii="Garamond" w:hAnsi="Garamond"/>
        </w:rPr>
      </w:pPr>
      <w:r w:rsidRPr="001B2D21">
        <w:rPr>
          <w:rFonts w:ascii="Garamond" w:hAnsi="Garamond"/>
        </w:rPr>
        <w:t>anonymizované usnesení Okresního soudu v Ostravě č. j. 73 Tm 13/2018-366 ze dne 1.</w:t>
      </w:r>
      <w:r w:rsidR="00937B03" w:rsidRPr="001B2D21">
        <w:rPr>
          <w:rFonts w:ascii="Garamond" w:hAnsi="Garamond"/>
        </w:rPr>
        <w:t> </w:t>
      </w:r>
      <w:r w:rsidRPr="001B2D21">
        <w:rPr>
          <w:rFonts w:ascii="Garamond" w:hAnsi="Garamond"/>
        </w:rPr>
        <w:t>3.</w:t>
      </w:r>
      <w:r w:rsidR="00937B03" w:rsidRPr="001B2D21">
        <w:rPr>
          <w:rFonts w:ascii="Garamond" w:hAnsi="Garamond"/>
        </w:rPr>
        <w:t> </w:t>
      </w:r>
      <w:r w:rsidRPr="001B2D21">
        <w:rPr>
          <w:rFonts w:ascii="Garamond" w:hAnsi="Garamond"/>
        </w:rPr>
        <w:t>2021</w:t>
      </w:r>
    </w:p>
    <w:p w14:paraId="3C1C2532" w14:textId="0A8A5E1F" w:rsidR="00843ED2" w:rsidRPr="001B2D21" w:rsidRDefault="00843ED2" w:rsidP="00ED31C5">
      <w:pPr>
        <w:numPr>
          <w:ilvl w:val="0"/>
          <w:numId w:val="1"/>
        </w:numPr>
        <w:jc w:val="both"/>
        <w:rPr>
          <w:rFonts w:ascii="Garamond" w:hAnsi="Garamond"/>
        </w:rPr>
      </w:pPr>
      <w:r w:rsidRPr="001B2D21">
        <w:rPr>
          <w:rFonts w:ascii="Garamond" w:hAnsi="Garamond"/>
        </w:rPr>
        <w:t>anonymizovaný rozsudek Okresního soudu v Ostravě č. j. 6 Tm 17/2016 ze dne 6. 6. 2017</w:t>
      </w:r>
    </w:p>
    <w:p w14:paraId="119642AF" w14:textId="769CEDA2" w:rsidR="00836198" w:rsidRPr="001B2D21" w:rsidRDefault="00937B03" w:rsidP="00ED31C5">
      <w:pPr>
        <w:numPr>
          <w:ilvl w:val="0"/>
          <w:numId w:val="1"/>
        </w:numPr>
        <w:jc w:val="both"/>
        <w:rPr>
          <w:rFonts w:ascii="Garamond" w:hAnsi="Garamond"/>
        </w:rPr>
      </w:pPr>
      <w:r w:rsidRPr="001B2D21">
        <w:rPr>
          <w:rFonts w:ascii="Garamond" w:hAnsi="Garamond"/>
        </w:rPr>
        <w:t>a</w:t>
      </w:r>
      <w:r w:rsidR="00836198" w:rsidRPr="001B2D21">
        <w:rPr>
          <w:rFonts w:ascii="Garamond" w:hAnsi="Garamond"/>
        </w:rPr>
        <w:t>nonymizovaný rozsudek Okresního soudu v Ostravě č. j. 13 Tm 27/2021-273 ze dne 2.</w:t>
      </w:r>
      <w:r w:rsidRPr="001B2D21">
        <w:rPr>
          <w:rFonts w:ascii="Garamond" w:hAnsi="Garamond"/>
        </w:rPr>
        <w:t> </w:t>
      </w:r>
      <w:r w:rsidR="00836198" w:rsidRPr="001B2D21">
        <w:rPr>
          <w:rFonts w:ascii="Garamond" w:hAnsi="Garamond"/>
        </w:rPr>
        <w:t>9.</w:t>
      </w:r>
      <w:r w:rsidRPr="001B2D21">
        <w:rPr>
          <w:rFonts w:ascii="Garamond" w:hAnsi="Garamond"/>
        </w:rPr>
        <w:t> </w:t>
      </w:r>
      <w:r w:rsidR="00836198" w:rsidRPr="001B2D21">
        <w:rPr>
          <w:rFonts w:ascii="Garamond" w:hAnsi="Garamond"/>
        </w:rPr>
        <w:t>2022</w:t>
      </w:r>
    </w:p>
    <w:p w14:paraId="1E89CA65" w14:textId="50F38CA5" w:rsidR="00836198" w:rsidRPr="001B2D21" w:rsidRDefault="00937B03" w:rsidP="00ED31C5">
      <w:pPr>
        <w:numPr>
          <w:ilvl w:val="0"/>
          <w:numId w:val="1"/>
        </w:numPr>
        <w:jc w:val="both"/>
        <w:rPr>
          <w:rFonts w:ascii="Garamond" w:hAnsi="Garamond"/>
        </w:rPr>
      </w:pPr>
      <w:r w:rsidRPr="001B2D21">
        <w:rPr>
          <w:rFonts w:ascii="Garamond" w:hAnsi="Garamond"/>
        </w:rPr>
        <w:lastRenderedPageBreak/>
        <w:t>a</w:t>
      </w:r>
      <w:r w:rsidR="00836198" w:rsidRPr="001B2D21">
        <w:rPr>
          <w:rFonts w:ascii="Garamond" w:hAnsi="Garamond"/>
        </w:rPr>
        <w:t>nonymizovaný usnesení Okresního soudu v Ostravě č. j. 13 Tm 27/2021-361 ze dne</w:t>
      </w:r>
      <w:r w:rsidRPr="001B2D21">
        <w:rPr>
          <w:rFonts w:ascii="Garamond" w:hAnsi="Garamond"/>
        </w:rPr>
        <w:t> </w:t>
      </w:r>
      <w:r w:rsidR="00836198" w:rsidRPr="001B2D21">
        <w:rPr>
          <w:rFonts w:ascii="Garamond" w:hAnsi="Garamond"/>
        </w:rPr>
        <w:t>6.</w:t>
      </w:r>
      <w:r w:rsidRPr="001B2D21">
        <w:rPr>
          <w:rFonts w:ascii="Garamond" w:hAnsi="Garamond"/>
        </w:rPr>
        <w:t> </w:t>
      </w:r>
      <w:r w:rsidR="00836198" w:rsidRPr="001B2D21">
        <w:rPr>
          <w:rFonts w:ascii="Garamond" w:hAnsi="Garamond"/>
        </w:rPr>
        <w:t>2.</w:t>
      </w:r>
      <w:r w:rsidRPr="001B2D21">
        <w:rPr>
          <w:rFonts w:ascii="Garamond" w:hAnsi="Garamond"/>
        </w:rPr>
        <w:t> </w:t>
      </w:r>
      <w:r w:rsidR="00836198" w:rsidRPr="001B2D21">
        <w:rPr>
          <w:rFonts w:ascii="Garamond" w:hAnsi="Garamond"/>
        </w:rPr>
        <w:t>2023</w:t>
      </w:r>
    </w:p>
    <w:p w14:paraId="24ABDF1B" w14:textId="3DDF3958" w:rsidR="00C4196E" w:rsidRPr="001B2D21" w:rsidRDefault="00937B03" w:rsidP="00ED31C5">
      <w:pPr>
        <w:numPr>
          <w:ilvl w:val="0"/>
          <w:numId w:val="1"/>
        </w:numPr>
        <w:jc w:val="both"/>
        <w:rPr>
          <w:rFonts w:ascii="Garamond" w:hAnsi="Garamond"/>
        </w:rPr>
      </w:pPr>
      <w:r w:rsidRPr="001B2D21">
        <w:rPr>
          <w:rFonts w:ascii="Garamond" w:hAnsi="Garamond"/>
        </w:rPr>
        <w:t>a</w:t>
      </w:r>
      <w:r w:rsidR="00C4196E" w:rsidRPr="001B2D21">
        <w:rPr>
          <w:rFonts w:ascii="Garamond" w:hAnsi="Garamond"/>
        </w:rPr>
        <w:t>nonymizovaný rozsudek Okresního soudu v Ostravě č. j. 12 Tm 12/2024-167 ze dne 3.</w:t>
      </w:r>
      <w:r w:rsidRPr="001B2D21">
        <w:rPr>
          <w:rFonts w:ascii="Garamond" w:hAnsi="Garamond"/>
        </w:rPr>
        <w:t> </w:t>
      </w:r>
      <w:r w:rsidR="00C4196E" w:rsidRPr="001B2D21">
        <w:rPr>
          <w:rFonts w:ascii="Garamond" w:hAnsi="Garamond"/>
        </w:rPr>
        <w:t>7.</w:t>
      </w:r>
      <w:r w:rsidRPr="001B2D21">
        <w:rPr>
          <w:rFonts w:ascii="Garamond" w:hAnsi="Garamond"/>
        </w:rPr>
        <w:t> </w:t>
      </w:r>
      <w:r w:rsidR="00C4196E" w:rsidRPr="001B2D21">
        <w:rPr>
          <w:rFonts w:ascii="Garamond" w:hAnsi="Garamond"/>
        </w:rPr>
        <w:t>2024</w:t>
      </w:r>
    </w:p>
    <w:p w14:paraId="4A28D30B" w14:textId="2CA0D1CA" w:rsidR="00C4196E" w:rsidRPr="001B2D21" w:rsidRDefault="00937B03" w:rsidP="00ED31C5">
      <w:pPr>
        <w:numPr>
          <w:ilvl w:val="0"/>
          <w:numId w:val="1"/>
        </w:numPr>
        <w:jc w:val="both"/>
        <w:rPr>
          <w:rFonts w:ascii="Garamond" w:hAnsi="Garamond"/>
        </w:rPr>
      </w:pPr>
      <w:r w:rsidRPr="001B2D21">
        <w:rPr>
          <w:rFonts w:ascii="Garamond" w:hAnsi="Garamond"/>
        </w:rPr>
        <w:t>a</w:t>
      </w:r>
      <w:r w:rsidR="00852FF9" w:rsidRPr="001B2D21">
        <w:rPr>
          <w:rFonts w:ascii="Garamond" w:hAnsi="Garamond"/>
        </w:rPr>
        <w:t>nonymizovaný rozsudek Okresního soudu v Ostravě č. j. 6 Tm 54/2015 ze dne 19. 1. 2017</w:t>
      </w:r>
    </w:p>
    <w:p w14:paraId="0D362D42" w14:textId="33FCFF44" w:rsidR="00852FF9" w:rsidRPr="001B2D21" w:rsidRDefault="00937B03" w:rsidP="00ED31C5">
      <w:pPr>
        <w:numPr>
          <w:ilvl w:val="0"/>
          <w:numId w:val="1"/>
        </w:numPr>
        <w:jc w:val="both"/>
        <w:rPr>
          <w:rFonts w:ascii="Garamond" w:hAnsi="Garamond"/>
        </w:rPr>
      </w:pPr>
      <w:r w:rsidRPr="001B2D21">
        <w:rPr>
          <w:rFonts w:ascii="Garamond" w:hAnsi="Garamond"/>
        </w:rPr>
        <w:t>a</w:t>
      </w:r>
      <w:r w:rsidR="00852FF9" w:rsidRPr="001B2D21">
        <w:rPr>
          <w:rFonts w:ascii="Garamond" w:hAnsi="Garamond"/>
        </w:rPr>
        <w:t>nonymizovaný usnesení Okresního soudu v Ostravě č. j. 6 Tm 54/2015-588 ze dne 22.</w:t>
      </w:r>
      <w:r w:rsidRPr="001B2D21">
        <w:rPr>
          <w:rFonts w:ascii="Garamond" w:hAnsi="Garamond"/>
        </w:rPr>
        <w:t> </w:t>
      </w:r>
      <w:r w:rsidR="00852FF9" w:rsidRPr="001B2D21">
        <w:rPr>
          <w:rFonts w:ascii="Garamond" w:hAnsi="Garamond"/>
        </w:rPr>
        <w:t>3.</w:t>
      </w:r>
      <w:r w:rsidRPr="001B2D21">
        <w:rPr>
          <w:rFonts w:ascii="Garamond" w:hAnsi="Garamond"/>
        </w:rPr>
        <w:t> </w:t>
      </w:r>
      <w:r w:rsidR="00852FF9" w:rsidRPr="001B2D21">
        <w:rPr>
          <w:rFonts w:ascii="Garamond" w:hAnsi="Garamond"/>
        </w:rPr>
        <w:t>2021</w:t>
      </w:r>
    </w:p>
    <w:p w14:paraId="00945915" w14:textId="2DC7F974" w:rsidR="00937B03" w:rsidRPr="001B2D21" w:rsidRDefault="00937B03" w:rsidP="00ED31C5">
      <w:pPr>
        <w:numPr>
          <w:ilvl w:val="0"/>
          <w:numId w:val="1"/>
        </w:numPr>
        <w:jc w:val="both"/>
        <w:rPr>
          <w:rFonts w:ascii="Garamond" w:hAnsi="Garamond"/>
        </w:rPr>
      </w:pPr>
      <w:r w:rsidRPr="001B2D21">
        <w:rPr>
          <w:rFonts w:ascii="Garamond" w:hAnsi="Garamond"/>
        </w:rPr>
        <w:t>anonymizovaný usnesení Okresního soudu v Ostravě č. j. 6 Tm 54/2015-666 ze dne 13. 5. 2024</w:t>
      </w:r>
    </w:p>
    <w:p w14:paraId="2B852B29" w14:textId="2E9F98F9" w:rsidR="00937B03" w:rsidRPr="001B2D21" w:rsidRDefault="00224265" w:rsidP="00ED31C5">
      <w:pPr>
        <w:numPr>
          <w:ilvl w:val="0"/>
          <w:numId w:val="1"/>
        </w:numPr>
        <w:jc w:val="both"/>
        <w:rPr>
          <w:rFonts w:ascii="Garamond" w:hAnsi="Garamond"/>
        </w:rPr>
      </w:pPr>
      <w:r w:rsidRPr="001B2D21">
        <w:rPr>
          <w:rFonts w:ascii="Garamond" w:hAnsi="Garamond"/>
        </w:rPr>
        <w:t>a</w:t>
      </w:r>
      <w:r w:rsidR="00937B03" w:rsidRPr="001B2D21">
        <w:rPr>
          <w:rFonts w:ascii="Garamond" w:hAnsi="Garamond"/>
        </w:rPr>
        <w:t>nonymizovaný rozsudek Okresního soudu v Ostravě č. j. 12 Tm 10/2023-279 ze dne 14.</w:t>
      </w:r>
      <w:r w:rsidRPr="001B2D21">
        <w:rPr>
          <w:rFonts w:ascii="Garamond" w:hAnsi="Garamond"/>
        </w:rPr>
        <w:t> </w:t>
      </w:r>
      <w:r w:rsidR="00937B03" w:rsidRPr="001B2D21">
        <w:rPr>
          <w:rFonts w:ascii="Garamond" w:hAnsi="Garamond"/>
        </w:rPr>
        <w:t>4.</w:t>
      </w:r>
      <w:r w:rsidRPr="001B2D21">
        <w:rPr>
          <w:rFonts w:ascii="Garamond" w:hAnsi="Garamond"/>
        </w:rPr>
        <w:t> </w:t>
      </w:r>
      <w:r w:rsidR="00937B03" w:rsidRPr="001B2D21">
        <w:rPr>
          <w:rFonts w:ascii="Garamond" w:hAnsi="Garamond"/>
        </w:rPr>
        <w:t>2023</w:t>
      </w:r>
    </w:p>
    <w:p w14:paraId="1C7A28E8" w14:textId="411C1184" w:rsidR="00937B03" w:rsidRPr="001B2D21" w:rsidRDefault="00224265" w:rsidP="00ED31C5">
      <w:pPr>
        <w:numPr>
          <w:ilvl w:val="0"/>
          <w:numId w:val="1"/>
        </w:numPr>
        <w:jc w:val="both"/>
        <w:rPr>
          <w:rFonts w:ascii="Garamond" w:hAnsi="Garamond"/>
        </w:rPr>
      </w:pPr>
      <w:r w:rsidRPr="001B2D21">
        <w:rPr>
          <w:rFonts w:ascii="Garamond" w:hAnsi="Garamond"/>
        </w:rPr>
        <w:t>a</w:t>
      </w:r>
      <w:r w:rsidR="00937B03" w:rsidRPr="001B2D21">
        <w:rPr>
          <w:rFonts w:ascii="Garamond" w:hAnsi="Garamond"/>
        </w:rPr>
        <w:t>nonymizovaný usnesení Okresního soudu v Ostravě č. j. 12 Tm 10/2023-351 ze dne 31.</w:t>
      </w:r>
      <w:r w:rsidRPr="001B2D21">
        <w:rPr>
          <w:rFonts w:ascii="Garamond" w:hAnsi="Garamond"/>
        </w:rPr>
        <w:t> </w:t>
      </w:r>
      <w:r w:rsidR="00937B03" w:rsidRPr="001B2D21">
        <w:rPr>
          <w:rFonts w:ascii="Garamond" w:hAnsi="Garamond"/>
        </w:rPr>
        <w:t>3.</w:t>
      </w:r>
      <w:r w:rsidRPr="001B2D21">
        <w:t> </w:t>
      </w:r>
      <w:r w:rsidR="00937B03" w:rsidRPr="001B2D21">
        <w:rPr>
          <w:rFonts w:ascii="Garamond" w:hAnsi="Garamond"/>
        </w:rPr>
        <w:t>2025</w:t>
      </w:r>
    </w:p>
    <w:sectPr w:rsidR="00937B03" w:rsidRPr="001B2D21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22B79" w14:textId="77777777" w:rsidR="003D36F7" w:rsidRDefault="003D36F7">
      <w:r>
        <w:separator/>
      </w:r>
    </w:p>
  </w:endnote>
  <w:endnote w:type="continuationSeparator" w:id="0">
    <w:p w14:paraId="15CF17A7" w14:textId="77777777" w:rsidR="003D36F7" w:rsidRDefault="003D3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A1180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68BE48BE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DAC3F" w14:textId="77777777" w:rsidR="003D36F7" w:rsidRDefault="003D36F7">
      <w:r>
        <w:separator/>
      </w:r>
    </w:p>
  </w:footnote>
  <w:footnote w:type="continuationSeparator" w:id="0">
    <w:p w14:paraId="26416985" w14:textId="77777777" w:rsidR="003D36F7" w:rsidRDefault="003D3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ED3F1" w14:textId="7898EFBC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577/2026</w:t>
    </w:r>
    <w:r w:rsidRPr="00943455">
      <w:rPr>
        <w:rFonts w:ascii="Garamond" w:hAnsi="Garamond"/>
      </w:rPr>
      <w:t>-</w:t>
    </w:r>
    <w:r w:rsidR="00695032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9F683D"/>
    <w:multiLevelType w:val="hybridMultilevel"/>
    <w:tmpl w:val="99D05E6C"/>
    <w:lvl w:ilvl="0" w:tplc="A3A6C6D0">
      <w:start w:val="2"/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139610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attachedTemplate r:id="rId1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09 08:36:24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77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1B2D21"/>
    <w:rsid w:val="00201527"/>
    <w:rsid w:val="002133B2"/>
    <w:rsid w:val="00224265"/>
    <w:rsid w:val="0029587C"/>
    <w:rsid w:val="002B20C2"/>
    <w:rsid w:val="002B25DC"/>
    <w:rsid w:val="002F4B31"/>
    <w:rsid w:val="00322E8B"/>
    <w:rsid w:val="003448F9"/>
    <w:rsid w:val="003902FE"/>
    <w:rsid w:val="003D36F7"/>
    <w:rsid w:val="00401AD9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95032"/>
    <w:rsid w:val="006B1938"/>
    <w:rsid w:val="007030A0"/>
    <w:rsid w:val="007127B1"/>
    <w:rsid w:val="00836198"/>
    <w:rsid w:val="00841831"/>
    <w:rsid w:val="00843ED2"/>
    <w:rsid w:val="00852FF9"/>
    <w:rsid w:val="00873B33"/>
    <w:rsid w:val="00896DB2"/>
    <w:rsid w:val="008970FE"/>
    <w:rsid w:val="008C78C0"/>
    <w:rsid w:val="00937B03"/>
    <w:rsid w:val="00943455"/>
    <w:rsid w:val="00974F7F"/>
    <w:rsid w:val="00AD4A8B"/>
    <w:rsid w:val="00B312D3"/>
    <w:rsid w:val="00B57D55"/>
    <w:rsid w:val="00BA6A0B"/>
    <w:rsid w:val="00C06A7E"/>
    <w:rsid w:val="00C4196E"/>
    <w:rsid w:val="00C7287D"/>
    <w:rsid w:val="00C970B4"/>
    <w:rsid w:val="00CC6E1B"/>
    <w:rsid w:val="00CE5697"/>
    <w:rsid w:val="00D21239"/>
    <w:rsid w:val="00DA1457"/>
    <w:rsid w:val="00DD0590"/>
    <w:rsid w:val="00DF4FAE"/>
    <w:rsid w:val="00E038E3"/>
    <w:rsid w:val="00E14D8A"/>
    <w:rsid w:val="00E47086"/>
    <w:rsid w:val="00E621BD"/>
    <w:rsid w:val="00E6418A"/>
    <w:rsid w:val="00E930E4"/>
    <w:rsid w:val="00EA5544"/>
    <w:rsid w:val="00EA62DD"/>
    <w:rsid w:val="00EB4747"/>
    <w:rsid w:val="00EB4B3C"/>
    <w:rsid w:val="00ED31C5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804F0F"/>
  <w14:defaultImageDpi w14:val="0"/>
  <w15:docId w15:val="{47AEEE2A-C90E-456E-8541-74B133711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51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4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2</TotalTime>
  <Pages>2</Pages>
  <Words>374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ÈR - OKRESNÍ SOUD V OSTRAVÌ</vt:lpstr>
    </vt:vector>
  </TitlesOfParts>
  <Company>CCA Systems a.s.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3</cp:revision>
  <cp:lastPrinted>2026-10-09T07:50:00Z</cp:lastPrinted>
  <dcterms:created xsi:type="dcterms:W3CDTF">2026-10-09T07:51:00Z</dcterms:created>
  <dcterms:modified xsi:type="dcterms:W3CDTF">2026-10-09T08:02:00Z</dcterms:modified>
</cp:coreProperties>
</file>