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9266" w14:textId="77777777" w:rsidR="00896DB2" w:rsidRPr="00DF446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F446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F4468">
        <w:rPr>
          <w:rFonts w:ascii="Garamond" w:hAnsi="Garamond"/>
          <w:b/>
          <w:color w:val="000000"/>
          <w:sz w:val="36"/>
        </w:rPr>
        <w:t> </w:t>
      </w:r>
    </w:p>
    <w:p w14:paraId="5252392E" w14:textId="77777777" w:rsidR="00896DB2" w:rsidRPr="00DF446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F4468">
        <w:rPr>
          <w:rFonts w:ascii="Garamond" w:hAnsi="Garamond"/>
          <w:color w:val="000000"/>
        </w:rPr>
        <w:t> U Soudu</w:t>
      </w:r>
      <w:r w:rsidR="00E930E4" w:rsidRPr="00DF4468">
        <w:rPr>
          <w:rFonts w:ascii="Garamond" w:hAnsi="Garamond"/>
          <w:color w:val="000000"/>
        </w:rPr>
        <w:t xml:space="preserve"> 6187/4, 708 82 Ostrava-Poruba</w:t>
      </w:r>
    </w:p>
    <w:p w14:paraId="376889A8" w14:textId="77777777" w:rsidR="00896DB2" w:rsidRPr="00DF446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F4468">
        <w:rPr>
          <w:rFonts w:ascii="Garamond" w:hAnsi="Garamond"/>
          <w:color w:val="000000"/>
        </w:rPr>
        <w:t>tel.: 596 972 111,</w:t>
      </w:r>
      <w:r w:rsidR="00E930E4" w:rsidRPr="00DF4468">
        <w:rPr>
          <w:rFonts w:ascii="Garamond" w:hAnsi="Garamond"/>
          <w:color w:val="000000"/>
        </w:rPr>
        <w:t xml:space="preserve"> fax: 596 972 801,</w:t>
      </w:r>
      <w:r w:rsidRPr="00DF4468">
        <w:rPr>
          <w:rFonts w:ascii="Garamond" w:hAnsi="Garamond"/>
          <w:color w:val="000000"/>
        </w:rPr>
        <w:t xml:space="preserve"> e-mail: osostrava@osoud.ova.justice.cz, </w:t>
      </w:r>
      <w:r w:rsidRPr="00DF446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DF4468" w14:paraId="1D79E19D" w14:textId="77777777" w:rsidTr="00401AD9">
        <w:tc>
          <w:tcPr>
            <w:tcW w:w="1123" w:type="pct"/>
            <w:tcMar>
              <w:bottom w:w="0" w:type="dxa"/>
            </w:tcMar>
          </w:tcPr>
          <w:p w14:paraId="4075B3BE" w14:textId="77777777" w:rsidR="00896DB2" w:rsidRPr="00DF44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F446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F446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E7D6553" w14:textId="77777777" w:rsidR="00896DB2" w:rsidRPr="00DF4468" w:rsidRDefault="00E930E4" w:rsidP="00401AD9">
            <w:pPr>
              <w:rPr>
                <w:rFonts w:ascii="Garamond" w:hAnsi="Garamond"/>
                <w:color w:val="000000"/>
              </w:rPr>
            </w:pPr>
            <w:r w:rsidRPr="00DF4468">
              <w:rPr>
                <w:rFonts w:ascii="Garamond" w:hAnsi="Garamond"/>
                <w:color w:val="000000"/>
              </w:rPr>
              <w:t>0 Si 620/2025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BA5112C" w14:textId="1BE4F6E7" w:rsidR="00873B33" w:rsidRPr="00DF446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F4468">
              <w:rPr>
                <w:rFonts w:ascii="Garamond" w:hAnsi="Garamond"/>
              </w:rPr>
              <w:t>Vážený</w:t>
            </w:r>
            <w:r w:rsidR="0034587D" w:rsidRPr="00DF4468">
              <w:rPr>
                <w:rFonts w:ascii="Garamond" w:hAnsi="Garamond"/>
              </w:rPr>
              <w:t xml:space="preserve"> pan</w:t>
            </w:r>
          </w:p>
          <w:p w14:paraId="76908DBD" w14:textId="00664EBC" w:rsidR="00FF4BEB" w:rsidRPr="00DF446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F4468">
              <w:rPr>
                <w:rFonts w:ascii="Garamond" w:hAnsi="Garamond"/>
              </w:rPr>
              <w:t>Lukáš T</w:t>
            </w:r>
            <w:r w:rsidR="00C83A90" w:rsidRPr="00DF4468">
              <w:rPr>
                <w:rFonts w:ascii="Garamond" w:hAnsi="Garamond"/>
              </w:rPr>
              <w:t>.</w:t>
            </w:r>
          </w:p>
          <w:p w14:paraId="1A59B8A0" w14:textId="4B263FB5" w:rsidR="00670D1E" w:rsidRPr="00DF4468" w:rsidRDefault="00C83A90" w:rsidP="00C06A7E">
            <w:pPr>
              <w:spacing w:line="240" w:lineRule="exact"/>
              <w:rPr>
                <w:rFonts w:ascii="Garamond" w:hAnsi="Garamond"/>
              </w:rPr>
            </w:pPr>
            <w:r w:rsidRPr="00DF4468">
              <w:rPr>
                <w:rFonts w:ascii="Garamond" w:hAnsi="Garamond"/>
              </w:rPr>
              <w:t>XXXXX XXXXX</w:t>
            </w:r>
            <w:r w:rsidRPr="00DF4468">
              <w:rPr>
                <w:rFonts w:ascii="Garamond" w:hAnsi="Garamond"/>
              </w:rPr>
              <w:br/>
              <w:t>XXXXX XXXXX</w:t>
            </w:r>
          </w:p>
          <w:p w14:paraId="7F0C7F3A" w14:textId="77777777" w:rsidR="00896DB2" w:rsidRPr="00DF446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F4468" w14:paraId="1014D5B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7D0FC28" w14:textId="77777777" w:rsidR="00896DB2" w:rsidRPr="00DF44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F446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766663E" w14:textId="77777777" w:rsidR="00896DB2" w:rsidRPr="00DF446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E6D3EF4" w14:textId="77777777" w:rsidR="00896DB2" w:rsidRPr="00DF44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F4468" w14:paraId="44C1C976" w14:textId="77777777" w:rsidTr="00401AD9">
        <w:tc>
          <w:tcPr>
            <w:tcW w:w="1123" w:type="pct"/>
            <w:tcMar>
              <w:top w:w="0" w:type="dxa"/>
            </w:tcMar>
          </w:tcPr>
          <w:p w14:paraId="0A583E87" w14:textId="77777777" w:rsidR="00896DB2" w:rsidRPr="00DF44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F446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663817A" w14:textId="77777777" w:rsidR="00896DB2" w:rsidRPr="00DF4468" w:rsidRDefault="00BA6A0B" w:rsidP="00401AD9">
            <w:pPr>
              <w:rPr>
                <w:rFonts w:ascii="Garamond" w:hAnsi="Garamond"/>
                <w:color w:val="000000"/>
              </w:rPr>
            </w:pPr>
            <w:r w:rsidRPr="00DF446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26B2D9D" w14:textId="77777777" w:rsidR="00896DB2" w:rsidRPr="00DF44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F4468" w14:paraId="42F52B53" w14:textId="77777777" w:rsidTr="00401AD9">
        <w:tc>
          <w:tcPr>
            <w:tcW w:w="1123" w:type="pct"/>
            <w:tcMar>
              <w:top w:w="0" w:type="dxa"/>
            </w:tcMar>
          </w:tcPr>
          <w:p w14:paraId="595A7D25" w14:textId="77777777" w:rsidR="00896DB2" w:rsidRPr="00DF44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F446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F7FE701" w14:textId="77777777" w:rsidR="00896DB2" w:rsidRPr="00DF4468" w:rsidRDefault="00E930E4" w:rsidP="00401AD9">
            <w:pPr>
              <w:rPr>
                <w:rFonts w:ascii="Garamond" w:hAnsi="Garamond"/>
                <w:color w:val="000000"/>
              </w:rPr>
            </w:pPr>
            <w:r w:rsidRPr="00DF4468">
              <w:rPr>
                <w:rFonts w:ascii="Garamond" w:hAnsi="Garamond"/>
                <w:color w:val="000000"/>
              </w:rPr>
              <w:t>20. října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8CE0726" w14:textId="77777777" w:rsidR="00896DB2" w:rsidRPr="00DF44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28BE5EB" w14:textId="77777777" w:rsidR="00896DB2" w:rsidRPr="00DF4468" w:rsidRDefault="00896DB2" w:rsidP="00896DB2">
      <w:pPr>
        <w:rPr>
          <w:rFonts w:ascii="Garamond" w:hAnsi="Garamond"/>
          <w:color w:val="000000"/>
        </w:rPr>
      </w:pPr>
    </w:p>
    <w:p w14:paraId="5C004F3F" w14:textId="77777777" w:rsidR="00896DB2" w:rsidRPr="00DF4468" w:rsidRDefault="00896DB2" w:rsidP="00896DB2">
      <w:pPr>
        <w:rPr>
          <w:rFonts w:ascii="Garamond" w:hAnsi="Garamond"/>
          <w:color w:val="000000"/>
        </w:rPr>
      </w:pPr>
    </w:p>
    <w:p w14:paraId="12ED0CCA" w14:textId="084EF2A4" w:rsidR="00896DB2" w:rsidRPr="00DF4468" w:rsidRDefault="00896DB2" w:rsidP="00E930E4">
      <w:pPr>
        <w:jc w:val="both"/>
        <w:rPr>
          <w:rFonts w:ascii="Garamond" w:hAnsi="Garamond"/>
          <w:color w:val="000000"/>
        </w:rPr>
      </w:pPr>
      <w:r w:rsidRPr="00DF446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173F3" w:rsidRPr="00DF4468">
        <w:rPr>
          <w:rFonts w:ascii="Garamond" w:hAnsi="Garamond"/>
          <w:b/>
          <w:color w:val="000000"/>
        </w:rPr>
        <w:t>,</w:t>
      </w:r>
      <w:r w:rsidRPr="00DF446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F4468">
        <w:rPr>
          <w:rFonts w:ascii="Garamond" w:hAnsi="Garamond"/>
          <w:color w:val="000000"/>
        </w:rPr>
        <w:t xml:space="preserve"> </w:t>
      </w:r>
    </w:p>
    <w:p w14:paraId="2B106040" w14:textId="77777777" w:rsidR="002B20C2" w:rsidRPr="00DF4468" w:rsidRDefault="002B20C2" w:rsidP="00E930E4">
      <w:pPr>
        <w:jc w:val="both"/>
        <w:rPr>
          <w:rFonts w:ascii="Garamond" w:hAnsi="Garamond"/>
          <w:color w:val="000000"/>
        </w:rPr>
      </w:pPr>
    </w:p>
    <w:p w14:paraId="2E4939F0" w14:textId="40D1B328" w:rsidR="005B440A" w:rsidRPr="00DF446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F4468">
        <w:rPr>
          <w:rFonts w:ascii="Garamond" w:hAnsi="Garamond"/>
          <w:color w:val="000000"/>
        </w:rPr>
        <w:t>Vážený</w:t>
      </w:r>
      <w:r w:rsidR="00E173F3" w:rsidRPr="00DF4468">
        <w:rPr>
          <w:rFonts w:ascii="Garamond" w:hAnsi="Garamond"/>
          <w:color w:val="000000"/>
        </w:rPr>
        <w:t xml:space="preserve"> pane T</w:t>
      </w:r>
      <w:r w:rsidR="00C83A90" w:rsidRPr="00DF4468">
        <w:rPr>
          <w:rFonts w:ascii="Garamond" w:hAnsi="Garamond"/>
          <w:color w:val="000000"/>
        </w:rPr>
        <w:t>.</w:t>
      </w:r>
      <w:r w:rsidR="00512183" w:rsidRPr="00DF4468">
        <w:rPr>
          <w:rFonts w:ascii="Garamond" w:hAnsi="Garamond"/>
        </w:rPr>
        <w:t>,</w:t>
      </w:r>
    </w:p>
    <w:p w14:paraId="4A4078FD" w14:textId="49C2B78B" w:rsidR="005B440A" w:rsidRPr="00DF446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F4468">
        <w:rPr>
          <w:rFonts w:ascii="Garamond" w:hAnsi="Garamond"/>
          <w:color w:val="000000"/>
        </w:rPr>
        <w:t xml:space="preserve">Okresní soud v Ostravě obdržel dne </w:t>
      </w:r>
      <w:r w:rsidR="00CC6E1B" w:rsidRPr="00DF4468">
        <w:rPr>
          <w:rFonts w:ascii="Garamond" w:hAnsi="Garamond"/>
          <w:color w:val="000000"/>
        </w:rPr>
        <w:t xml:space="preserve">17. října 2025 </w:t>
      </w:r>
      <w:r w:rsidRPr="00DF4468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E173F3" w:rsidRPr="00DF4468">
        <w:rPr>
          <w:rFonts w:ascii="Garamond" w:hAnsi="Garamond"/>
          <w:color w:val="000000"/>
        </w:rPr>
        <w:t>následujících informací.</w:t>
      </w:r>
    </w:p>
    <w:p w14:paraId="15F7867B" w14:textId="2A4D0FBF" w:rsidR="00E173F3" w:rsidRPr="00DF4468" w:rsidRDefault="00E173F3" w:rsidP="00E173F3">
      <w:pPr>
        <w:spacing w:after="120"/>
        <w:jc w:val="both"/>
        <w:rPr>
          <w:rFonts w:ascii="Garamond" w:hAnsi="Garamond"/>
          <w:color w:val="000000"/>
        </w:rPr>
      </w:pPr>
      <w:r w:rsidRPr="00DF4468">
        <w:rPr>
          <w:rFonts w:ascii="Garamond" w:hAnsi="Garamond"/>
          <w:color w:val="000000"/>
        </w:rPr>
        <w:t>1) průměrný nápad věcí na jednoho soudce za kalendářní roky 2023, 2024 a 2025 (do konce září) na úseku trestněprávním, civilním a opatrovnickém, tj. počet napadlých věcí (žalob, obžalob, návrhů apod.) na jednoho soudce zohledňující snížené nápady u jednotlivých soudců (myšleno např. dva soudci s nápadem 50% tvoří jednoho soudce v celkovém nápadu) – příklad: na jednoho celého soudce je nápad 20 věcí za jeden měsíc.</w:t>
      </w:r>
    </w:p>
    <w:p w14:paraId="295A8319" w14:textId="36ADF1D4" w:rsidR="00E173F3" w:rsidRPr="00DF4468" w:rsidRDefault="00E173F3" w:rsidP="00E173F3">
      <w:pPr>
        <w:spacing w:after="120"/>
        <w:jc w:val="both"/>
        <w:rPr>
          <w:rFonts w:ascii="Garamond" w:hAnsi="Garamond"/>
          <w:color w:val="000000"/>
        </w:rPr>
      </w:pPr>
      <w:r w:rsidRPr="00DF4468">
        <w:rPr>
          <w:rFonts w:ascii="Garamond" w:hAnsi="Garamond"/>
          <w:color w:val="000000"/>
        </w:rPr>
        <w:t xml:space="preserve">2) zda na vašem soudu vykonávají vazební službu pouze soudci zařazeni na trestněprávní úsek, či zda vykonávají vazební službu i ostatní soudci na daném soudu (tj. všichni), případně jak je </w:t>
      </w:r>
    </w:p>
    <w:p w14:paraId="266E62B8" w14:textId="3445EE4D" w:rsidR="005B440A" w:rsidRPr="00DF446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F4468">
        <w:rPr>
          <w:rFonts w:ascii="Garamond" w:hAnsi="Garamond"/>
          <w:color w:val="000000"/>
        </w:rPr>
        <w:t xml:space="preserve">V souladu s § 14 odst. 5 písm. d) </w:t>
      </w:r>
      <w:r w:rsidR="00586CB4" w:rsidRPr="00DF4468">
        <w:rPr>
          <w:rFonts w:ascii="Garamond" w:hAnsi="Garamond"/>
          <w:color w:val="000000"/>
        </w:rPr>
        <w:t>InfZ</w:t>
      </w:r>
      <w:r w:rsidRPr="00DF4468">
        <w:rPr>
          <w:rFonts w:ascii="Garamond" w:hAnsi="Garamond"/>
          <w:color w:val="000000"/>
        </w:rPr>
        <w:t xml:space="preserve"> vyhovuji</w:t>
      </w:r>
      <w:r w:rsidRPr="00DF4468">
        <w:rPr>
          <w:rFonts w:ascii="Garamond" w:hAnsi="Garamond"/>
          <w:b/>
          <w:color w:val="000000"/>
        </w:rPr>
        <w:t xml:space="preserve"> </w:t>
      </w:r>
      <w:r w:rsidRPr="00DF4468">
        <w:rPr>
          <w:rFonts w:ascii="Garamond" w:hAnsi="Garamond"/>
          <w:color w:val="000000"/>
        </w:rPr>
        <w:t>V</w:t>
      </w:r>
      <w:r w:rsidR="005B440A" w:rsidRPr="00DF4468">
        <w:rPr>
          <w:rFonts w:ascii="Garamond" w:hAnsi="Garamond"/>
          <w:color w:val="000000"/>
        </w:rPr>
        <w:t xml:space="preserve">aší žádosti a </w:t>
      </w:r>
      <w:r w:rsidR="0007628F" w:rsidRPr="00DF4468">
        <w:rPr>
          <w:rFonts w:ascii="Garamond" w:hAnsi="Garamond"/>
          <w:color w:val="000000"/>
        </w:rPr>
        <w:t>sděluji následující:</w:t>
      </w:r>
    </w:p>
    <w:p w14:paraId="4CD9AEF2" w14:textId="579F44A5" w:rsidR="0007628F" w:rsidRPr="00DF4468" w:rsidRDefault="0007628F" w:rsidP="005B440A">
      <w:pPr>
        <w:spacing w:after="120"/>
        <w:jc w:val="both"/>
        <w:rPr>
          <w:rFonts w:ascii="Garamond" w:hAnsi="Garamond"/>
          <w:color w:val="000000"/>
        </w:rPr>
      </w:pPr>
      <w:r w:rsidRPr="00DF4468">
        <w:rPr>
          <w:rFonts w:ascii="Garamond" w:hAnsi="Garamond"/>
          <w:color w:val="000000"/>
        </w:rPr>
        <w:t xml:space="preserve">Ad 1) </w:t>
      </w:r>
      <w:r w:rsidR="00730600" w:rsidRPr="00DF4468">
        <w:rPr>
          <w:rFonts w:ascii="Garamond" w:hAnsi="Garamond"/>
          <w:color w:val="000000"/>
        </w:rPr>
        <w:t>Níže</w:t>
      </w:r>
      <w:r w:rsidRPr="00DF4468">
        <w:rPr>
          <w:rFonts w:ascii="Garamond" w:hAnsi="Garamond"/>
          <w:color w:val="000000"/>
        </w:rPr>
        <w:t xml:space="preserve"> zasílám </w:t>
      </w:r>
      <w:r w:rsidR="006324ED" w:rsidRPr="00DF4468">
        <w:rPr>
          <w:rFonts w:ascii="Garamond" w:hAnsi="Garamond"/>
          <w:color w:val="000000"/>
        </w:rPr>
        <w:t>průměrný nápad soudců zdejšího soudu na trestním, civilním a opatrovnickém úseku za jednotlivé roky.</w:t>
      </w:r>
    </w:p>
    <w:tbl>
      <w:tblPr>
        <w:tblStyle w:val="Mkatabulky"/>
        <w:tblW w:w="5579" w:type="dxa"/>
        <w:tblInd w:w="0" w:type="dxa"/>
        <w:tblLook w:val="04A0" w:firstRow="1" w:lastRow="0" w:firstColumn="1" w:lastColumn="0" w:noHBand="0" w:noVBand="1"/>
      </w:tblPr>
      <w:tblGrid>
        <w:gridCol w:w="1624"/>
        <w:gridCol w:w="3955"/>
      </w:tblGrid>
      <w:tr w:rsidR="00730600" w:rsidRPr="00DF4468" w14:paraId="110BC1EE" w14:textId="77777777" w:rsidTr="00730600">
        <w:trPr>
          <w:trHeight w:val="313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079C" w14:textId="77777777" w:rsidR="00730600" w:rsidRPr="00DF4468" w:rsidRDefault="00730600" w:rsidP="00730600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t>Soudní rejstříky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D83E" w14:textId="77777777" w:rsidR="00730600" w:rsidRPr="00DF4468" w:rsidRDefault="00730600" w:rsidP="0073060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t>Nápad celkem / Průměrný nápad soudce 2023</w:t>
            </w:r>
          </w:p>
          <w:p w14:paraId="6E99A3ED" w14:textId="77777777" w:rsidR="00730600" w:rsidRPr="00DF4468" w:rsidRDefault="00730600" w:rsidP="0073060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t>(počet věcí)</w:t>
            </w:r>
          </w:p>
          <w:p w14:paraId="1732C066" w14:textId="77777777" w:rsidR="00730600" w:rsidRPr="00DF4468" w:rsidRDefault="00730600" w:rsidP="0073060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</w:p>
        </w:tc>
      </w:tr>
      <w:tr w:rsidR="00730600" w:rsidRPr="00DF4468" w14:paraId="3600844C" w14:textId="77777777" w:rsidTr="00730600">
        <w:trPr>
          <w:trHeight w:val="169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75C5" w14:textId="77777777" w:rsidR="00730600" w:rsidRPr="00DF4468" w:rsidRDefault="00730600" w:rsidP="0073060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t>Rejstřík C</w:t>
            </w:r>
          </w:p>
          <w:p w14:paraId="3781C3C9" w14:textId="77777777" w:rsidR="00730600" w:rsidRPr="00DF4468" w:rsidRDefault="00730600" w:rsidP="0073060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B8DC" w14:textId="3FAF6E19" w:rsidR="00730600" w:rsidRPr="00DF4468" w:rsidRDefault="00730600" w:rsidP="00730600">
            <w:pPr>
              <w:spacing w:after="120"/>
              <w:jc w:val="both"/>
              <w:rPr>
                <w:rFonts w:ascii="Garamond" w:hAnsi="Garamond"/>
                <w:bCs/>
                <w:color w:val="000000"/>
              </w:rPr>
            </w:pPr>
            <w:r w:rsidRPr="00DF4468">
              <w:rPr>
                <w:rFonts w:ascii="Garamond" w:hAnsi="Garamond"/>
                <w:bCs/>
                <w:color w:val="000000"/>
              </w:rPr>
              <w:t>17 850 / 557</w:t>
            </w:r>
            <w:r w:rsidR="00731AAF" w:rsidRPr="00DF4468">
              <w:rPr>
                <w:rFonts w:ascii="Garamond" w:hAnsi="Garamond"/>
                <w:bCs/>
                <w:color w:val="000000"/>
              </w:rPr>
              <w:t>,</w:t>
            </w:r>
            <w:r w:rsidRPr="00DF4468">
              <w:rPr>
                <w:rFonts w:ascii="Garamond" w:hAnsi="Garamond"/>
                <w:bCs/>
                <w:color w:val="000000"/>
              </w:rPr>
              <w:t>81</w:t>
            </w:r>
          </w:p>
        </w:tc>
      </w:tr>
      <w:tr w:rsidR="00730600" w:rsidRPr="00DF4468" w14:paraId="6AE7B766" w14:textId="77777777" w:rsidTr="00730600">
        <w:trPr>
          <w:trHeight w:val="17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302D" w14:textId="77777777" w:rsidR="00730600" w:rsidRPr="00DF4468" w:rsidRDefault="00730600" w:rsidP="0073060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t>Rejstřík T</w:t>
            </w:r>
          </w:p>
          <w:p w14:paraId="4FA4FCA6" w14:textId="77777777" w:rsidR="00730600" w:rsidRPr="00DF4468" w:rsidRDefault="00730600" w:rsidP="0073060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3F08" w14:textId="145FC32D" w:rsidR="00730600" w:rsidRPr="00DF4468" w:rsidRDefault="00730600" w:rsidP="00730600">
            <w:pPr>
              <w:spacing w:after="120"/>
              <w:jc w:val="both"/>
              <w:rPr>
                <w:rFonts w:ascii="Garamond" w:hAnsi="Garamond"/>
                <w:bCs/>
                <w:color w:val="000000"/>
              </w:rPr>
            </w:pPr>
            <w:r w:rsidRPr="00DF4468">
              <w:rPr>
                <w:rFonts w:ascii="Garamond" w:hAnsi="Garamond"/>
                <w:bCs/>
                <w:color w:val="000000"/>
              </w:rPr>
              <w:t>2 720 / 136</w:t>
            </w:r>
          </w:p>
        </w:tc>
      </w:tr>
      <w:tr w:rsidR="00730600" w:rsidRPr="00DF4468" w14:paraId="5C9910ED" w14:textId="77777777" w:rsidTr="00730600">
        <w:trPr>
          <w:trHeight w:val="96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550" w14:textId="77777777" w:rsidR="00730600" w:rsidRPr="00DF4468" w:rsidRDefault="00730600" w:rsidP="0073060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t>Rejstřík Tm</w:t>
            </w:r>
          </w:p>
          <w:p w14:paraId="2D99BF36" w14:textId="77777777" w:rsidR="00730600" w:rsidRPr="00DF4468" w:rsidRDefault="00730600" w:rsidP="0073060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4997" w14:textId="22CABCCC" w:rsidR="00730600" w:rsidRPr="00DF4468" w:rsidRDefault="00730600" w:rsidP="00730600">
            <w:pPr>
              <w:spacing w:after="120"/>
              <w:jc w:val="both"/>
              <w:rPr>
                <w:rFonts w:ascii="Garamond" w:hAnsi="Garamond"/>
                <w:bCs/>
                <w:color w:val="000000"/>
              </w:rPr>
            </w:pPr>
            <w:r w:rsidRPr="00DF4468">
              <w:rPr>
                <w:rFonts w:ascii="Garamond" w:hAnsi="Garamond"/>
                <w:bCs/>
                <w:color w:val="000000"/>
              </w:rPr>
              <w:t>107 / 21,4</w:t>
            </w:r>
          </w:p>
        </w:tc>
      </w:tr>
      <w:tr w:rsidR="00730600" w:rsidRPr="00DF4468" w14:paraId="3F2B7C17" w14:textId="77777777" w:rsidTr="00730600">
        <w:trPr>
          <w:trHeight w:val="17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43AA" w14:textId="56B9A54B" w:rsidR="00730600" w:rsidRPr="00DF4468" w:rsidRDefault="00730600" w:rsidP="0073060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t xml:space="preserve">Rejstřík P </w:t>
            </w:r>
          </w:p>
          <w:p w14:paraId="51CFBC5B" w14:textId="77777777" w:rsidR="00730600" w:rsidRPr="00DF4468" w:rsidRDefault="00730600" w:rsidP="0073060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C29B" w14:textId="43137EE8" w:rsidR="00730600" w:rsidRPr="00DF4468" w:rsidRDefault="00730600" w:rsidP="00730600">
            <w:pPr>
              <w:spacing w:after="120"/>
              <w:jc w:val="both"/>
              <w:rPr>
                <w:rFonts w:ascii="Garamond" w:hAnsi="Garamond"/>
                <w:bCs/>
                <w:color w:val="000000"/>
              </w:rPr>
            </w:pPr>
            <w:r w:rsidRPr="00DF4468">
              <w:rPr>
                <w:rFonts w:ascii="Garamond" w:hAnsi="Garamond"/>
                <w:bCs/>
                <w:color w:val="000000"/>
              </w:rPr>
              <w:t>4726 / 337,57</w:t>
            </w:r>
          </w:p>
        </w:tc>
      </w:tr>
    </w:tbl>
    <w:p w14:paraId="58BC6D27" w14:textId="77777777" w:rsidR="00730600" w:rsidRPr="00DF4468" w:rsidRDefault="00730600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W w:w="5579" w:type="dxa"/>
        <w:tblInd w:w="0" w:type="dxa"/>
        <w:tblLook w:val="04A0" w:firstRow="1" w:lastRow="0" w:firstColumn="1" w:lastColumn="0" w:noHBand="0" w:noVBand="1"/>
      </w:tblPr>
      <w:tblGrid>
        <w:gridCol w:w="1624"/>
        <w:gridCol w:w="3955"/>
      </w:tblGrid>
      <w:tr w:rsidR="00730600" w:rsidRPr="00DF4468" w14:paraId="15D136DF" w14:textId="77777777" w:rsidTr="00DC4780">
        <w:trPr>
          <w:trHeight w:val="313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9CE5" w14:textId="77777777" w:rsidR="00730600" w:rsidRPr="00DF4468" w:rsidRDefault="00730600" w:rsidP="00DC4780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lastRenderedPageBreak/>
              <w:t>Soudní rejstříky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DA07" w14:textId="1F456F7C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t>Nápad celkem / Průměrný nápad soudce 2024</w:t>
            </w:r>
          </w:p>
          <w:p w14:paraId="3D6E1A68" w14:textId="77777777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t>(počet věcí)</w:t>
            </w:r>
          </w:p>
          <w:p w14:paraId="43F7D5C8" w14:textId="77777777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</w:p>
        </w:tc>
      </w:tr>
      <w:tr w:rsidR="00730600" w:rsidRPr="00DF4468" w14:paraId="5D7D4DFC" w14:textId="77777777" w:rsidTr="00DC4780">
        <w:trPr>
          <w:trHeight w:val="169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BAFE" w14:textId="77777777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t>Rejstřík C</w:t>
            </w:r>
          </w:p>
          <w:p w14:paraId="333C5BAB" w14:textId="77777777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8E35" w14:textId="3262F3FC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Cs/>
                <w:color w:val="000000"/>
              </w:rPr>
            </w:pPr>
            <w:r w:rsidRPr="00DF4468">
              <w:rPr>
                <w:rFonts w:ascii="Garamond" w:hAnsi="Garamond"/>
                <w:bCs/>
                <w:color w:val="000000"/>
              </w:rPr>
              <w:t>17 318 / 558,64</w:t>
            </w:r>
          </w:p>
        </w:tc>
      </w:tr>
      <w:tr w:rsidR="00730600" w:rsidRPr="00DF4468" w14:paraId="3A8AB433" w14:textId="77777777" w:rsidTr="00DC4780">
        <w:trPr>
          <w:trHeight w:val="17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A85F" w14:textId="77777777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t>Rejstřík T</w:t>
            </w:r>
          </w:p>
          <w:p w14:paraId="5EB90699" w14:textId="77777777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FD5C" w14:textId="0517D756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Cs/>
                <w:color w:val="000000"/>
              </w:rPr>
            </w:pPr>
            <w:r w:rsidRPr="00DF4468">
              <w:rPr>
                <w:rFonts w:ascii="Garamond" w:hAnsi="Garamond"/>
                <w:bCs/>
                <w:color w:val="000000"/>
              </w:rPr>
              <w:t>2 624 / 14</w:t>
            </w:r>
            <w:r w:rsidR="00731AAF" w:rsidRPr="00DF4468">
              <w:rPr>
                <w:rFonts w:ascii="Garamond" w:hAnsi="Garamond"/>
                <w:bCs/>
                <w:color w:val="000000"/>
              </w:rPr>
              <w:t>5</w:t>
            </w:r>
            <w:r w:rsidRPr="00DF4468">
              <w:rPr>
                <w:rFonts w:ascii="Garamond" w:hAnsi="Garamond"/>
                <w:bCs/>
                <w:color w:val="000000"/>
              </w:rPr>
              <w:t xml:space="preserve">,7 </w:t>
            </w:r>
          </w:p>
        </w:tc>
      </w:tr>
      <w:tr w:rsidR="00730600" w:rsidRPr="00DF4468" w14:paraId="68A5EDD0" w14:textId="77777777" w:rsidTr="00DC4780">
        <w:trPr>
          <w:trHeight w:val="96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D314" w14:textId="77777777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t>Rejstřík Tm</w:t>
            </w:r>
          </w:p>
          <w:p w14:paraId="23C19C34" w14:textId="77777777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4D22" w14:textId="1F571852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Cs/>
                <w:color w:val="000000"/>
              </w:rPr>
            </w:pPr>
            <w:r w:rsidRPr="00DF4468">
              <w:rPr>
                <w:rFonts w:ascii="Garamond" w:hAnsi="Garamond"/>
                <w:bCs/>
                <w:color w:val="000000"/>
              </w:rPr>
              <w:t>104 / 20,8</w:t>
            </w:r>
          </w:p>
        </w:tc>
      </w:tr>
      <w:tr w:rsidR="00730600" w:rsidRPr="00DF4468" w14:paraId="50077A9E" w14:textId="77777777" w:rsidTr="00DC4780">
        <w:trPr>
          <w:trHeight w:val="17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23F2" w14:textId="77777777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t xml:space="preserve">Rejstřík P </w:t>
            </w:r>
          </w:p>
          <w:p w14:paraId="00ECDD86" w14:textId="77777777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12A8" w14:textId="17008090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Cs/>
                <w:color w:val="000000"/>
              </w:rPr>
            </w:pPr>
            <w:r w:rsidRPr="00DF4468">
              <w:rPr>
                <w:rFonts w:ascii="Garamond" w:hAnsi="Garamond"/>
                <w:bCs/>
                <w:color w:val="000000"/>
              </w:rPr>
              <w:t>4 944 / 353,14</w:t>
            </w:r>
          </w:p>
        </w:tc>
      </w:tr>
    </w:tbl>
    <w:p w14:paraId="49F7DE98" w14:textId="77777777" w:rsidR="00730600" w:rsidRPr="00DF4468" w:rsidRDefault="00730600" w:rsidP="00730600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W w:w="5579" w:type="dxa"/>
        <w:tblInd w:w="0" w:type="dxa"/>
        <w:tblLook w:val="04A0" w:firstRow="1" w:lastRow="0" w:firstColumn="1" w:lastColumn="0" w:noHBand="0" w:noVBand="1"/>
      </w:tblPr>
      <w:tblGrid>
        <w:gridCol w:w="1624"/>
        <w:gridCol w:w="3955"/>
      </w:tblGrid>
      <w:tr w:rsidR="00730600" w:rsidRPr="00DF4468" w14:paraId="0A136560" w14:textId="77777777" w:rsidTr="00DC4780">
        <w:trPr>
          <w:trHeight w:val="313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DEF2" w14:textId="77777777" w:rsidR="00730600" w:rsidRPr="00DF4468" w:rsidRDefault="00730600" w:rsidP="00DC4780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t>Soudní rejstříky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9A17" w14:textId="4F9861CB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t>Nápad celkem / Průměrný nápad soudce 2025</w:t>
            </w:r>
          </w:p>
          <w:p w14:paraId="66755CB0" w14:textId="77777777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t>(počet věcí)</w:t>
            </w:r>
          </w:p>
          <w:p w14:paraId="3F71C15A" w14:textId="77777777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</w:p>
        </w:tc>
      </w:tr>
      <w:tr w:rsidR="00730600" w:rsidRPr="00DF4468" w14:paraId="5692BFCE" w14:textId="77777777" w:rsidTr="00DC4780">
        <w:trPr>
          <w:trHeight w:val="169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D8E3" w14:textId="77777777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t>Rejstřík C</w:t>
            </w:r>
          </w:p>
          <w:p w14:paraId="11A13B1C" w14:textId="77777777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4EF3" w14:textId="3AEF14EE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Cs/>
                <w:color w:val="000000"/>
              </w:rPr>
            </w:pPr>
            <w:r w:rsidRPr="00DF4468">
              <w:rPr>
                <w:rFonts w:ascii="Garamond" w:hAnsi="Garamond"/>
                <w:bCs/>
                <w:color w:val="000000"/>
              </w:rPr>
              <w:t>11 284 / 341,93</w:t>
            </w:r>
          </w:p>
        </w:tc>
      </w:tr>
      <w:tr w:rsidR="00730600" w:rsidRPr="00DF4468" w14:paraId="7965FE32" w14:textId="77777777" w:rsidTr="00DC4780">
        <w:trPr>
          <w:trHeight w:val="17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21AB" w14:textId="77777777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t>Rejstřík T</w:t>
            </w:r>
          </w:p>
          <w:p w14:paraId="4979832C" w14:textId="77777777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17F5" w14:textId="4E22CD6C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Cs/>
                <w:color w:val="000000"/>
              </w:rPr>
            </w:pPr>
            <w:r w:rsidRPr="00DF4468">
              <w:rPr>
                <w:rFonts w:ascii="Garamond" w:hAnsi="Garamond"/>
                <w:bCs/>
                <w:color w:val="000000"/>
              </w:rPr>
              <w:t>2 688 / 141,47</w:t>
            </w:r>
          </w:p>
        </w:tc>
      </w:tr>
      <w:tr w:rsidR="00730600" w:rsidRPr="00DF4468" w14:paraId="2BA24956" w14:textId="77777777" w:rsidTr="00DC4780">
        <w:trPr>
          <w:trHeight w:val="96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CF74" w14:textId="77777777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t>Rejstřík Tm</w:t>
            </w:r>
          </w:p>
          <w:p w14:paraId="1D8488C2" w14:textId="77777777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385F" w14:textId="2E3FF619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Cs/>
                <w:color w:val="000000"/>
              </w:rPr>
            </w:pPr>
            <w:r w:rsidRPr="00DF4468">
              <w:rPr>
                <w:rFonts w:ascii="Garamond" w:hAnsi="Garamond"/>
                <w:bCs/>
                <w:color w:val="000000"/>
              </w:rPr>
              <w:t>118 / 23,6</w:t>
            </w:r>
          </w:p>
        </w:tc>
      </w:tr>
      <w:tr w:rsidR="00730600" w:rsidRPr="00DF4468" w14:paraId="576F8212" w14:textId="77777777" w:rsidTr="00730600">
        <w:trPr>
          <w:trHeight w:val="444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4442" w14:textId="77777777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  <w:r w:rsidRPr="00DF4468">
              <w:rPr>
                <w:rFonts w:ascii="Garamond" w:hAnsi="Garamond"/>
                <w:b/>
                <w:color w:val="000000"/>
              </w:rPr>
              <w:t xml:space="preserve">Rejstřík P </w:t>
            </w:r>
          </w:p>
          <w:p w14:paraId="4F1B590D" w14:textId="77777777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2B56" w14:textId="441E7CB3" w:rsidR="00730600" w:rsidRPr="00DF4468" w:rsidRDefault="00730600" w:rsidP="00DC4780">
            <w:pPr>
              <w:spacing w:after="120"/>
              <w:jc w:val="both"/>
              <w:rPr>
                <w:rFonts w:ascii="Garamond" w:hAnsi="Garamond"/>
                <w:bCs/>
                <w:color w:val="000000"/>
              </w:rPr>
            </w:pPr>
            <w:r w:rsidRPr="00DF4468">
              <w:rPr>
                <w:rFonts w:ascii="Garamond" w:hAnsi="Garamond"/>
                <w:bCs/>
                <w:color w:val="000000"/>
              </w:rPr>
              <w:t>4 613 / 329,5</w:t>
            </w:r>
          </w:p>
        </w:tc>
      </w:tr>
    </w:tbl>
    <w:p w14:paraId="5CCBF7A1" w14:textId="77777777" w:rsidR="00730600" w:rsidRPr="00DF4468" w:rsidRDefault="00730600" w:rsidP="005B440A">
      <w:pPr>
        <w:spacing w:after="120"/>
        <w:jc w:val="both"/>
        <w:rPr>
          <w:rFonts w:ascii="Garamond" w:hAnsi="Garamond"/>
          <w:color w:val="000000"/>
        </w:rPr>
      </w:pPr>
    </w:p>
    <w:p w14:paraId="7140E1C8" w14:textId="12B09420" w:rsidR="0007628F" w:rsidRPr="00DF4468" w:rsidRDefault="0007628F" w:rsidP="005B440A">
      <w:pPr>
        <w:spacing w:after="120"/>
        <w:jc w:val="both"/>
        <w:rPr>
          <w:rFonts w:ascii="Garamond" w:hAnsi="Garamond"/>
          <w:color w:val="000000"/>
        </w:rPr>
      </w:pPr>
      <w:r w:rsidRPr="00DF4468">
        <w:rPr>
          <w:rFonts w:ascii="Garamond" w:hAnsi="Garamond"/>
          <w:color w:val="000000"/>
        </w:rPr>
        <w:t xml:space="preserve">Ad 2) Zde Vás odkazuji na </w:t>
      </w:r>
      <w:r w:rsidR="00730600" w:rsidRPr="00DF4468">
        <w:rPr>
          <w:rFonts w:ascii="Garamond" w:hAnsi="Garamond"/>
          <w:color w:val="000000"/>
        </w:rPr>
        <w:t>rozvrh prác</w:t>
      </w:r>
      <w:r w:rsidRPr="00DF4468">
        <w:rPr>
          <w:rFonts w:ascii="Garamond" w:hAnsi="Garamond"/>
          <w:color w:val="000000"/>
        </w:rPr>
        <w:t xml:space="preserve">e okresního soudu za jednotlivé roky - </w:t>
      </w:r>
      <w:hyperlink r:id="rId6" w:history="1">
        <w:r w:rsidRPr="00DF4468">
          <w:rPr>
            <w:rStyle w:val="Hypertextovodkaz"/>
            <w:rFonts w:ascii="Garamond" w:hAnsi="Garamond"/>
            <w:sz w:val="24"/>
            <w:szCs w:val="24"/>
          </w:rPr>
          <w:t>https://msp.gov.cz/web/okresni-soud-v-ostrave/rozvrh-prace</w:t>
        </w:r>
      </w:hyperlink>
    </w:p>
    <w:p w14:paraId="334BB957" w14:textId="492A7C4D" w:rsidR="00730600" w:rsidRPr="00DF4468" w:rsidRDefault="00F6533E" w:rsidP="005B440A">
      <w:pPr>
        <w:spacing w:after="120"/>
        <w:jc w:val="both"/>
        <w:rPr>
          <w:rFonts w:ascii="Garamond" w:hAnsi="Garamond"/>
          <w:color w:val="000000"/>
        </w:rPr>
      </w:pPr>
      <w:r w:rsidRPr="00DF4468">
        <w:rPr>
          <w:rFonts w:ascii="Garamond" w:hAnsi="Garamond"/>
          <w:color w:val="000000"/>
        </w:rPr>
        <w:drawing>
          <wp:inline distT="0" distB="0" distL="0" distR="0" wp14:anchorId="7EA8C903" wp14:editId="5C447432">
            <wp:extent cx="5984875" cy="6972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C295C" w14:textId="47D2E97C" w:rsidR="005B440A" w:rsidRPr="00DF446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F4468">
        <w:rPr>
          <w:rFonts w:ascii="Garamond" w:hAnsi="Garamond"/>
          <w:color w:val="000000"/>
        </w:rPr>
        <w:t>S</w:t>
      </w:r>
      <w:r w:rsidR="005B440A" w:rsidRPr="00DF4468">
        <w:rPr>
          <w:rFonts w:ascii="Garamond" w:hAnsi="Garamond"/>
          <w:color w:val="000000"/>
        </w:rPr>
        <w:t> </w:t>
      </w:r>
      <w:r w:rsidRPr="00DF4468">
        <w:rPr>
          <w:rFonts w:ascii="Garamond" w:hAnsi="Garamond"/>
          <w:color w:val="000000"/>
        </w:rPr>
        <w:t>pozdrav</w:t>
      </w:r>
      <w:r w:rsidR="005B440A" w:rsidRPr="00DF4468">
        <w:rPr>
          <w:rFonts w:ascii="Garamond" w:hAnsi="Garamond"/>
          <w:color w:val="000000"/>
        </w:rPr>
        <w:t>em</w:t>
      </w: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F4468" w14:paraId="431B07D6" w14:textId="77777777" w:rsidTr="00047ED5">
        <w:tc>
          <w:tcPr>
            <w:tcW w:w="4048" w:type="dxa"/>
            <w:hideMark/>
          </w:tcPr>
          <w:p w14:paraId="27CB7382" w14:textId="77777777" w:rsidR="00047ED5" w:rsidRPr="00DF4468" w:rsidRDefault="00BA6A0B">
            <w:pPr>
              <w:widowControl w:val="0"/>
              <w:rPr>
                <w:rFonts w:ascii="Garamond" w:hAnsi="Garamond"/>
              </w:rPr>
            </w:pPr>
            <w:r w:rsidRPr="00DF446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DF4468" w14:paraId="014174BF" w14:textId="77777777" w:rsidTr="00047ED5">
        <w:tc>
          <w:tcPr>
            <w:tcW w:w="4048" w:type="dxa"/>
            <w:hideMark/>
          </w:tcPr>
          <w:p w14:paraId="7F086CC3" w14:textId="5CED3FD2" w:rsidR="00047ED5" w:rsidRPr="00DF4468" w:rsidRDefault="00E173F3">
            <w:pPr>
              <w:widowControl w:val="0"/>
              <w:rPr>
                <w:rFonts w:ascii="Garamond" w:hAnsi="Garamond"/>
              </w:rPr>
            </w:pPr>
            <w:r w:rsidRPr="00DF4468">
              <w:rPr>
                <w:rFonts w:ascii="Garamond" w:hAnsi="Garamond"/>
              </w:rPr>
              <w:t>vyšší soudní úřednice</w:t>
            </w:r>
          </w:p>
        </w:tc>
      </w:tr>
      <w:tr w:rsidR="00047ED5" w:rsidRPr="00DF4468" w14:paraId="76C0C9D1" w14:textId="77777777" w:rsidTr="00047ED5">
        <w:tc>
          <w:tcPr>
            <w:tcW w:w="4048" w:type="dxa"/>
            <w:hideMark/>
          </w:tcPr>
          <w:p w14:paraId="47287943" w14:textId="77777777" w:rsidR="00047ED5" w:rsidRPr="00DF4468" w:rsidRDefault="00047ED5">
            <w:pPr>
              <w:widowControl w:val="0"/>
              <w:rPr>
                <w:rFonts w:ascii="Garamond" w:hAnsi="Garamond"/>
              </w:rPr>
            </w:pPr>
            <w:r w:rsidRPr="00DF446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F4468" w14:paraId="163D08C5" w14:textId="77777777" w:rsidTr="00047ED5">
        <w:tc>
          <w:tcPr>
            <w:tcW w:w="4048" w:type="dxa"/>
            <w:hideMark/>
          </w:tcPr>
          <w:p w14:paraId="5D0B515B" w14:textId="77777777" w:rsidR="00047ED5" w:rsidRPr="00DF4468" w:rsidRDefault="00047ED5">
            <w:pPr>
              <w:widowControl w:val="0"/>
              <w:rPr>
                <w:rFonts w:ascii="Garamond" w:hAnsi="Garamond"/>
              </w:rPr>
            </w:pPr>
            <w:r w:rsidRPr="00DF4468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DF4468" w14:paraId="3E436B6A" w14:textId="77777777" w:rsidTr="00047ED5">
        <w:tc>
          <w:tcPr>
            <w:tcW w:w="4048" w:type="dxa"/>
            <w:hideMark/>
          </w:tcPr>
          <w:p w14:paraId="3E8638F2" w14:textId="77777777" w:rsidR="00047ED5" w:rsidRPr="00DF4468" w:rsidRDefault="00047ED5">
            <w:pPr>
              <w:widowControl w:val="0"/>
              <w:rPr>
                <w:rFonts w:ascii="Garamond" w:hAnsi="Garamond"/>
              </w:rPr>
            </w:pPr>
            <w:r w:rsidRPr="00DF4468">
              <w:rPr>
                <w:rFonts w:ascii="Garamond" w:hAnsi="Garamond"/>
              </w:rPr>
              <w:t>přístupu k informacím</w:t>
            </w:r>
          </w:p>
        </w:tc>
      </w:tr>
    </w:tbl>
    <w:p w14:paraId="3B7C90A2" w14:textId="77777777" w:rsidR="00896DB2" w:rsidRPr="00DF4468" w:rsidRDefault="00896DB2" w:rsidP="00896DB2">
      <w:pPr>
        <w:rPr>
          <w:b/>
          <w:color w:val="000000"/>
        </w:rPr>
      </w:pPr>
    </w:p>
    <w:p w14:paraId="34C56980" w14:textId="77777777" w:rsidR="00896DB2" w:rsidRPr="00DF4468" w:rsidRDefault="00896DB2" w:rsidP="00896DB2">
      <w:pPr>
        <w:rPr>
          <w:b/>
          <w:color w:val="000000"/>
        </w:rPr>
      </w:pPr>
    </w:p>
    <w:p w14:paraId="146D1464" w14:textId="77777777" w:rsidR="00E930E4" w:rsidRPr="00DF4468" w:rsidRDefault="00E930E4" w:rsidP="00896DB2">
      <w:pPr>
        <w:rPr>
          <w:rFonts w:ascii="Garamond" w:hAnsi="Garamond"/>
          <w:b/>
          <w:color w:val="000000"/>
        </w:rPr>
      </w:pPr>
    </w:p>
    <w:p w14:paraId="37B3FF58" w14:textId="77777777" w:rsidR="00E930E4" w:rsidRPr="00DF4468" w:rsidRDefault="00E930E4" w:rsidP="00896DB2">
      <w:pPr>
        <w:rPr>
          <w:rFonts w:ascii="Garamond" w:hAnsi="Garamond"/>
          <w:b/>
          <w:color w:val="000000"/>
        </w:rPr>
      </w:pPr>
    </w:p>
    <w:p w14:paraId="00937714" w14:textId="77777777" w:rsidR="00010725" w:rsidRPr="00DF4468" w:rsidRDefault="00010725" w:rsidP="00896DB2">
      <w:r w:rsidRPr="00DF4468">
        <w:t xml:space="preserve"> </w:t>
      </w:r>
    </w:p>
    <w:sectPr w:rsidR="00010725" w:rsidRPr="00DF4468" w:rsidSect="00841831">
      <w:headerReference w:type="default" r:id="rId8"/>
      <w:footerReference w:type="default" r:id="rId9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E104" w14:textId="77777777" w:rsidR="001640E9" w:rsidRDefault="001640E9">
      <w:r>
        <w:separator/>
      </w:r>
    </w:p>
  </w:endnote>
  <w:endnote w:type="continuationSeparator" w:id="0">
    <w:p w14:paraId="2C055040" w14:textId="77777777" w:rsidR="001640E9" w:rsidRDefault="0016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AA1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B14EFE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F56E" w14:textId="77777777" w:rsidR="001640E9" w:rsidRDefault="001640E9">
      <w:r>
        <w:separator/>
      </w:r>
    </w:p>
  </w:footnote>
  <w:footnote w:type="continuationSeparator" w:id="0">
    <w:p w14:paraId="31E00241" w14:textId="77777777" w:rsidR="001640E9" w:rsidRDefault="00164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72AC" w14:textId="47C38E8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620/2025</w:t>
    </w:r>
    <w:r w:rsidRPr="00943455">
      <w:rPr>
        <w:rFonts w:ascii="Garamond" w:hAnsi="Garamond"/>
      </w:rPr>
      <w:t>-</w:t>
    </w:r>
    <w:r w:rsidR="00730600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0/20 09:21:3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20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0848"/>
    <w:rsid w:val="000168AC"/>
    <w:rsid w:val="00047ED5"/>
    <w:rsid w:val="0007628F"/>
    <w:rsid w:val="000D1598"/>
    <w:rsid w:val="0010613B"/>
    <w:rsid w:val="001169FB"/>
    <w:rsid w:val="001640E9"/>
    <w:rsid w:val="00201527"/>
    <w:rsid w:val="002133B2"/>
    <w:rsid w:val="0029587C"/>
    <w:rsid w:val="002B20C2"/>
    <w:rsid w:val="002B25DC"/>
    <w:rsid w:val="002F4B31"/>
    <w:rsid w:val="00322E8B"/>
    <w:rsid w:val="003448F9"/>
    <w:rsid w:val="0034587D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24ED"/>
    <w:rsid w:val="00634A57"/>
    <w:rsid w:val="006503CD"/>
    <w:rsid w:val="00656CCF"/>
    <w:rsid w:val="00670D1E"/>
    <w:rsid w:val="00677CAD"/>
    <w:rsid w:val="006B1938"/>
    <w:rsid w:val="007030A0"/>
    <w:rsid w:val="007127B1"/>
    <w:rsid w:val="00730600"/>
    <w:rsid w:val="00731AAF"/>
    <w:rsid w:val="00841831"/>
    <w:rsid w:val="00873B33"/>
    <w:rsid w:val="00896DB2"/>
    <w:rsid w:val="008970FE"/>
    <w:rsid w:val="008C0F29"/>
    <w:rsid w:val="008C78C0"/>
    <w:rsid w:val="00943455"/>
    <w:rsid w:val="00974F7F"/>
    <w:rsid w:val="00A5590E"/>
    <w:rsid w:val="00AB246A"/>
    <w:rsid w:val="00AD4A8B"/>
    <w:rsid w:val="00B312D3"/>
    <w:rsid w:val="00B57D55"/>
    <w:rsid w:val="00BA6A0B"/>
    <w:rsid w:val="00C06A7E"/>
    <w:rsid w:val="00C7287D"/>
    <w:rsid w:val="00C83A90"/>
    <w:rsid w:val="00CC6E1B"/>
    <w:rsid w:val="00CE5697"/>
    <w:rsid w:val="00D21239"/>
    <w:rsid w:val="00DA1457"/>
    <w:rsid w:val="00DF4468"/>
    <w:rsid w:val="00DF4FAE"/>
    <w:rsid w:val="00E038E3"/>
    <w:rsid w:val="00E173F3"/>
    <w:rsid w:val="00E47086"/>
    <w:rsid w:val="00E621BD"/>
    <w:rsid w:val="00E6418A"/>
    <w:rsid w:val="00E930E4"/>
    <w:rsid w:val="00EA5544"/>
    <w:rsid w:val="00EA62DD"/>
    <w:rsid w:val="00EB4747"/>
    <w:rsid w:val="00EB4B3C"/>
    <w:rsid w:val="00EC44B6"/>
    <w:rsid w:val="00F53CC7"/>
    <w:rsid w:val="00F6533E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84EBF"/>
  <w14:defaultImageDpi w14:val="0"/>
  <w15:docId w15:val="{9C73C5E4-5E46-422B-978D-9794A5C5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76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6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sp.gov.cz/web/okresni-soud-v-ostrave/rozvrh-prac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2025-10-20T08:53:00Z</cp:lastPrinted>
  <dcterms:created xsi:type="dcterms:W3CDTF">2025-10-22T05:03:00Z</dcterms:created>
  <dcterms:modified xsi:type="dcterms:W3CDTF">2025-10-22T05:04:00Z</dcterms:modified>
</cp:coreProperties>
</file>