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8CC1" w14:textId="77777777" w:rsidR="00896DB2" w:rsidRPr="0075703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5703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57032">
        <w:rPr>
          <w:rFonts w:ascii="Garamond" w:hAnsi="Garamond"/>
          <w:b/>
          <w:color w:val="000000"/>
          <w:sz w:val="36"/>
        </w:rPr>
        <w:t> </w:t>
      </w:r>
    </w:p>
    <w:p w14:paraId="58E0B548" w14:textId="77777777" w:rsidR="00896DB2" w:rsidRPr="0075703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57032">
        <w:rPr>
          <w:rFonts w:ascii="Garamond" w:hAnsi="Garamond"/>
          <w:color w:val="000000"/>
        </w:rPr>
        <w:t> U Soudu</w:t>
      </w:r>
      <w:r w:rsidR="00E930E4" w:rsidRPr="00757032">
        <w:rPr>
          <w:rFonts w:ascii="Garamond" w:hAnsi="Garamond"/>
          <w:color w:val="000000"/>
        </w:rPr>
        <w:t xml:space="preserve"> 6187/4, 708 82 Ostrava-Poruba</w:t>
      </w:r>
    </w:p>
    <w:p w14:paraId="3F977DF2" w14:textId="77777777" w:rsidR="00896DB2" w:rsidRPr="0075703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57032">
        <w:rPr>
          <w:rFonts w:ascii="Garamond" w:hAnsi="Garamond"/>
          <w:color w:val="000000"/>
        </w:rPr>
        <w:t>tel.: 596 972 111,</w:t>
      </w:r>
      <w:r w:rsidR="00E930E4" w:rsidRPr="00757032">
        <w:rPr>
          <w:rFonts w:ascii="Garamond" w:hAnsi="Garamond"/>
          <w:color w:val="000000"/>
        </w:rPr>
        <w:t xml:space="preserve"> fax: 596 972 801,</w:t>
      </w:r>
      <w:r w:rsidRPr="00757032">
        <w:rPr>
          <w:rFonts w:ascii="Garamond" w:hAnsi="Garamond"/>
          <w:color w:val="000000"/>
        </w:rPr>
        <w:t xml:space="preserve"> e-mail: osostrava@osoud.ova.justice.cz, </w:t>
      </w:r>
      <w:r w:rsidRPr="0075703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57032" w14:paraId="57FC1B36" w14:textId="77777777" w:rsidTr="00401AD9">
        <w:tc>
          <w:tcPr>
            <w:tcW w:w="1123" w:type="pct"/>
            <w:tcMar>
              <w:bottom w:w="0" w:type="dxa"/>
            </w:tcMar>
          </w:tcPr>
          <w:p w14:paraId="31C7913F" w14:textId="77777777" w:rsidR="00896DB2" w:rsidRPr="007570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703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5703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1BD9AE" w14:textId="77777777" w:rsidR="00896DB2" w:rsidRPr="00757032" w:rsidRDefault="00E930E4" w:rsidP="00401AD9">
            <w:pPr>
              <w:rPr>
                <w:rFonts w:ascii="Garamond" w:hAnsi="Garamond"/>
                <w:color w:val="000000"/>
              </w:rPr>
            </w:pPr>
            <w:r w:rsidRPr="00757032">
              <w:rPr>
                <w:rFonts w:ascii="Garamond" w:hAnsi="Garamond"/>
                <w:color w:val="000000"/>
              </w:rPr>
              <w:t>0 Si 64/2026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77AC01A" w14:textId="67773E37" w:rsidR="00873B33" w:rsidRPr="0075703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57032">
              <w:rPr>
                <w:rFonts w:ascii="Garamond" w:hAnsi="Garamond"/>
              </w:rPr>
              <w:t>Vážený</w:t>
            </w:r>
            <w:r w:rsidR="00B51792" w:rsidRPr="00757032">
              <w:rPr>
                <w:rFonts w:ascii="Garamond" w:hAnsi="Garamond"/>
              </w:rPr>
              <w:t xml:space="preserve"> psn</w:t>
            </w:r>
          </w:p>
          <w:p w14:paraId="1B2881C2" w14:textId="793B07F9" w:rsidR="00FF4BEB" w:rsidRPr="0075703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57032">
              <w:rPr>
                <w:rFonts w:ascii="Garamond" w:hAnsi="Garamond"/>
              </w:rPr>
              <w:t>Mgr. Michal Havrila</w:t>
            </w:r>
            <w:r w:rsidR="00B51792" w:rsidRPr="00757032">
              <w:rPr>
                <w:rFonts w:ascii="Garamond" w:hAnsi="Garamond"/>
              </w:rPr>
              <w:t xml:space="preserve"> - advokát</w:t>
            </w:r>
          </w:p>
          <w:p w14:paraId="7C06C0EC" w14:textId="77777777" w:rsidR="00670D1E" w:rsidRPr="0075703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57032">
              <w:rPr>
                <w:rFonts w:ascii="Garamond" w:hAnsi="Garamond"/>
              </w:rPr>
              <w:t>Dukelská 456/13</w:t>
            </w:r>
          </w:p>
          <w:p w14:paraId="2A240895" w14:textId="77777777" w:rsidR="00670D1E" w:rsidRPr="0075703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57032">
              <w:rPr>
                <w:rFonts w:ascii="Garamond" w:hAnsi="Garamond"/>
              </w:rPr>
              <w:t>790 01 Jeseník</w:t>
            </w:r>
          </w:p>
          <w:p w14:paraId="436A16DE" w14:textId="77777777" w:rsidR="00896DB2" w:rsidRPr="0075703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57032" w14:paraId="7A0F8E8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DACDB47" w14:textId="77777777" w:rsidR="00896DB2" w:rsidRPr="007570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703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B652BE0" w14:textId="77777777" w:rsidR="00896DB2" w:rsidRPr="0075703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3511E99" w14:textId="77777777" w:rsidR="00896DB2" w:rsidRPr="007570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57032" w14:paraId="4B198FA0" w14:textId="77777777" w:rsidTr="00401AD9">
        <w:tc>
          <w:tcPr>
            <w:tcW w:w="1123" w:type="pct"/>
            <w:tcMar>
              <w:top w:w="0" w:type="dxa"/>
            </w:tcMar>
          </w:tcPr>
          <w:p w14:paraId="41DC8F30" w14:textId="77777777" w:rsidR="00896DB2" w:rsidRPr="007570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703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56E07DE" w14:textId="77777777" w:rsidR="00896DB2" w:rsidRPr="00757032" w:rsidRDefault="00BA6A0B" w:rsidP="00401AD9">
            <w:pPr>
              <w:rPr>
                <w:rFonts w:ascii="Garamond" w:hAnsi="Garamond"/>
                <w:color w:val="000000"/>
              </w:rPr>
            </w:pPr>
            <w:r w:rsidRPr="00757032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930AAEA" w14:textId="77777777" w:rsidR="00896DB2" w:rsidRPr="007570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57032" w14:paraId="0B6DA11A" w14:textId="77777777" w:rsidTr="00401AD9">
        <w:tc>
          <w:tcPr>
            <w:tcW w:w="1123" w:type="pct"/>
            <w:tcMar>
              <w:top w:w="0" w:type="dxa"/>
            </w:tcMar>
          </w:tcPr>
          <w:p w14:paraId="2EA7C4F1" w14:textId="77777777" w:rsidR="00896DB2" w:rsidRPr="007570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703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53B26E4" w14:textId="77777777" w:rsidR="00896DB2" w:rsidRPr="00757032" w:rsidRDefault="00E930E4" w:rsidP="00401AD9">
            <w:pPr>
              <w:rPr>
                <w:rFonts w:ascii="Garamond" w:hAnsi="Garamond"/>
                <w:color w:val="000000"/>
              </w:rPr>
            </w:pPr>
            <w:r w:rsidRPr="00757032">
              <w:rPr>
                <w:rFonts w:ascii="Garamond" w:hAnsi="Garamond"/>
                <w:color w:val="000000"/>
              </w:rPr>
              <w:t>3.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94FF4C2" w14:textId="77777777" w:rsidR="00896DB2" w:rsidRPr="007570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7CA2835" w14:textId="77777777" w:rsidR="00896DB2" w:rsidRPr="00757032" w:rsidRDefault="00896DB2" w:rsidP="00896DB2">
      <w:pPr>
        <w:rPr>
          <w:rFonts w:ascii="Garamond" w:hAnsi="Garamond"/>
          <w:color w:val="000000"/>
        </w:rPr>
      </w:pPr>
    </w:p>
    <w:p w14:paraId="717530D9" w14:textId="77777777" w:rsidR="00896DB2" w:rsidRPr="00757032" w:rsidRDefault="00896DB2" w:rsidP="00896DB2">
      <w:pPr>
        <w:rPr>
          <w:rFonts w:ascii="Garamond" w:hAnsi="Garamond"/>
          <w:color w:val="000000"/>
        </w:rPr>
      </w:pPr>
    </w:p>
    <w:p w14:paraId="37DFEC7E" w14:textId="62209C1E" w:rsidR="00896DB2" w:rsidRPr="00757032" w:rsidRDefault="00896DB2" w:rsidP="00E930E4">
      <w:pPr>
        <w:jc w:val="both"/>
        <w:rPr>
          <w:rFonts w:ascii="Garamond" w:hAnsi="Garamond"/>
          <w:color w:val="000000"/>
        </w:rPr>
      </w:pPr>
      <w:r w:rsidRPr="0075703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51792" w:rsidRPr="00757032">
        <w:rPr>
          <w:rFonts w:ascii="Garamond" w:hAnsi="Garamond"/>
          <w:b/>
          <w:color w:val="000000"/>
        </w:rPr>
        <w:t>,</w:t>
      </w:r>
      <w:r w:rsidRPr="0075703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57032">
        <w:rPr>
          <w:rFonts w:ascii="Garamond" w:hAnsi="Garamond"/>
          <w:color w:val="000000"/>
        </w:rPr>
        <w:t xml:space="preserve"> </w:t>
      </w:r>
    </w:p>
    <w:p w14:paraId="24807AC3" w14:textId="77777777" w:rsidR="002B20C2" w:rsidRPr="00757032" w:rsidRDefault="002B20C2" w:rsidP="00E930E4">
      <w:pPr>
        <w:jc w:val="both"/>
        <w:rPr>
          <w:rFonts w:ascii="Garamond" w:hAnsi="Garamond"/>
          <w:color w:val="000000"/>
        </w:rPr>
      </w:pPr>
    </w:p>
    <w:p w14:paraId="6FF24E46" w14:textId="4E0BC36F" w:rsidR="005B440A" w:rsidRPr="0075703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57032">
        <w:rPr>
          <w:rFonts w:ascii="Garamond" w:hAnsi="Garamond"/>
          <w:color w:val="000000"/>
        </w:rPr>
        <w:t>Vážený</w:t>
      </w:r>
      <w:r w:rsidR="00B51792" w:rsidRPr="00757032">
        <w:rPr>
          <w:rFonts w:ascii="Garamond" w:hAnsi="Garamond"/>
          <w:color w:val="000000"/>
        </w:rPr>
        <w:t xml:space="preserve"> pane magistře</w:t>
      </w:r>
      <w:r w:rsidR="00512183" w:rsidRPr="00757032">
        <w:rPr>
          <w:rFonts w:ascii="Garamond" w:hAnsi="Garamond"/>
        </w:rPr>
        <w:t>,</w:t>
      </w:r>
    </w:p>
    <w:p w14:paraId="3DB1BF8D" w14:textId="337E373F" w:rsidR="005B440A" w:rsidRPr="0075703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57032">
        <w:rPr>
          <w:rFonts w:ascii="Garamond" w:hAnsi="Garamond"/>
          <w:color w:val="000000"/>
        </w:rPr>
        <w:t xml:space="preserve">Okresní soud v Ostravě obdržel dne </w:t>
      </w:r>
      <w:r w:rsidR="00CC6E1B" w:rsidRPr="00757032">
        <w:rPr>
          <w:rFonts w:ascii="Garamond" w:hAnsi="Garamond"/>
          <w:color w:val="000000"/>
        </w:rPr>
        <w:t xml:space="preserve">1. února 2026 </w:t>
      </w:r>
      <w:r w:rsidRPr="0075703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51792" w:rsidRPr="00757032">
        <w:rPr>
          <w:rFonts w:ascii="Garamond" w:hAnsi="Garamond"/>
          <w:color w:val="000000"/>
        </w:rPr>
        <w:t>anonymizovaných meritorních rozhodnutí nadepsaného soudu v trestních věcech, v nichž byl obžalovaný uznán vinným ze spáchání trestného činu dle § 143 zákona č. 40/2009 Sb., trestní zákoník.</w:t>
      </w:r>
    </w:p>
    <w:p w14:paraId="65CC8F6E" w14:textId="138824E6" w:rsidR="00B51792" w:rsidRPr="00757032" w:rsidRDefault="00B51792" w:rsidP="005B440A">
      <w:pPr>
        <w:spacing w:after="120"/>
        <w:jc w:val="both"/>
        <w:rPr>
          <w:rFonts w:ascii="Garamond" w:hAnsi="Garamond"/>
          <w:color w:val="000000"/>
        </w:rPr>
      </w:pPr>
      <w:r w:rsidRPr="00757032">
        <w:rPr>
          <w:rFonts w:ascii="Garamond" w:hAnsi="Garamond"/>
          <w:color w:val="000000"/>
        </w:rPr>
        <w:t>Dne 2. února 2026 bylo telefonicky domluveno, že postačí poskytnutí rozhodnutí vydaných ve věcech viz výše, přičemž se má jednat o skutky spáchané v silniční dopravě a má být poskytnut vzorek rozhodnutí tak, aby nebylo nutné vyčíslit úhradu za poskytnutí informací.</w:t>
      </w:r>
    </w:p>
    <w:p w14:paraId="2DDC563E" w14:textId="7BE7E247" w:rsidR="005B440A" w:rsidRPr="0075703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57032">
        <w:rPr>
          <w:rFonts w:ascii="Garamond" w:hAnsi="Garamond"/>
          <w:color w:val="000000"/>
        </w:rPr>
        <w:t xml:space="preserve">V souladu s § 14 odst. 5 písm. d) </w:t>
      </w:r>
      <w:r w:rsidR="00586CB4" w:rsidRPr="00757032">
        <w:rPr>
          <w:rFonts w:ascii="Garamond" w:hAnsi="Garamond"/>
          <w:color w:val="000000"/>
        </w:rPr>
        <w:t>InfZ</w:t>
      </w:r>
      <w:r w:rsidRPr="00757032">
        <w:rPr>
          <w:rFonts w:ascii="Garamond" w:hAnsi="Garamond"/>
          <w:color w:val="000000"/>
        </w:rPr>
        <w:t xml:space="preserve"> vyhovuji</w:t>
      </w:r>
      <w:r w:rsidRPr="00757032">
        <w:rPr>
          <w:rFonts w:ascii="Garamond" w:hAnsi="Garamond"/>
          <w:b/>
          <w:color w:val="000000"/>
        </w:rPr>
        <w:t xml:space="preserve"> </w:t>
      </w:r>
      <w:r w:rsidRPr="00757032">
        <w:rPr>
          <w:rFonts w:ascii="Garamond" w:hAnsi="Garamond"/>
          <w:color w:val="000000"/>
        </w:rPr>
        <w:t>V</w:t>
      </w:r>
      <w:r w:rsidR="005B440A" w:rsidRPr="00757032">
        <w:rPr>
          <w:rFonts w:ascii="Garamond" w:hAnsi="Garamond"/>
          <w:color w:val="000000"/>
        </w:rPr>
        <w:t>aší žádosti a v příloze zasílám</w:t>
      </w:r>
      <w:r w:rsidR="00B51792" w:rsidRPr="00757032">
        <w:rPr>
          <w:rFonts w:ascii="Garamond" w:hAnsi="Garamond"/>
          <w:color w:val="000000"/>
        </w:rPr>
        <w:t xml:space="preserve"> požadovaný vzorek rozhodnutí v anonymizované podobě.</w:t>
      </w:r>
    </w:p>
    <w:p w14:paraId="78E5614F" w14:textId="77777777" w:rsidR="005B440A" w:rsidRPr="0075703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57032">
        <w:rPr>
          <w:rFonts w:ascii="Garamond" w:hAnsi="Garamond"/>
          <w:color w:val="000000"/>
        </w:rPr>
        <w:t>S</w:t>
      </w:r>
      <w:r w:rsidR="005B440A" w:rsidRPr="00757032">
        <w:rPr>
          <w:rFonts w:ascii="Garamond" w:hAnsi="Garamond"/>
          <w:color w:val="000000"/>
        </w:rPr>
        <w:t> </w:t>
      </w:r>
      <w:r w:rsidRPr="00757032">
        <w:rPr>
          <w:rFonts w:ascii="Garamond" w:hAnsi="Garamond"/>
          <w:color w:val="000000"/>
        </w:rPr>
        <w:t>pozdrav</w:t>
      </w:r>
      <w:r w:rsidR="005B440A" w:rsidRPr="00757032">
        <w:rPr>
          <w:rFonts w:ascii="Garamond" w:hAnsi="Garamond"/>
          <w:color w:val="000000"/>
        </w:rPr>
        <w:t>em</w:t>
      </w:r>
    </w:p>
    <w:p w14:paraId="12D31D45" w14:textId="77777777" w:rsidR="005B440A" w:rsidRPr="0075703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57032" w14:paraId="27FB6C94" w14:textId="77777777" w:rsidTr="00047ED5">
        <w:tc>
          <w:tcPr>
            <w:tcW w:w="4048" w:type="dxa"/>
            <w:hideMark/>
          </w:tcPr>
          <w:p w14:paraId="4816A66D" w14:textId="77777777" w:rsidR="00047ED5" w:rsidRPr="00757032" w:rsidRDefault="00BA6A0B">
            <w:pPr>
              <w:widowControl w:val="0"/>
              <w:rPr>
                <w:rFonts w:ascii="Garamond" w:hAnsi="Garamond"/>
              </w:rPr>
            </w:pPr>
            <w:r w:rsidRPr="00757032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757032" w14:paraId="4092A86A" w14:textId="77777777" w:rsidTr="00047ED5">
        <w:tc>
          <w:tcPr>
            <w:tcW w:w="4048" w:type="dxa"/>
            <w:hideMark/>
          </w:tcPr>
          <w:p w14:paraId="73814074" w14:textId="0AB0CB54" w:rsidR="00047ED5" w:rsidRPr="00757032" w:rsidRDefault="00B51792">
            <w:pPr>
              <w:widowControl w:val="0"/>
              <w:rPr>
                <w:rFonts w:ascii="Garamond" w:hAnsi="Garamond"/>
              </w:rPr>
            </w:pPr>
            <w:r w:rsidRPr="00757032">
              <w:rPr>
                <w:rFonts w:ascii="Garamond" w:hAnsi="Garamond"/>
              </w:rPr>
              <w:t>vyšší soudní úřednice</w:t>
            </w:r>
          </w:p>
        </w:tc>
      </w:tr>
      <w:tr w:rsidR="00047ED5" w:rsidRPr="00757032" w14:paraId="06C07D1D" w14:textId="77777777" w:rsidTr="00047ED5">
        <w:tc>
          <w:tcPr>
            <w:tcW w:w="4048" w:type="dxa"/>
            <w:hideMark/>
          </w:tcPr>
          <w:p w14:paraId="5553B12A" w14:textId="77777777" w:rsidR="00047ED5" w:rsidRPr="00757032" w:rsidRDefault="00047ED5">
            <w:pPr>
              <w:widowControl w:val="0"/>
              <w:rPr>
                <w:rFonts w:ascii="Garamond" w:hAnsi="Garamond"/>
              </w:rPr>
            </w:pPr>
            <w:r w:rsidRPr="0075703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57032" w14:paraId="2740656F" w14:textId="77777777" w:rsidTr="00047ED5">
        <w:tc>
          <w:tcPr>
            <w:tcW w:w="4048" w:type="dxa"/>
            <w:hideMark/>
          </w:tcPr>
          <w:p w14:paraId="218C87BF" w14:textId="77777777" w:rsidR="00047ED5" w:rsidRPr="00757032" w:rsidRDefault="00047ED5">
            <w:pPr>
              <w:widowControl w:val="0"/>
              <w:rPr>
                <w:rFonts w:ascii="Garamond" w:hAnsi="Garamond"/>
              </w:rPr>
            </w:pPr>
            <w:r w:rsidRPr="00757032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57032" w14:paraId="07552F5B" w14:textId="77777777" w:rsidTr="00047ED5">
        <w:tc>
          <w:tcPr>
            <w:tcW w:w="4048" w:type="dxa"/>
            <w:hideMark/>
          </w:tcPr>
          <w:p w14:paraId="6C800BE5" w14:textId="77777777" w:rsidR="00047ED5" w:rsidRPr="00757032" w:rsidRDefault="00047ED5">
            <w:pPr>
              <w:widowControl w:val="0"/>
              <w:rPr>
                <w:rFonts w:ascii="Garamond" w:hAnsi="Garamond"/>
              </w:rPr>
            </w:pPr>
            <w:r w:rsidRPr="00757032">
              <w:rPr>
                <w:rFonts w:ascii="Garamond" w:hAnsi="Garamond"/>
              </w:rPr>
              <w:t>přístupu k informacím</w:t>
            </w:r>
          </w:p>
        </w:tc>
      </w:tr>
    </w:tbl>
    <w:p w14:paraId="6A065D8B" w14:textId="77777777" w:rsidR="00896DB2" w:rsidRPr="00757032" w:rsidRDefault="00896DB2" w:rsidP="00896DB2">
      <w:pPr>
        <w:rPr>
          <w:b/>
          <w:color w:val="000000"/>
        </w:rPr>
      </w:pPr>
    </w:p>
    <w:p w14:paraId="113F9323" w14:textId="77777777" w:rsidR="00896DB2" w:rsidRPr="00757032" w:rsidRDefault="00896DB2" w:rsidP="00896DB2">
      <w:pPr>
        <w:rPr>
          <w:b/>
          <w:color w:val="000000"/>
        </w:rPr>
      </w:pPr>
    </w:p>
    <w:p w14:paraId="4EFC5FEF" w14:textId="77777777" w:rsidR="00E930E4" w:rsidRPr="00757032" w:rsidRDefault="00E930E4" w:rsidP="00896DB2">
      <w:pPr>
        <w:rPr>
          <w:rFonts w:ascii="Garamond" w:hAnsi="Garamond"/>
          <w:b/>
          <w:color w:val="000000"/>
        </w:rPr>
      </w:pPr>
    </w:p>
    <w:p w14:paraId="42F932D5" w14:textId="77777777" w:rsidR="00E930E4" w:rsidRPr="00757032" w:rsidRDefault="00E930E4" w:rsidP="00896DB2">
      <w:pPr>
        <w:rPr>
          <w:rFonts w:ascii="Garamond" w:hAnsi="Garamond"/>
          <w:b/>
          <w:color w:val="000000"/>
        </w:rPr>
      </w:pPr>
    </w:p>
    <w:p w14:paraId="6D1FFB81" w14:textId="77777777" w:rsidR="00E930E4" w:rsidRPr="00757032" w:rsidRDefault="00E930E4" w:rsidP="00896DB2">
      <w:pPr>
        <w:rPr>
          <w:rFonts w:ascii="Garamond" w:hAnsi="Garamond"/>
          <w:b/>
          <w:color w:val="000000"/>
        </w:rPr>
      </w:pPr>
    </w:p>
    <w:p w14:paraId="7F0073CD" w14:textId="77777777" w:rsidR="00E930E4" w:rsidRPr="00757032" w:rsidRDefault="00E930E4" w:rsidP="00896DB2">
      <w:pPr>
        <w:rPr>
          <w:rFonts w:ascii="Garamond" w:hAnsi="Garamond"/>
          <w:b/>
          <w:color w:val="000000"/>
        </w:rPr>
      </w:pPr>
    </w:p>
    <w:p w14:paraId="782C797D" w14:textId="77777777" w:rsidR="00614B35" w:rsidRPr="00757032" w:rsidRDefault="00614B35" w:rsidP="00E7313E">
      <w:pPr>
        <w:jc w:val="both"/>
        <w:rPr>
          <w:rFonts w:ascii="Garamond" w:hAnsi="Garamond"/>
          <w:b/>
          <w:color w:val="000000"/>
        </w:rPr>
      </w:pPr>
    </w:p>
    <w:p w14:paraId="240ED8F4" w14:textId="77777777" w:rsidR="00614B35" w:rsidRPr="00757032" w:rsidRDefault="00614B35" w:rsidP="00E7313E">
      <w:pPr>
        <w:jc w:val="both"/>
        <w:rPr>
          <w:rFonts w:ascii="Garamond" w:hAnsi="Garamond"/>
          <w:b/>
          <w:color w:val="000000"/>
        </w:rPr>
      </w:pPr>
    </w:p>
    <w:p w14:paraId="39FAB364" w14:textId="77777777" w:rsidR="00614B35" w:rsidRPr="00757032" w:rsidRDefault="00614B35" w:rsidP="00E7313E">
      <w:pPr>
        <w:jc w:val="both"/>
        <w:rPr>
          <w:rFonts w:ascii="Garamond" w:hAnsi="Garamond"/>
          <w:b/>
          <w:color w:val="000000"/>
        </w:rPr>
      </w:pPr>
    </w:p>
    <w:p w14:paraId="77BE115A" w14:textId="68A5C16F" w:rsidR="00896DB2" w:rsidRPr="00757032" w:rsidRDefault="00974F7F" w:rsidP="00E7313E">
      <w:pPr>
        <w:jc w:val="both"/>
        <w:rPr>
          <w:rFonts w:ascii="Garamond" w:hAnsi="Garamond"/>
          <w:b/>
          <w:color w:val="000000"/>
        </w:rPr>
      </w:pPr>
      <w:r w:rsidRPr="00757032">
        <w:rPr>
          <w:rFonts w:ascii="Garamond" w:hAnsi="Garamond"/>
          <w:b/>
          <w:color w:val="000000"/>
        </w:rPr>
        <w:t>Přílohy</w:t>
      </w:r>
    </w:p>
    <w:p w14:paraId="51AC99B6" w14:textId="322EC4E0" w:rsidR="00010725" w:rsidRPr="00757032" w:rsidRDefault="009109AA" w:rsidP="00E7313E">
      <w:pPr>
        <w:numPr>
          <w:ilvl w:val="0"/>
          <w:numId w:val="1"/>
        </w:numPr>
        <w:jc w:val="both"/>
        <w:rPr>
          <w:rFonts w:ascii="Garamond" w:hAnsi="Garamond"/>
        </w:rPr>
      </w:pPr>
      <w:r w:rsidRPr="00757032">
        <w:rPr>
          <w:rFonts w:ascii="Garamond" w:hAnsi="Garamond"/>
        </w:rPr>
        <w:t>Anonymizovaný rozsudek Okresního soudu v Ostravě č. j. 3 T 111/2025-232 ze dne 13.</w:t>
      </w:r>
      <w:r w:rsidR="00E7313E" w:rsidRPr="00757032">
        <w:rPr>
          <w:rFonts w:ascii="Garamond" w:hAnsi="Garamond"/>
        </w:rPr>
        <w:t> </w:t>
      </w:r>
      <w:r w:rsidRPr="00757032">
        <w:rPr>
          <w:rFonts w:ascii="Garamond" w:hAnsi="Garamond"/>
        </w:rPr>
        <w:t>10.</w:t>
      </w:r>
      <w:r w:rsidR="00E7313E" w:rsidRPr="00757032">
        <w:rPr>
          <w:rFonts w:ascii="Garamond" w:hAnsi="Garamond"/>
        </w:rPr>
        <w:t> </w:t>
      </w:r>
      <w:r w:rsidRPr="00757032">
        <w:rPr>
          <w:rFonts w:ascii="Garamond" w:hAnsi="Garamond"/>
        </w:rPr>
        <w:t>2025</w:t>
      </w:r>
    </w:p>
    <w:p w14:paraId="07E349A0" w14:textId="63476146" w:rsidR="009109AA" w:rsidRPr="00757032" w:rsidRDefault="009109AA" w:rsidP="00E7313E">
      <w:pPr>
        <w:numPr>
          <w:ilvl w:val="0"/>
          <w:numId w:val="1"/>
        </w:numPr>
        <w:jc w:val="both"/>
        <w:rPr>
          <w:rFonts w:ascii="Garamond" w:hAnsi="Garamond"/>
        </w:rPr>
      </w:pPr>
      <w:r w:rsidRPr="00757032">
        <w:rPr>
          <w:rFonts w:ascii="Garamond" w:hAnsi="Garamond"/>
        </w:rPr>
        <w:t>Anonymizovaný rozsudek Okresního soudu v Ostravě č. j. 9 T 30/2024-365 ze dne 29. 7.</w:t>
      </w:r>
      <w:r w:rsidR="00CC3016" w:rsidRPr="00757032">
        <w:rPr>
          <w:rFonts w:ascii="Garamond" w:hAnsi="Garamond"/>
        </w:rPr>
        <w:t> </w:t>
      </w:r>
      <w:r w:rsidRPr="00757032">
        <w:rPr>
          <w:rFonts w:ascii="Garamond" w:hAnsi="Garamond"/>
        </w:rPr>
        <w:t>2024</w:t>
      </w:r>
    </w:p>
    <w:p w14:paraId="1AB3A7A9" w14:textId="30D21AA5" w:rsidR="009109AA" w:rsidRPr="00757032" w:rsidRDefault="00F50B6D" w:rsidP="00E7313E">
      <w:pPr>
        <w:numPr>
          <w:ilvl w:val="0"/>
          <w:numId w:val="1"/>
        </w:numPr>
        <w:jc w:val="both"/>
        <w:rPr>
          <w:rFonts w:ascii="Garamond" w:hAnsi="Garamond"/>
        </w:rPr>
      </w:pPr>
      <w:r w:rsidRPr="00757032">
        <w:rPr>
          <w:rFonts w:ascii="Garamond" w:hAnsi="Garamond"/>
        </w:rPr>
        <w:t>Anonymizovaný rozsudek Okresního soudu v Ostravě č. j. 9 T 75/2024-626 ze dne 10. 9.</w:t>
      </w:r>
      <w:r w:rsidR="00CC3016" w:rsidRPr="00757032">
        <w:rPr>
          <w:rFonts w:ascii="Garamond" w:hAnsi="Garamond"/>
        </w:rPr>
        <w:t> </w:t>
      </w:r>
      <w:r w:rsidRPr="00757032">
        <w:rPr>
          <w:rFonts w:ascii="Garamond" w:hAnsi="Garamond"/>
        </w:rPr>
        <w:t>2024</w:t>
      </w:r>
    </w:p>
    <w:p w14:paraId="289F9453" w14:textId="334DE646" w:rsidR="00F50B6D" w:rsidRPr="00757032" w:rsidRDefault="002F0C5E" w:rsidP="00E7313E">
      <w:pPr>
        <w:numPr>
          <w:ilvl w:val="0"/>
          <w:numId w:val="1"/>
        </w:numPr>
        <w:jc w:val="both"/>
        <w:rPr>
          <w:rFonts w:ascii="Garamond" w:hAnsi="Garamond"/>
        </w:rPr>
      </w:pPr>
      <w:r w:rsidRPr="00757032">
        <w:rPr>
          <w:rFonts w:ascii="Garamond" w:hAnsi="Garamond"/>
        </w:rPr>
        <w:t>Anonymizovaný rozsudek Okresního soudu v Ostravě č. j. 70 T 46/2023-333 ze dne 16.</w:t>
      </w:r>
      <w:r w:rsidR="00E7313E" w:rsidRPr="00757032">
        <w:rPr>
          <w:rFonts w:ascii="Garamond" w:hAnsi="Garamond"/>
        </w:rPr>
        <w:t> </w:t>
      </w:r>
      <w:r w:rsidRPr="00757032">
        <w:rPr>
          <w:rFonts w:ascii="Garamond" w:hAnsi="Garamond"/>
        </w:rPr>
        <w:t>8.</w:t>
      </w:r>
      <w:r w:rsidR="00E7313E" w:rsidRPr="00757032">
        <w:rPr>
          <w:rFonts w:ascii="Garamond" w:hAnsi="Garamond"/>
        </w:rPr>
        <w:t> </w:t>
      </w:r>
      <w:r w:rsidRPr="00757032">
        <w:rPr>
          <w:rFonts w:ascii="Garamond" w:hAnsi="Garamond"/>
        </w:rPr>
        <w:t>2023</w:t>
      </w:r>
    </w:p>
    <w:p w14:paraId="3BA83391" w14:textId="017DBFFC" w:rsidR="001555A9" w:rsidRPr="00757032" w:rsidRDefault="001555A9" w:rsidP="00E7313E">
      <w:pPr>
        <w:numPr>
          <w:ilvl w:val="0"/>
          <w:numId w:val="1"/>
        </w:numPr>
        <w:jc w:val="both"/>
        <w:rPr>
          <w:rFonts w:ascii="Garamond" w:hAnsi="Garamond"/>
        </w:rPr>
      </w:pPr>
      <w:r w:rsidRPr="00757032">
        <w:rPr>
          <w:rFonts w:ascii="Garamond" w:hAnsi="Garamond"/>
        </w:rPr>
        <w:t>Anonymizovaný rozsudek Okresního soudu v Ostravě č. j. 70 T 53/2022-358 ze dne 18.</w:t>
      </w:r>
      <w:r w:rsidR="00E7313E" w:rsidRPr="00757032">
        <w:rPr>
          <w:rFonts w:ascii="Garamond" w:hAnsi="Garamond"/>
        </w:rPr>
        <w:t> </w:t>
      </w:r>
      <w:r w:rsidRPr="00757032">
        <w:rPr>
          <w:rFonts w:ascii="Garamond" w:hAnsi="Garamond"/>
        </w:rPr>
        <w:t>1.</w:t>
      </w:r>
      <w:r w:rsidR="00E7313E" w:rsidRPr="00757032">
        <w:rPr>
          <w:rFonts w:ascii="Garamond" w:hAnsi="Garamond"/>
        </w:rPr>
        <w:t> </w:t>
      </w:r>
      <w:r w:rsidRPr="00757032">
        <w:rPr>
          <w:rFonts w:ascii="Garamond" w:hAnsi="Garamond"/>
        </w:rPr>
        <w:t>2023</w:t>
      </w:r>
    </w:p>
    <w:p w14:paraId="396BC741" w14:textId="05FA1220" w:rsidR="00990740" w:rsidRPr="00757032" w:rsidRDefault="00990740" w:rsidP="00E7313E">
      <w:pPr>
        <w:numPr>
          <w:ilvl w:val="0"/>
          <w:numId w:val="1"/>
        </w:numPr>
        <w:jc w:val="both"/>
        <w:rPr>
          <w:rFonts w:ascii="Garamond" w:hAnsi="Garamond"/>
        </w:rPr>
      </w:pPr>
      <w:r w:rsidRPr="00757032">
        <w:rPr>
          <w:rFonts w:ascii="Garamond" w:hAnsi="Garamond"/>
        </w:rPr>
        <w:lastRenderedPageBreak/>
        <w:t>Anonymizovaný rozsudek Okresního soudu v Ostravě č. j. 7 T 85/2022-500 ze dne 25.</w:t>
      </w:r>
      <w:r w:rsidR="00E7313E" w:rsidRPr="00757032">
        <w:rPr>
          <w:rFonts w:ascii="Garamond" w:hAnsi="Garamond"/>
        </w:rPr>
        <w:t> </w:t>
      </w:r>
      <w:r w:rsidRPr="00757032">
        <w:rPr>
          <w:rFonts w:ascii="Garamond" w:hAnsi="Garamond"/>
        </w:rPr>
        <w:t>10.</w:t>
      </w:r>
      <w:r w:rsidR="00E7313E" w:rsidRPr="00757032">
        <w:rPr>
          <w:rFonts w:ascii="Garamond" w:hAnsi="Garamond"/>
        </w:rPr>
        <w:t> </w:t>
      </w:r>
      <w:r w:rsidRPr="00757032">
        <w:rPr>
          <w:rFonts w:ascii="Garamond" w:hAnsi="Garamond"/>
        </w:rPr>
        <w:t>2022</w:t>
      </w:r>
    </w:p>
    <w:p w14:paraId="1587782F" w14:textId="2BEED975" w:rsidR="00990740" w:rsidRPr="00757032" w:rsidRDefault="00E7313E" w:rsidP="00E7313E">
      <w:pPr>
        <w:numPr>
          <w:ilvl w:val="0"/>
          <w:numId w:val="1"/>
        </w:numPr>
        <w:jc w:val="both"/>
        <w:rPr>
          <w:rFonts w:ascii="Garamond" w:hAnsi="Garamond"/>
        </w:rPr>
      </w:pPr>
      <w:r w:rsidRPr="00757032">
        <w:rPr>
          <w:rFonts w:ascii="Garamond" w:hAnsi="Garamond"/>
        </w:rPr>
        <w:t>Anonymizovaný rozsudek Okresního soudu v Ostravě č. j. 3 T 71/2022-386 ze dne 19. 7.</w:t>
      </w:r>
      <w:r w:rsidR="00CC3016" w:rsidRPr="00757032">
        <w:rPr>
          <w:rFonts w:ascii="Garamond" w:hAnsi="Garamond"/>
        </w:rPr>
        <w:t> </w:t>
      </w:r>
      <w:r w:rsidRPr="00757032">
        <w:rPr>
          <w:rFonts w:ascii="Garamond" w:hAnsi="Garamond"/>
        </w:rPr>
        <w:t>2022</w:t>
      </w:r>
    </w:p>
    <w:p w14:paraId="3B459695" w14:textId="7455C300" w:rsidR="00614B35" w:rsidRPr="00757032" w:rsidRDefault="00614B35" w:rsidP="00E7313E">
      <w:pPr>
        <w:numPr>
          <w:ilvl w:val="0"/>
          <w:numId w:val="1"/>
        </w:numPr>
        <w:jc w:val="both"/>
        <w:rPr>
          <w:rFonts w:ascii="Garamond" w:hAnsi="Garamond"/>
        </w:rPr>
      </w:pPr>
      <w:r w:rsidRPr="00757032">
        <w:rPr>
          <w:rFonts w:ascii="Garamond" w:hAnsi="Garamond"/>
        </w:rPr>
        <w:t xml:space="preserve">Anonymizovaný rozsudek Okresního soudu v Ostravě č. j. 3 T 2/2024-411 ze dne </w:t>
      </w:r>
      <w:r w:rsidR="008930F0" w:rsidRPr="00757032">
        <w:rPr>
          <w:rFonts w:ascii="Garamond" w:hAnsi="Garamond"/>
        </w:rPr>
        <w:t>21. 6. 2024</w:t>
      </w:r>
    </w:p>
    <w:sectPr w:rsidR="00614B35" w:rsidRPr="00757032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0AAD" w14:textId="77777777" w:rsidR="006A7E20" w:rsidRDefault="006A7E20">
      <w:r>
        <w:separator/>
      </w:r>
    </w:p>
  </w:endnote>
  <w:endnote w:type="continuationSeparator" w:id="0">
    <w:p w14:paraId="3A34D23D" w14:textId="77777777" w:rsidR="006A7E20" w:rsidRDefault="006A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DC6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A2825A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B54A" w14:textId="77777777" w:rsidR="006A7E20" w:rsidRDefault="006A7E20">
      <w:r>
        <w:separator/>
      </w:r>
    </w:p>
  </w:footnote>
  <w:footnote w:type="continuationSeparator" w:id="0">
    <w:p w14:paraId="3C7097CF" w14:textId="77777777" w:rsidR="006A7E20" w:rsidRDefault="006A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8F01" w14:textId="66E9249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64/2026</w:t>
    </w:r>
    <w:r w:rsidRPr="00943455">
      <w:rPr>
        <w:rFonts w:ascii="Garamond" w:hAnsi="Garamond"/>
      </w:rPr>
      <w:t>-</w:t>
    </w:r>
    <w:r w:rsidR="00B51792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9393C"/>
    <w:multiLevelType w:val="hybridMultilevel"/>
    <w:tmpl w:val="7B7CB894"/>
    <w:lvl w:ilvl="0" w:tplc="A4722046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4155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2/03 08:48:3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4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555A9"/>
    <w:rsid w:val="00201527"/>
    <w:rsid w:val="002133B2"/>
    <w:rsid w:val="0029587C"/>
    <w:rsid w:val="002B20C2"/>
    <w:rsid w:val="002B25DC"/>
    <w:rsid w:val="002F0C5E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14B35"/>
    <w:rsid w:val="00624AAB"/>
    <w:rsid w:val="00634A57"/>
    <w:rsid w:val="006503CD"/>
    <w:rsid w:val="00656CCF"/>
    <w:rsid w:val="00670D1E"/>
    <w:rsid w:val="00677CAD"/>
    <w:rsid w:val="006A7E20"/>
    <w:rsid w:val="006B1938"/>
    <w:rsid w:val="007030A0"/>
    <w:rsid w:val="007127B1"/>
    <w:rsid w:val="00757032"/>
    <w:rsid w:val="00841831"/>
    <w:rsid w:val="00873B33"/>
    <w:rsid w:val="008930F0"/>
    <w:rsid w:val="00896DB2"/>
    <w:rsid w:val="008970FE"/>
    <w:rsid w:val="008C78C0"/>
    <w:rsid w:val="009109AA"/>
    <w:rsid w:val="00943455"/>
    <w:rsid w:val="00974F7F"/>
    <w:rsid w:val="00990740"/>
    <w:rsid w:val="00A13557"/>
    <w:rsid w:val="00AD4A8B"/>
    <w:rsid w:val="00B27745"/>
    <w:rsid w:val="00B312D3"/>
    <w:rsid w:val="00B51792"/>
    <w:rsid w:val="00B57D55"/>
    <w:rsid w:val="00BA6A0B"/>
    <w:rsid w:val="00C06A7E"/>
    <w:rsid w:val="00C7287D"/>
    <w:rsid w:val="00CC3016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7313E"/>
    <w:rsid w:val="00E930E4"/>
    <w:rsid w:val="00EA5544"/>
    <w:rsid w:val="00EA62DD"/>
    <w:rsid w:val="00EB4747"/>
    <w:rsid w:val="00EB4B3C"/>
    <w:rsid w:val="00F50B6D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2DB05"/>
  <w14:defaultImageDpi w14:val="0"/>
  <w15:docId w15:val="{BC11F59B-133C-4384-907F-07E7CEB0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2026-02-03T08:59:00Z</cp:lastPrinted>
  <dcterms:created xsi:type="dcterms:W3CDTF">2026-02-03T08:59:00Z</dcterms:created>
  <dcterms:modified xsi:type="dcterms:W3CDTF">2026-02-03T09:50:00Z</dcterms:modified>
</cp:coreProperties>
</file>