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C455" w14:textId="77777777" w:rsidR="00896DB2" w:rsidRPr="00EF45E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F45E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F45E5">
        <w:rPr>
          <w:rFonts w:ascii="Garamond" w:hAnsi="Garamond"/>
          <w:b/>
          <w:color w:val="000000"/>
          <w:sz w:val="36"/>
        </w:rPr>
        <w:t> </w:t>
      </w:r>
    </w:p>
    <w:p w14:paraId="1241E060" w14:textId="77777777" w:rsidR="00896DB2" w:rsidRPr="00EF45E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F45E5">
        <w:rPr>
          <w:rFonts w:ascii="Garamond" w:hAnsi="Garamond"/>
          <w:color w:val="000000"/>
        </w:rPr>
        <w:t> U Soudu</w:t>
      </w:r>
      <w:r w:rsidR="00E930E4" w:rsidRPr="00EF45E5">
        <w:rPr>
          <w:rFonts w:ascii="Garamond" w:hAnsi="Garamond"/>
          <w:color w:val="000000"/>
        </w:rPr>
        <w:t xml:space="preserve"> 6187/4, 708 82 Ostrava-Poruba</w:t>
      </w:r>
    </w:p>
    <w:p w14:paraId="04498125" w14:textId="77777777" w:rsidR="00896DB2" w:rsidRPr="00EF45E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F45E5">
        <w:rPr>
          <w:rFonts w:ascii="Garamond" w:hAnsi="Garamond"/>
          <w:color w:val="000000"/>
        </w:rPr>
        <w:t>tel.: 596 972 111,</w:t>
      </w:r>
      <w:r w:rsidR="00E930E4" w:rsidRPr="00EF45E5">
        <w:rPr>
          <w:rFonts w:ascii="Garamond" w:hAnsi="Garamond"/>
          <w:color w:val="000000"/>
        </w:rPr>
        <w:t xml:space="preserve"> fax: 596 972 801,</w:t>
      </w:r>
      <w:r w:rsidRPr="00EF45E5">
        <w:rPr>
          <w:rFonts w:ascii="Garamond" w:hAnsi="Garamond"/>
          <w:color w:val="000000"/>
        </w:rPr>
        <w:t xml:space="preserve"> e-mail: osostrava@osoud.ova.justice.cz, </w:t>
      </w:r>
      <w:r w:rsidRPr="00EF45E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F45E5" w14:paraId="5EF1B61D" w14:textId="77777777" w:rsidTr="00401AD9">
        <w:tc>
          <w:tcPr>
            <w:tcW w:w="1123" w:type="pct"/>
            <w:tcMar>
              <w:bottom w:w="0" w:type="dxa"/>
            </w:tcMar>
          </w:tcPr>
          <w:p w14:paraId="12EC19BF" w14:textId="77777777" w:rsidR="00896DB2" w:rsidRPr="00EF45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45E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F45E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A47BCC" w14:textId="77777777" w:rsidR="00896DB2" w:rsidRPr="00EF45E5" w:rsidRDefault="00E930E4" w:rsidP="00401AD9">
            <w:pPr>
              <w:rPr>
                <w:rFonts w:ascii="Garamond" w:hAnsi="Garamond"/>
                <w:color w:val="000000"/>
              </w:rPr>
            </w:pPr>
            <w:r w:rsidRPr="00EF45E5">
              <w:rPr>
                <w:rFonts w:ascii="Garamond" w:hAnsi="Garamond"/>
                <w:color w:val="000000"/>
              </w:rPr>
              <w:t>0 Si 67/2026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1A5494F" w14:textId="77777777" w:rsidR="00FF4BEB" w:rsidRPr="00EF45E5" w:rsidRDefault="00670D1E" w:rsidP="00C06A7E">
            <w:pPr>
              <w:spacing w:line="240" w:lineRule="exact"/>
            </w:pPr>
            <w:r w:rsidRPr="00EF45E5">
              <w:t>Česká společnost AIDS pomoc, z. s.</w:t>
            </w:r>
          </w:p>
          <w:p w14:paraId="4CFA40ED" w14:textId="77777777" w:rsidR="00670D1E" w:rsidRPr="00EF45E5" w:rsidRDefault="00670D1E" w:rsidP="00C06A7E">
            <w:pPr>
              <w:spacing w:line="240" w:lineRule="exact"/>
            </w:pPr>
            <w:r w:rsidRPr="00EF45E5">
              <w:t xml:space="preserve"> </w:t>
            </w:r>
          </w:p>
          <w:p w14:paraId="3799AD26" w14:textId="77777777" w:rsidR="00670D1E" w:rsidRPr="00EF45E5" w:rsidRDefault="00670D1E" w:rsidP="00C06A7E">
            <w:pPr>
              <w:spacing w:line="240" w:lineRule="exact"/>
            </w:pPr>
            <w:r w:rsidRPr="00EF45E5">
              <w:t xml:space="preserve"> </w:t>
            </w:r>
          </w:p>
          <w:p w14:paraId="1D94579C" w14:textId="77777777" w:rsidR="00896DB2" w:rsidRPr="00EF45E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F45E5" w14:paraId="515093C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9E46A72" w14:textId="77777777" w:rsidR="00896DB2" w:rsidRPr="00EF45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45E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D4978B" w14:textId="77777777" w:rsidR="00896DB2" w:rsidRPr="00EF45E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8C67A59" w14:textId="77777777" w:rsidR="00896DB2" w:rsidRPr="00EF45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45E5" w14:paraId="7893FC55" w14:textId="77777777" w:rsidTr="00401AD9">
        <w:tc>
          <w:tcPr>
            <w:tcW w:w="1123" w:type="pct"/>
            <w:tcMar>
              <w:top w:w="0" w:type="dxa"/>
            </w:tcMar>
          </w:tcPr>
          <w:p w14:paraId="1B422544" w14:textId="77777777" w:rsidR="00896DB2" w:rsidRPr="00EF45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45E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9C71BA" w14:textId="77777777" w:rsidR="00896DB2" w:rsidRPr="00EF45E5" w:rsidRDefault="00BA6A0B" w:rsidP="00401AD9">
            <w:pPr>
              <w:rPr>
                <w:rFonts w:ascii="Garamond" w:hAnsi="Garamond"/>
                <w:color w:val="000000"/>
              </w:rPr>
            </w:pPr>
            <w:r w:rsidRPr="00EF45E5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3C3C61C" w14:textId="77777777" w:rsidR="00896DB2" w:rsidRPr="00EF45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F45E5" w14:paraId="605B1E7A" w14:textId="77777777" w:rsidTr="00401AD9">
        <w:tc>
          <w:tcPr>
            <w:tcW w:w="1123" w:type="pct"/>
            <w:tcMar>
              <w:top w:w="0" w:type="dxa"/>
            </w:tcMar>
          </w:tcPr>
          <w:p w14:paraId="604432C0" w14:textId="77777777" w:rsidR="00896DB2" w:rsidRPr="00EF45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F45E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5BE2EA" w14:textId="77777777" w:rsidR="00896DB2" w:rsidRPr="00EF45E5" w:rsidRDefault="00E930E4" w:rsidP="00401AD9">
            <w:pPr>
              <w:rPr>
                <w:rFonts w:ascii="Garamond" w:hAnsi="Garamond"/>
                <w:color w:val="000000"/>
              </w:rPr>
            </w:pPr>
            <w:r w:rsidRPr="00EF45E5">
              <w:rPr>
                <w:rFonts w:ascii="Garamond" w:hAnsi="Garamond"/>
                <w:color w:val="000000"/>
              </w:rPr>
              <w:t>4.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71D0BD0" w14:textId="77777777" w:rsidR="00896DB2" w:rsidRPr="00EF45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2AD0816" w14:textId="77777777" w:rsidR="00896DB2" w:rsidRPr="00EF45E5" w:rsidRDefault="00896DB2" w:rsidP="00896DB2">
      <w:pPr>
        <w:rPr>
          <w:rFonts w:ascii="Garamond" w:hAnsi="Garamond"/>
          <w:color w:val="000000"/>
        </w:rPr>
      </w:pPr>
    </w:p>
    <w:p w14:paraId="631BFEB2" w14:textId="77777777" w:rsidR="00896DB2" w:rsidRPr="00EF45E5" w:rsidRDefault="00896DB2" w:rsidP="00896DB2">
      <w:pPr>
        <w:rPr>
          <w:rFonts w:ascii="Garamond" w:hAnsi="Garamond"/>
          <w:color w:val="000000"/>
        </w:rPr>
      </w:pPr>
    </w:p>
    <w:p w14:paraId="4406D02D" w14:textId="77777777" w:rsidR="00896DB2" w:rsidRPr="00EF45E5" w:rsidRDefault="00896DB2" w:rsidP="00E930E4">
      <w:pPr>
        <w:jc w:val="both"/>
        <w:rPr>
          <w:rFonts w:ascii="Garamond" w:hAnsi="Garamond"/>
          <w:color w:val="000000"/>
        </w:rPr>
      </w:pPr>
      <w:r w:rsidRPr="00EF45E5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EF45E5">
        <w:rPr>
          <w:rFonts w:ascii="Garamond" w:hAnsi="Garamond"/>
          <w:color w:val="000000"/>
        </w:rPr>
        <w:t xml:space="preserve"> </w:t>
      </w:r>
    </w:p>
    <w:p w14:paraId="546D1C32" w14:textId="77777777" w:rsidR="002B20C2" w:rsidRPr="00EF45E5" w:rsidRDefault="002B20C2" w:rsidP="00E930E4">
      <w:pPr>
        <w:jc w:val="both"/>
        <w:rPr>
          <w:rFonts w:ascii="Garamond" w:hAnsi="Garamond"/>
          <w:color w:val="000000"/>
        </w:rPr>
      </w:pPr>
    </w:p>
    <w:p w14:paraId="78DF9FCC" w14:textId="12DB1DB0" w:rsidR="005B440A" w:rsidRPr="00EF45E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F45E5">
        <w:rPr>
          <w:rFonts w:ascii="Garamond" w:hAnsi="Garamond"/>
          <w:color w:val="000000"/>
        </w:rPr>
        <w:t>Vážen</w:t>
      </w:r>
      <w:r w:rsidR="00AB79C0" w:rsidRPr="00EF45E5">
        <w:rPr>
          <w:rFonts w:ascii="Garamond" w:hAnsi="Garamond"/>
          <w:color w:val="000000"/>
        </w:rPr>
        <w:t>í</w:t>
      </w:r>
      <w:r w:rsidR="00512183" w:rsidRPr="00EF45E5">
        <w:rPr>
          <w:rFonts w:ascii="Garamond" w:hAnsi="Garamond"/>
        </w:rPr>
        <w:t>,</w:t>
      </w:r>
    </w:p>
    <w:p w14:paraId="3EC08CB5" w14:textId="75254988" w:rsidR="00AB79C0" w:rsidRPr="00EF45E5" w:rsidRDefault="00896DB2" w:rsidP="00AB79C0">
      <w:pPr>
        <w:spacing w:after="120"/>
        <w:jc w:val="both"/>
        <w:rPr>
          <w:rFonts w:ascii="Garamond" w:hAnsi="Garamond"/>
          <w:color w:val="000000"/>
        </w:rPr>
      </w:pPr>
      <w:r w:rsidRPr="00EF45E5">
        <w:rPr>
          <w:rFonts w:ascii="Garamond" w:hAnsi="Garamond"/>
          <w:color w:val="000000"/>
        </w:rPr>
        <w:t xml:space="preserve">Okresní soud v Ostravě obdržel dne </w:t>
      </w:r>
      <w:r w:rsidR="00CC6E1B" w:rsidRPr="00EF45E5">
        <w:rPr>
          <w:rFonts w:ascii="Garamond" w:hAnsi="Garamond"/>
          <w:color w:val="000000"/>
        </w:rPr>
        <w:t>2</w:t>
      </w:r>
      <w:r w:rsidR="00AB79C0" w:rsidRPr="00EF45E5">
        <w:rPr>
          <w:rFonts w:ascii="Garamond" w:hAnsi="Garamond"/>
          <w:color w:val="000000"/>
        </w:rPr>
        <w:t>9</w:t>
      </w:r>
      <w:r w:rsidR="00CC6E1B" w:rsidRPr="00EF45E5">
        <w:rPr>
          <w:rFonts w:ascii="Garamond" w:hAnsi="Garamond"/>
          <w:color w:val="000000"/>
        </w:rPr>
        <w:t xml:space="preserve">. ledna 2026 </w:t>
      </w:r>
      <w:r w:rsidRPr="00EF45E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AB79C0" w:rsidRPr="00EF45E5">
        <w:rPr>
          <w:rFonts w:ascii="Garamond" w:hAnsi="Garamond"/>
          <w:color w:val="000000"/>
        </w:rPr>
        <w:t xml:space="preserve"> rozsudku Okresního soudu v Ostravě, sp. zn. </w:t>
      </w:r>
      <w:r w:rsidR="00AB79C0" w:rsidRPr="00EF45E5">
        <w:rPr>
          <w:rFonts w:ascii="Garamond" w:hAnsi="Garamond"/>
          <w:b/>
          <w:bCs/>
          <w:color w:val="000000"/>
        </w:rPr>
        <w:t xml:space="preserve">74 T 25/2024 </w:t>
      </w:r>
      <w:r w:rsidR="00AB79C0" w:rsidRPr="00EF45E5">
        <w:rPr>
          <w:rFonts w:ascii="Garamond" w:hAnsi="Garamond"/>
          <w:color w:val="000000"/>
        </w:rPr>
        <w:t>a žádáte o:</w:t>
      </w:r>
    </w:p>
    <w:p w14:paraId="47CFDDE6" w14:textId="6231E7DD" w:rsidR="00AB79C0" w:rsidRPr="00EF45E5" w:rsidRDefault="00AB79C0" w:rsidP="00AB79C0">
      <w:pPr>
        <w:spacing w:after="120"/>
        <w:jc w:val="both"/>
        <w:rPr>
          <w:rFonts w:ascii="Garamond" w:hAnsi="Garamond"/>
          <w:color w:val="000000"/>
        </w:rPr>
      </w:pPr>
      <w:r w:rsidRPr="00EF45E5">
        <w:rPr>
          <w:rFonts w:ascii="Garamond" w:hAnsi="Garamond"/>
          <w:color w:val="000000"/>
        </w:rPr>
        <w:t>a) zaslání anonymizovaného písemného vyhotovení pravomocného rozsudku týkajícího se výše uvedené kauzy, nebo</w:t>
      </w:r>
    </w:p>
    <w:p w14:paraId="3E875127" w14:textId="1A0894E0" w:rsidR="00AB79C0" w:rsidRPr="00EF45E5" w:rsidRDefault="00AB79C0" w:rsidP="00AB79C0">
      <w:pPr>
        <w:spacing w:after="120"/>
        <w:jc w:val="both"/>
        <w:rPr>
          <w:rFonts w:ascii="Garamond" w:hAnsi="Garamond"/>
          <w:color w:val="000000"/>
        </w:rPr>
      </w:pPr>
      <w:r w:rsidRPr="00EF45E5">
        <w:rPr>
          <w:rFonts w:ascii="Garamond" w:hAnsi="Garamond"/>
          <w:color w:val="000000"/>
        </w:rPr>
        <w:t>b) sdělení, pokud rozsudek dosud nenabyl právní moci, a v takovém případě o zaslání nepravomocného anonymizovaného rozsudku, případně</w:t>
      </w:r>
    </w:p>
    <w:p w14:paraId="36025C0E" w14:textId="3E340A7D" w:rsidR="005B440A" w:rsidRPr="00EF45E5" w:rsidRDefault="00AB79C0" w:rsidP="00AB79C0">
      <w:pPr>
        <w:spacing w:after="120"/>
        <w:jc w:val="both"/>
        <w:rPr>
          <w:rFonts w:ascii="Garamond" w:hAnsi="Garamond"/>
          <w:color w:val="000000"/>
        </w:rPr>
      </w:pPr>
      <w:r w:rsidRPr="00EF45E5">
        <w:rPr>
          <w:rFonts w:ascii="Garamond" w:hAnsi="Garamond"/>
          <w:color w:val="000000"/>
        </w:rPr>
        <w:t>c) poskytnutí informace, že v dané věci nebyl vydán rozsudek nebo že se nejedná o případ rozhodovaný Vaším soudem.</w:t>
      </w:r>
    </w:p>
    <w:p w14:paraId="1392642C" w14:textId="283E4FB3" w:rsidR="005B440A" w:rsidRPr="00EF45E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45E5">
        <w:rPr>
          <w:rFonts w:ascii="Garamond" w:hAnsi="Garamond"/>
          <w:color w:val="000000"/>
        </w:rPr>
        <w:t xml:space="preserve">V souladu s § 14 odst. 5 písm. d) </w:t>
      </w:r>
      <w:r w:rsidR="00586CB4" w:rsidRPr="00EF45E5">
        <w:rPr>
          <w:rFonts w:ascii="Garamond" w:hAnsi="Garamond"/>
          <w:color w:val="000000"/>
        </w:rPr>
        <w:t>InfZ</w:t>
      </w:r>
      <w:r w:rsidRPr="00EF45E5">
        <w:rPr>
          <w:rFonts w:ascii="Garamond" w:hAnsi="Garamond"/>
          <w:color w:val="000000"/>
        </w:rPr>
        <w:t xml:space="preserve"> vyhovuji</w:t>
      </w:r>
      <w:r w:rsidRPr="00EF45E5">
        <w:rPr>
          <w:rFonts w:ascii="Garamond" w:hAnsi="Garamond"/>
          <w:b/>
          <w:color w:val="000000"/>
        </w:rPr>
        <w:t xml:space="preserve"> </w:t>
      </w:r>
      <w:r w:rsidRPr="00EF45E5">
        <w:rPr>
          <w:rFonts w:ascii="Garamond" w:hAnsi="Garamond"/>
          <w:color w:val="000000"/>
        </w:rPr>
        <w:t>V</w:t>
      </w:r>
      <w:r w:rsidR="005B440A" w:rsidRPr="00EF45E5">
        <w:rPr>
          <w:rFonts w:ascii="Garamond" w:hAnsi="Garamond"/>
          <w:color w:val="000000"/>
        </w:rPr>
        <w:t>aší žádosti a v příloze zasílám</w:t>
      </w:r>
      <w:r w:rsidR="00AB79C0" w:rsidRPr="00EF45E5">
        <w:rPr>
          <w:rFonts w:ascii="Garamond" w:hAnsi="Garamond"/>
          <w:color w:val="000000"/>
        </w:rPr>
        <w:t xml:space="preserve"> požadované rozhodnutí.</w:t>
      </w:r>
    </w:p>
    <w:p w14:paraId="7219B2B7" w14:textId="77777777" w:rsidR="005B440A" w:rsidRPr="00EF45E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EEA024D" w14:textId="77777777" w:rsidR="005B440A" w:rsidRPr="00EF45E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F45E5">
        <w:rPr>
          <w:rFonts w:ascii="Garamond" w:hAnsi="Garamond"/>
          <w:color w:val="000000"/>
        </w:rPr>
        <w:t>S</w:t>
      </w:r>
      <w:r w:rsidR="005B440A" w:rsidRPr="00EF45E5">
        <w:rPr>
          <w:rFonts w:ascii="Garamond" w:hAnsi="Garamond"/>
          <w:color w:val="000000"/>
        </w:rPr>
        <w:t> </w:t>
      </w:r>
      <w:r w:rsidRPr="00EF45E5">
        <w:rPr>
          <w:rFonts w:ascii="Garamond" w:hAnsi="Garamond"/>
          <w:color w:val="000000"/>
        </w:rPr>
        <w:t>pozdrav</w:t>
      </w:r>
      <w:r w:rsidR="005B440A" w:rsidRPr="00EF45E5">
        <w:rPr>
          <w:rFonts w:ascii="Garamond" w:hAnsi="Garamond"/>
          <w:color w:val="000000"/>
        </w:rPr>
        <w:t>em</w:t>
      </w:r>
    </w:p>
    <w:p w14:paraId="52672C7F" w14:textId="77777777" w:rsidR="005B440A" w:rsidRPr="00EF45E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F45E5" w14:paraId="65E697C1" w14:textId="77777777" w:rsidTr="00047ED5">
        <w:tc>
          <w:tcPr>
            <w:tcW w:w="4048" w:type="dxa"/>
            <w:hideMark/>
          </w:tcPr>
          <w:p w14:paraId="5B22ECE3" w14:textId="77777777" w:rsidR="00047ED5" w:rsidRPr="00EF45E5" w:rsidRDefault="00BA6A0B">
            <w:pPr>
              <w:widowControl w:val="0"/>
              <w:rPr>
                <w:rFonts w:ascii="Garamond" w:hAnsi="Garamond"/>
              </w:rPr>
            </w:pPr>
            <w:r w:rsidRPr="00EF45E5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EF45E5" w14:paraId="18A739D6" w14:textId="77777777" w:rsidTr="00047ED5">
        <w:tc>
          <w:tcPr>
            <w:tcW w:w="4048" w:type="dxa"/>
            <w:hideMark/>
          </w:tcPr>
          <w:p w14:paraId="5A58B867" w14:textId="1B4F8080" w:rsidR="00047ED5" w:rsidRPr="00EF45E5" w:rsidRDefault="00AB79C0">
            <w:pPr>
              <w:widowControl w:val="0"/>
              <w:rPr>
                <w:rFonts w:ascii="Garamond" w:hAnsi="Garamond"/>
              </w:rPr>
            </w:pPr>
            <w:r w:rsidRPr="00EF45E5">
              <w:rPr>
                <w:rFonts w:ascii="Garamond" w:hAnsi="Garamond"/>
              </w:rPr>
              <w:t>asistentka soudce</w:t>
            </w:r>
          </w:p>
        </w:tc>
      </w:tr>
      <w:tr w:rsidR="00047ED5" w:rsidRPr="00EF45E5" w14:paraId="79110FD4" w14:textId="77777777" w:rsidTr="00047ED5">
        <w:tc>
          <w:tcPr>
            <w:tcW w:w="4048" w:type="dxa"/>
            <w:hideMark/>
          </w:tcPr>
          <w:p w14:paraId="6262883A" w14:textId="77777777" w:rsidR="00047ED5" w:rsidRPr="00EF45E5" w:rsidRDefault="00047ED5">
            <w:pPr>
              <w:widowControl w:val="0"/>
              <w:rPr>
                <w:rFonts w:ascii="Garamond" w:hAnsi="Garamond"/>
              </w:rPr>
            </w:pPr>
            <w:r w:rsidRPr="00EF45E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F45E5" w14:paraId="767BF49C" w14:textId="77777777" w:rsidTr="00047ED5">
        <w:tc>
          <w:tcPr>
            <w:tcW w:w="4048" w:type="dxa"/>
            <w:hideMark/>
          </w:tcPr>
          <w:p w14:paraId="1E993466" w14:textId="77777777" w:rsidR="00047ED5" w:rsidRPr="00EF45E5" w:rsidRDefault="00047ED5">
            <w:pPr>
              <w:widowControl w:val="0"/>
              <w:rPr>
                <w:rFonts w:ascii="Garamond" w:hAnsi="Garamond"/>
              </w:rPr>
            </w:pPr>
            <w:r w:rsidRPr="00EF45E5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F45E5" w14:paraId="710B1A80" w14:textId="77777777" w:rsidTr="00047ED5">
        <w:tc>
          <w:tcPr>
            <w:tcW w:w="4048" w:type="dxa"/>
            <w:hideMark/>
          </w:tcPr>
          <w:p w14:paraId="0C63F06C" w14:textId="77777777" w:rsidR="00047ED5" w:rsidRPr="00EF45E5" w:rsidRDefault="00047ED5">
            <w:pPr>
              <w:widowControl w:val="0"/>
              <w:rPr>
                <w:rFonts w:ascii="Garamond" w:hAnsi="Garamond"/>
              </w:rPr>
            </w:pPr>
            <w:r w:rsidRPr="00EF45E5">
              <w:rPr>
                <w:rFonts w:ascii="Garamond" w:hAnsi="Garamond"/>
              </w:rPr>
              <w:t>přístupu k informacím</w:t>
            </w:r>
          </w:p>
        </w:tc>
      </w:tr>
    </w:tbl>
    <w:p w14:paraId="52049457" w14:textId="77777777" w:rsidR="00896DB2" w:rsidRPr="00EF45E5" w:rsidRDefault="00896DB2" w:rsidP="00896DB2">
      <w:pPr>
        <w:rPr>
          <w:b/>
          <w:color w:val="000000"/>
        </w:rPr>
      </w:pPr>
    </w:p>
    <w:p w14:paraId="14BBA08E" w14:textId="77777777" w:rsidR="00896DB2" w:rsidRPr="00EF45E5" w:rsidRDefault="00896DB2" w:rsidP="00896DB2">
      <w:pPr>
        <w:rPr>
          <w:b/>
          <w:color w:val="000000"/>
        </w:rPr>
      </w:pPr>
    </w:p>
    <w:p w14:paraId="7D0B1DFB" w14:textId="77777777" w:rsidR="00E930E4" w:rsidRPr="00EF45E5" w:rsidRDefault="00E930E4" w:rsidP="00896DB2">
      <w:pPr>
        <w:rPr>
          <w:rFonts w:ascii="Garamond" w:hAnsi="Garamond"/>
          <w:b/>
          <w:color w:val="000000"/>
        </w:rPr>
      </w:pPr>
    </w:p>
    <w:p w14:paraId="2E8A2171" w14:textId="77777777" w:rsidR="00E930E4" w:rsidRPr="00EF45E5" w:rsidRDefault="00E930E4" w:rsidP="00896DB2">
      <w:pPr>
        <w:rPr>
          <w:rFonts w:ascii="Garamond" w:hAnsi="Garamond"/>
          <w:b/>
          <w:color w:val="000000"/>
        </w:rPr>
      </w:pPr>
    </w:p>
    <w:p w14:paraId="0431BE40" w14:textId="77777777" w:rsidR="00E930E4" w:rsidRPr="00EF45E5" w:rsidRDefault="00E930E4" w:rsidP="00896DB2">
      <w:pPr>
        <w:rPr>
          <w:rFonts w:ascii="Garamond" w:hAnsi="Garamond"/>
          <w:b/>
          <w:color w:val="000000"/>
        </w:rPr>
      </w:pPr>
    </w:p>
    <w:p w14:paraId="035C5AB2" w14:textId="77777777" w:rsidR="00E930E4" w:rsidRPr="00EF45E5" w:rsidRDefault="00E930E4" w:rsidP="00896DB2">
      <w:pPr>
        <w:rPr>
          <w:rFonts w:ascii="Garamond" w:hAnsi="Garamond"/>
          <w:b/>
          <w:color w:val="000000"/>
        </w:rPr>
      </w:pPr>
    </w:p>
    <w:p w14:paraId="2E299C41" w14:textId="77777777" w:rsidR="00E930E4" w:rsidRPr="00EF45E5" w:rsidRDefault="00E930E4" w:rsidP="00896DB2">
      <w:pPr>
        <w:rPr>
          <w:rFonts w:ascii="Garamond" w:hAnsi="Garamond"/>
          <w:b/>
          <w:color w:val="000000"/>
        </w:rPr>
      </w:pPr>
    </w:p>
    <w:p w14:paraId="0D5C3E83" w14:textId="77777777" w:rsidR="00E930E4" w:rsidRPr="00EF45E5" w:rsidRDefault="00E930E4" w:rsidP="00896DB2">
      <w:pPr>
        <w:rPr>
          <w:rFonts w:ascii="Garamond" w:hAnsi="Garamond"/>
          <w:b/>
          <w:color w:val="000000"/>
        </w:rPr>
      </w:pPr>
    </w:p>
    <w:p w14:paraId="26D6D35A" w14:textId="77777777" w:rsidR="00E930E4" w:rsidRPr="00EF45E5" w:rsidRDefault="00E930E4" w:rsidP="00896DB2">
      <w:pPr>
        <w:rPr>
          <w:rFonts w:ascii="Garamond" w:hAnsi="Garamond"/>
          <w:b/>
          <w:color w:val="000000"/>
        </w:rPr>
      </w:pPr>
    </w:p>
    <w:p w14:paraId="1A76DA2C" w14:textId="77777777" w:rsidR="00E930E4" w:rsidRPr="00EF45E5" w:rsidRDefault="00E930E4" w:rsidP="00896DB2">
      <w:pPr>
        <w:rPr>
          <w:rFonts w:ascii="Garamond" w:hAnsi="Garamond"/>
          <w:b/>
          <w:color w:val="000000"/>
        </w:rPr>
      </w:pPr>
    </w:p>
    <w:p w14:paraId="5C9C7F7B" w14:textId="77777777" w:rsidR="00896DB2" w:rsidRPr="00EF45E5" w:rsidRDefault="00974F7F" w:rsidP="00896DB2">
      <w:pPr>
        <w:rPr>
          <w:rFonts w:ascii="Garamond" w:hAnsi="Garamond"/>
          <w:b/>
          <w:color w:val="000000"/>
        </w:rPr>
      </w:pPr>
      <w:r w:rsidRPr="00EF45E5">
        <w:rPr>
          <w:rFonts w:ascii="Garamond" w:hAnsi="Garamond"/>
          <w:b/>
          <w:color w:val="000000"/>
        </w:rPr>
        <w:t>Přílohy</w:t>
      </w:r>
    </w:p>
    <w:p w14:paraId="73AD22F0" w14:textId="529CC001" w:rsidR="00AB79C0" w:rsidRPr="00EF45E5" w:rsidRDefault="00AB79C0" w:rsidP="00AB79C0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EF45E5">
        <w:rPr>
          <w:rFonts w:ascii="Garamond" w:hAnsi="Garamond"/>
          <w:bCs/>
          <w:color w:val="000000"/>
        </w:rPr>
        <w:t xml:space="preserve">Rozsudek Okresního soudu v Ostravě ze dne 24. 1. 2025, č. j. 74 T 25/2024-255 </w:t>
      </w:r>
    </w:p>
    <w:p w14:paraId="7AD3860B" w14:textId="77777777" w:rsidR="00010725" w:rsidRPr="00EF45E5" w:rsidRDefault="00010725" w:rsidP="00896DB2">
      <w:r w:rsidRPr="00EF45E5">
        <w:t xml:space="preserve"> </w:t>
      </w:r>
    </w:p>
    <w:sectPr w:rsidR="00010725" w:rsidRPr="00EF45E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0D8F" w14:textId="77777777" w:rsidR="000168AC" w:rsidRDefault="000168AC">
      <w:r>
        <w:separator/>
      </w:r>
    </w:p>
  </w:endnote>
  <w:endnote w:type="continuationSeparator" w:id="0">
    <w:p w14:paraId="0BF149DE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89B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6B2228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110CA" w14:textId="77777777" w:rsidR="000168AC" w:rsidRDefault="000168AC">
      <w:r>
        <w:separator/>
      </w:r>
    </w:p>
  </w:footnote>
  <w:footnote w:type="continuationSeparator" w:id="0">
    <w:p w14:paraId="10E82A6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B077" w14:textId="75BFB28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67/2026</w:t>
    </w:r>
    <w:r w:rsidRPr="00943455">
      <w:rPr>
        <w:rFonts w:ascii="Garamond" w:hAnsi="Garamond"/>
      </w:rPr>
      <w:t>-</w:t>
    </w:r>
    <w:r w:rsidR="00B40D9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A5E8F"/>
    <w:multiLevelType w:val="hybridMultilevel"/>
    <w:tmpl w:val="74BE29CA"/>
    <w:lvl w:ilvl="0" w:tplc="775C923C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69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04 11:25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7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16791"/>
    <w:rsid w:val="00AB79C0"/>
    <w:rsid w:val="00AD4A8B"/>
    <w:rsid w:val="00B312D3"/>
    <w:rsid w:val="00B40D9D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1164"/>
    <w:rsid w:val="00E930E4"/>
    <w:rsid w:val="00EA5544"/>
    <w:rsid w:val="00EA62DD"/>
    <w:rsid w:val="00EB4747"/>
    <w:rsid w:val="00EB4B3C"/>
    <w:rsid w:val="00EF45E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68F9D"/>
  <w14:defaultImageDpi w14:val="0"/>
  <w15:docId w15:val="{C5CB4E4D-4DE3-471B-AA99-B6707A0C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206</Words>
  <Characters>1217</Characters>
  <Application>Microsoft Office Word</Application>
  <DocSecurity>0</DocSecurity>
  <Lines>10</Lines>
  <Paragraphs>2</Paragraphs>
  <ScaleCrop>false</ScaleCrop>
  <Company>CCA Systems a.s.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2026-02-04T11:09:00Z</cp:lastPrinted>
  <dcterms:created xsi:type="dcterms:W3CDTF">2026-02-04T11:09:00Z</dcterms:created>
  <dcterms:modified xsi:type="dcterms:W3CDTF">2026-02-04T11:09:00Z</dcterms:modified>
</cp:coreProperties>
</file>