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6F2B" w14:textId="77777777" w:rsidR="00896DB2" w:rsidRPr="00675F2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675F2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75F2E">
        <w:rPr>
          <w:rFonts w:ascii="Garamond" w:hAnsi="Garamond"/>
          <w:b/>
          <w:color w:val="000000"/>
          <w:sz w:val="36"/>
        </w:rPr>
        <w:t> </w:t>
      </w:r>
    </w:p>
    <w:p w14:paraId="1C7C8C2E" w14:textId="77777777" w:rsidR="00896DB2" w:rsidRPr="00675F2E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75F2E">
        <w:rPr>
          <w:rFonts w:ascii="Garamond" w:hAnsi="Garamond"/>
          <w:color w:val="000000"/>
        </w:rPr>
        <w:t> U Soudu</w:t>
      </w:r>
      <w:r w:rsidR="00E930E4" w:rsidRPr="00675F2E">
        <w:rPr>
          <w:rFonts w:ascii="Garamond" w:hAnsi="Garamond"/>
          <w:color w:val="000000"/>
        </w:rPr>
        <w:t xml:space="preserve"> 6187/4, 708 82 Ostrava-Poruba</w:t>
      </w:r>
    </w:p>
    <w:p w14:paraId="711A8618" w14:textId="77777777" w:rsidR="00896DB2" w:rsidRPr="00675F2E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75F2E">
        <w:rPr>
          <w:rFonts w:ascii="Garamond" w:hAnsi="Garamond"/>
          <w:color w:val="000000"/>
        </w:rPr>
        <w:t>tel.: 596 972 111,</w:t>
      </w:r>
      <w:r w:rsidR="00E930E4" w:rsidRPr="00675F2E">
        <w:rPr>
          <w:rFonts w:ascii="Garamond" w:hAnsi="Garamond"/>
          <w:color w:val="000000"/>
        </w:rPr>
        <w:t xml:space="preserve"> fax: 596 972 801,</w:t>
      </w:r>
      <w:r w:rsidRPr="00675F2E">
        <w:rPr>
          <w:rFonts w:ascii="Garamond" w:hAnsi="Garamond"/>
          <w:color w:val="000000"/>
        </w:rPr>
        <w:t xml:space="preserve"> e-mail: osostrava@osoud.ova.justice.cz, </w:t>
      </w:r>
      <w:r w:rsidRPr="00675F2E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675F2E" w14:paraId="5035A072" w14:textId="77777777" w:rsidTr="00401AD9">
        <w:tc>
          <w:tcPr>
            <w:tcW w:w="1123" w:type="pct"/>
            <w:tcMar>
              <w:bottom w:w="0" w:type="dxa"/>
            </w:tcMar>
          </w:tcPr>
          <w:p w14:paraId="21972834" w14:textId="77777777" w:rsidR="00896DB2" w:rsidRPr="00675F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F2E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75F2E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EEE1281" w14:textId="77777777" w:rsidR="00896DB2" w:rsidRPr="00675F2E" w:rsidRDefault="00E930E4" w:rsidP="00401AD9">
            <w:pPr>
              <w:rPr>
                <w:rFonts w:ascii="Garamond" w:hAnsi="Garamond"/>
                <w:color w:val="000000"/>
              </w:rPr>
            </w:pPr>
            <w:r w:rsidRPr="00675F2E">
              <w:rPr>
                <w:rFonts w:ascii="Garamond" w:hAnsi="Garamond"/>
                <w:color w:val="000000"/>
              </w:rPr>
              <w:t>0 Si 68/2026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E48C0DE" w14:textId="683F1C9E" w:rsidR="00873B33" w:rsidRPr="00675F2E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675F2E">
              <w:rPr>
                <w:rFonts w:ascii="Garamond" w:hAnsi="Garamond"/>
              </w:rPr>
              <w:t>Vážený</w:t>
            </w:r>
            <w:r w:rsidR="004864C4" w:rsidRPr="00675F2E">
              <w:rPr>
                <w:rFonts w:ascii="Garamond" w:hAnsi="Garamond"/>
              </w:rPr>
              <w:t xml:space="preserve"> pan</w:t>
            </w:r>
          </w:p>
          <w:p w14:paraId="581BF4F7" w14:textId="6B776495" w:rsidR="00FF4BEB" w:rsidRPr="00675F2E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75F2E">
              <w:rPr>
                <w:rFonts w:ascii="Garamond" w:hAnsi="Garamond"/>
              </w:rPr>
              <w:t>Jan K</w:t>
            </w:r>
            <w:r w:rsidR="00534188" w:rsidRPr="00675F2E">
              <w:rPr>
                <w:rFonts w:ascii="Garamond" w:hAnsi="Garamond"/>
              </w:rPr>
              <w:t>.</w:t>
            </w:r>
          </w:p>
          <w:p w14:paraId="6EFF38DE" w14:textId="661BDC04" w:rsidR="00896DB2" w:rsidRPr="00675F2E" w:rsidRDefault="00534188" w:rsidP="00554B4F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675F2E">
              <w:rPr>
                <w:rFonts w:ascii="Garamond" w:hAnsi="Garamond"/>
              </w:rPr>
              <w:t>XXXXX XXXXX</w:t>
            </w:r>
            <w:r w:rsidRPr="00675F2E">
              <w:rPr>
                <w:rFonts w:ascii="Garamond" w:hAnsi="Garamond"/>
              </w:rPr>
              <w:br/>
            </w:r>
            <w:r w:rsidRPr="00675F2E">
              <w:rPr>
                <w:rFonts w:ascii="Garamond" w:hAnsi="Garamond"/>
                <w:iCs/>
                <w:color w:val="000000"/>
              </w:rPr>
              <w:t>XXXXX XXXXX</w:t>
            </w:r>
          </w:p>
        </w:tc>
      </w:tr>
      <w:tr w:rsidR="00896DB2" w:rsidRPr="00675F2E" w14:paraId="67E9C496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45922BC" w14:textId="77777777" w:rsidR="00896DB2" w:rsidRPr="00675F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F2E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A9660A9" w14:textId="77777777" w:rsidR="00896DB2" w:rsidRPr="00675F2E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6070F7B" w14:textId="77777777" w:rsidR="00896DB2" w:rsidRPr="00675F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5F2E" w14:paraId="665F1CBE" w14:textId="77777777" w:rsidTr="00401AD9">
        <w:tc>
          <w:tcPr>
            <w:tcW w:w="1123" w:type="pct"/>
            <w:tcMar>
              <w:top w:w="0" w:type="dxa"/>
            </w:tcMar>
          </w:tcPr>
          <w:p w14:paraId="0E27A5B5" w14:textId="77777777" w:rsidR="00896DB2" w:rsidRPr="00675F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F2E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0CC3DB" w14:textId="77777777" w:rsidR="00896DB2" w:rsidRPr="00675F2E" w:rsidRDefault="00BA6A0B" w:rsidP="00401AD9">
            <w:pPr>
              <w:rPr>
                <w:rFonts w:ascii="Garamond" w:hAnsi="Garamond"/>
                <w:color w:val="000000"/>
              </w:rPr>
            </w:pPr>
            <w:r w:rsidRPr="00675F2E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5EC27DC0" w14:textId="77777777" w:rsidR="00896DB2" w:rsidRPr="00675F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75F2E" w14:paraId="6DC1613C" w14:textId="77777777" w:rsidTr="00401AD9">
        <w:tc>
          <w:tcPr>
            <w:tcW w:w="1123" w:type="pct"/>
            <w:tcMar>
              <w:top w:w="0" w:type="dxa"/>
            </w:tcMar>
          </w:tcPr>
          <w:p w14:paraId="69DE97BD" w14:textId="77777777" w:rsidR="00896DB2" w:rsidRPr="00675F2E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75F2E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1B700B06" w14:textId="77777777" w:rsidR="00896DB2" w:rsidRPr="00675F2E" w:rsidRDefault="00E930E4" w:rsidP="00401AD9">
            <w:pPr>
              <w:rPr>
                <w:rFonts w:ascii="Garamond" w:hAnsi="Garamond"/>
                <w:color w:val="000000"/>
              </w:rPr>
            </w:pPr>
            <w:r w:rsidRPr="00675F2E">
              <w:rPr>
                <w:rFonts w:ascii="Garamond" w:hAnsi="Garamond"/>
                <w:color w:val="000000"/>
              </w:rPr>
              <w:t>4. února 2026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463A518" w14:textId="77777777" w:rsidR="00896DB2" w:rsidRPr="00675F2E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2EBC1AA2" w14:textId="77777777" w:rsidR="00896DB2" w:rsidRPr="00675F2E" w:rsidRDefault="00896DB2" w:rsidP="00896DB2">
      <w:pPr>
        <w:rPr>
          <w:rFonts w:ascii="Garamond" w:hAnsi="Garamond"/>
          <w:color w:val="000000"/>
        </w:rPr>
      </w:pPr>
    </w:p>
    <w:p w14:paraId="0156789F" w14:textId="77777777" w:rsidR="00896DB2" w:rsidRPr="00675F2E" w:rsidRDefault="00896DB2" w:rsidP="00896DB2">
      <w:pPr>
        <w:rPr>
          <w:rFonts w:ascii="Garamond" w:hAnsi="Garamond"/>
          <w:color w:val="000000"/>
        </w:rPr>
      </w:pPr>
    </w:p>
    <w:p w14:paraId="6D5E0EFA" w14:textId="140FF179" w:rsidR="00896DB2" w:rsidRPr="00675F2E" w:rsidRDefault="00896DB2" w:rsidP="00E930E4">
      <w:pPr>
        <w:jc w:val="both"/>
        <w:rPr>
          <w:rFonts w:ascii="Garamond" w:hAnsi="Garamond"/>
          <w:color w:val="000000"/>
        </w:rPr>
      </w:pPr>
      <w:r w:rsidRPr="00675F2E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4864C4" w:rsidRPr="00675F2E">
        <w:rPr>
          <w:rFonts w:ascii="Garamond" w:hAnsi="Garamond"/>
          <w:b/>
          <w:color w:val="000000"/>
        </w:rPr>
        <w:t>,</w:t>
      </w:r>
      <w:r w:rsidRPr="00675F2E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75F2E">
        <w:rPr>
          <w:rFonts w:ascii="Garamond" w:hAnsi="Garamond"/>
          <w:color w:val="000000"/>
        </w:rPr>
        <w:t xml:space="preserve"> </w:t>
      </w:r>
    </w:p>
    <w:p w14:paraId="4C7174E5" w14:textId="77777777" w:rsidR="002B20C2" w:rsidRPr="00675F2E" w:rsidRDefault="002B20C2" w:rsidP="00E930E4">
      <w:pPr>
        <w:jc w:val="both"/>
        <w:rPr>
          <w:rFonts w:ascii="Garamond" w:hAnsi="Garamond"/>
          <w:color w:val="000000"/>
        </w:rPr>
      </w:pPr>
    </w:p>
    <w:p w14:paraId="379E661C" w14:textId="01B1F755" w:rsidR="005B440A" w:rsidRPr="00675F2E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675F2E">
        <w:rPr>
          <w:rFonts w:ascii="Garamond" w:hAnsi="Garamond"/>
          <w:color w:val="000000"/>
        </w:rPr>
        <w:t>Vážený pane</w:t>
      </w:r>
      <w:r w:rsidR="004864C4" w:rsidRPr="00675F2E">
        <w:rPr>
          <w:rFonts w:ascii="Garamond" w:hAnsi="Garamond"/>
          <w:color w:val="000000"/>
        </w:rPr>
        <w:t xml:space="preserve"> K</w:t>
      </w:r>
      <w:r w:rsidR="00534188" w:rsidRPr="00675F2E">
        <w:rPr>
          <w:rFonts w:ascii="Garamond" w:hAnsi="Garamond"/>
          <w:color w:val="000000"/>
        </w:rPr>
        <w:t>.</w:t>
      </w:r>
      <w:r w:rsidR="00512183" w:rsidRPr="00675F2E">
        <w:rPr>
          <w:rFonts w:ascii="Garamond" w:hAnsi="Garamond"/>
        </w:rPr>
        <w:t>,</w:t>
      </w:r>
    </w:p>
    <w:p w14:paraId="52C00FBF" w14:textId="19C4ED7D" w:rsidR="005B440A" w:rsidRPr="00675F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5F2E">
        <w:rPr>
          <w:rFonts w:ascii="Garamond" w:hAnsi="Garamond"/>
          <w:color w:val="000000"/>
        </w:rPr>
        <w:t xml:space="preserve">Okresní soud v Ostravě obdržel dne </w:t>
      </w:r>
      <w:r w:rsidR="00CC6E1B" w:rsidRPr="00675F2E">
        <w:rPr>
          <w:rFonts w:ascii="Garamond" w:hAnsi="Garamond"/>
          <w:color w:val="000000"/>
        </w:rPr>
        <w:t xml:space="preserve">2. února 2026 </w:t>
      </w:r>
      <w:r w:rsidRPr="00675F2E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4864C4" w:rsidRPr="00675F2E">
        <w:rPr>
          <w:rFonts w:ascii="Garamond" w:hAnsi="Garamond"/>
          <w:color w:val="000000"/>
        </w:rPr>
        <w:t>pěti posledních úspěšných usnesení o upuštění od výkonu ochranného sexuologického léčení, pěti posledních úspěšných usnesení o změně ochranného sexuologického léčení z ústavní formy na ambulantní, a dále pěti posledních úspěšných usnesení o propuštění z tohoto léčení a jeho ukončení.</w:t>
      </w:r>
    </w:p>
    <w:p w14:paraId="2D28E87B" w14:textId="4D89B272" w:rsidR="005B440A" w:rsidRPr="00675F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5F2E">
        <w:rPr>
          <w:rFonts w:ascii="Garamond" w:hAnsi="Garamond"/>
          <w:color w:val="000000"/>
        </w:rPr>
        <w:t xml:space="preserve">V souladu s § 14 odst. 5 písm. d) </w:t>
      </w:r>
      <w:r w:rsidR="00586CB4" w:rsidRPr="00675F2E">
        <w:rPr>
          <w:rFonts w:ascii="Garamond" w:hAnsi="Garamond"/>
          <w:color w:val="000000"/>
        </w:rPr>
        <w:t>InfZ</w:t>
      </w:r>
      <w:r w:rsidRPr="00675F2E">
        <w:rPr>
          <w:rFonts w:ascii="Garamond" w:hAnsi="Garamond"/>
          <w:color w:val="000000"/>
        </w:rPr>
        <w:t xml:space="preserve"> vyhovuji</w:t>
      </w:r>
      <w:r w:rsidRPr="00675F2E">
        <w:rPr>
          <w:rFonts w:ascii="Garamond" w:hAnsi="Garamond"/>
          <w:b/>
          <w:color w:val="000000"/>
        </w:rPr>
        <w:t xml:space="preserve"> </w:t>
      </w:r>
      <w:r w:rsidRPr="00675F2E">
        <w:rPr>
          <w:rFonts w:ascii="Garamond" w:hAnsi="Garamond"/>
          <w:color w:val="000000"/>
        </w:rPr>
        <w:t>V</w:t>
      </w:r>
      <w:r w:rsidR="005B440A" w:rsidRPr="00675F2E">
        <w:rPr>
          <w:rFonts w:ascii="Garamond" w:hAnsi="Garamond"/>
          <w:color w:val="000000"/>
        </w:rPr>
        <w:t xml:space="preserve">aší žádosti a </w:t>
      </w:r>
      <w:r w:rsidR="0030166C" w:rsidRPr="00675F2E">
        <w:rPr>
          <w:rFonts w:ascii="Garamond" w:hAnsi="Garamond"/>
          <w:color w:val="000000"/>
        </w:rPr>
        <w:t xml:space="preserve">sděluji, že Vaše žádost byla konzultována s vyššími soudními úřednicemi trestního úseku a na základě toho byly zjištěny tyto informace. Upuštění od výkonu ochranného sexuologického léčení v ústavní formě dosud u nadepsaného soudu nebylo řešeno. Tato informace byla ověřována i v informačním systému pro okresní soudy „ISAS“ za pomocí formulářů </w:t>
      </w:r>
      <w:r w:rsidR="0030166C" w:rsidRPr="00675F2E">
        <w:rPr>
          <w:rFonts w:ascii="Garamond" w:hAnsi="Garamond"/>
          <w:i/>
          <w:iCs/>
          <w:color w:val="000000"/>
        </w:rPr>
        <w:t>„ATT023V-výpis uložených ochranných opatření“</w:t>
      </w:r>
      <w:r w:rsidR="0030166C" w:rsidRPr="00675F2E">
        <w:rPr>
          <w:rFonts w:ascii="Garamond" w:hAnsi="Garamond"/>
          <w:color w:val="000000"/>
        </w:rPr>
        <w:t xml:space="preserve">, </w:t>
      </w:r>
      <w:r w:rsidR="0030166C" w:rsidRPr="00675F2E">
        <w:rPr>
          <w:rFonts w:ascii="Garamond" w:hAnsi="Garamond"/>
          <w:i/>
          <w:iCs/>
          <w:color w:val="000000"/>
        </w:rPr>
        <w:t>„ATN021V-podrobný výpis rejstříku Nt“</w:t>
      </w:r>
      <w:r w:rsidR="0030166C" w:rsidRPr="00675F2E">
        <w:rPr>
          <w:rFonts w:ascii="Garamond" w:hAnsi="Garamond"/>
          <w:color w:val="000000"/>
        </w:rPr>
        <w:t xml:space="preserve"> a </w:t>
      </w:r>
      <w:r w:rsidR="0030166C" w:rsidRPr="00675F2E">
        <w:rPr>
          <w:rFonts w:ascii="Garamond" w:hAnsi="Garamond"/>
          <w:i/>
          <w:iCs/>
          <w:color w:val="000000"/>
        </w:rPr>
        <w:t>„ATT055V-parametrický výpis osob“</w:t>
      </w:r>
      <w:r w:rsidR="0030166C" w:rsidRPr="00675F2E">
        <w:rPr>
          <w:rFonts w:ascii="Garamond" w:hAnsi="Garamond"/>
          <w:color w:val="000000"/>
        </w:rPr>
        <w:t xml:space="preserve"> a lustrací nebylo nalezeno žádné řízení, v němž k tomuto upuštění došlo. Co se týče dotazu ohledně změny ochranného léčení sexuologického v ústavní formě na ambulantní</w:t>
      </w:r>
      <w:r w:rsidR="00D96593" w:rsidRPr="00675F2E">
        <w:rPr>
          <w:rFonts w:ascii="Garamond" w:hAnsi="Garamond"/>
          <w:color w:val="000000"/>
        </w:rPr>
        <w:t>,</w:t>
      </w:r>
      <w:r w:rsidR="0030166C" w:rsidRPr="00675F2E">
        <w:rPr>
          <w:rFonts w:ascii="Garamond" w:hAnsi="Garamond"/>
          <w:color w:val="000000"/>
        </w:rPr>
        <w:t xml:space="preserve"> bylo konzultací s trestním úsekem zjištěno, že výkon tohoto léčení </w:t>
      </w:r>
      <w:r w:rsidR="00D96593" w:rsidRPr="00675F2E">
        <w:rPr>
          <w:rFonts w:ascii="Garamond" w:hAnsi="Garamond"/>
          <w:color w:val="000000"/>
        </w:rPr>
        <w:t>se zpravidla děje v Psychiatrické nemocnici Brno, tudíž v souladu s § 351a odst. 1 zákona č. 141/1961 Sb., trestní řád, o změně z ústavní na ambulantní léčbu rozhoduje okresní soud, v jehož obvodu je zdravotnické zařízení, ve kterém se ochranné léčení vykonává. V příloze Vám tedy zasílám nalezená rozhodnutí Městského soudu v Brně, který o dané změně rozhodoval a která byla doručená nadepsanému soudu. Dále Vám také zasílám rozhodnutí nadepsaného soudu o propuštění z ochranného léčení sexuologického v ambulantní formě.</w:t>
      </w:r>
    </w:p>
    <w:p w14:paraId="156B8536" w14:textId="77777777" w:rsidR="005B440A" w:rsidRPr="00675F2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8E229E1" w14:textId="77777777" w:rsidR="005B440A" w:rsidRPr="00675F2E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75F2E">
        <w:rPr>
          <w:rFonts w:ascii="Garamond" w:hAnsi="Garamond"/>
          <w:color w:val="000000"/>
        </w:rPr>
        <w:t>S</w:t>
      </w:r>
      <w:r w:rsidR="005B440A" w:rsidRPr="00675F2E">
        <w:rPr>
          <w:rFonts w:ascii="Garamond" w:hAnsi="Garamond"/>
          <w:color w:val="000000"/>
        </w:rPr>
        <w:t> </w:t>
      </w:r>
      <w:r w:rsidRPr="00675F2E">
        <w:rPr>
          <w:rFonts w:ascii="Garamond" w:hAnsi="Garamond"/>
          <w:color w:val="000000"/>
        </w:rPr>
        <w:t>pozdrav</w:t>
      </w:r>
      <w:r w:rsidR="005B440A" w:rsidRPr="00675F2E">
        <w:rPr>
          <w:rFonts w:ascii="Garamond" w:hAnsi="Garamond"/>
          <w:color w:val="000000"/>
        </w:rPr>
        <w:t>em</w:t>
      </w:r>
    </w:p>
    <w:p w14:paraId="776D7E97" w14:textId="77777777" w:rsidR="005B440A" w:rsidRPr="00675F2E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75F2E" w14:paraId="5F2C2D74" w14:textId="77777777" w:rsidTr="00047ED5">
        <w:tc>
          <w:tcPr>
            <w:tcW w:w="4048" w:type="dxa"/>
            <w:hideMark/>
          </w:tcPr>
          <w:p w14:paraId="3E9E6F9A" w14:textId="77777777" w:rsidR="00047ED5" w:rsidRPr="00675F2E" w:rsidRDefault="00BA6A0B">
            <w:pPr>
              <w:widowControl w:val="0"/>
              <w:rPr>
                <w:rFonts w:ascii="Garamond" w:hAnsi="Garamond"/>
              </w:rPr>
            </w:pPr>
            <w:r w:rsidRPr="00675F2E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675F2E" w14:paraId="5B6817E6" w14:textId="77777777" w:rsidTr="00047ED5">
        <w:tc>
          <w:tcPr>
            <w:tcW w:w="4048" w:type="dxa"/>
            <w:hideMark/>
          </w:tcPr>
          <w:p w14:paraId="3CD8920F" w14:textId="00DEC6C2" w:rsidR="00047ED5" w:rsidRPr="00675F2E" w:rsidRDefault="00554B4F">
            <w:pPr>
              <w:widowControl w:val="0"/>
              <w:rPr>
                <w:rFonts w:ascii="Garamond" w:hAnsi="Garamond"/>
              </w:rPr>
            </w:pPr>
            <w:r w:rsidRPr="00675F2E">
              <w:rPr>
                <w:rFonts w:ascii="Garamond" w:hAnsi="Garamond"/>
              </w:rPr>
              <w:t>vyšší soudní úřednice</w:t>
            </w:r>
          </w:p>
        </w:tc>
      </w:tr>
      <w:tr w:rsidR="00047ED5" w:rsidRPr="00675F2E" w14:paraId="490D0498" w14:textId="77777777" w:rsidTr="00047ED5">
        <w:tc>
          <w:tcPr>
            <w:tcW w:w="4048" w:type="dxa"/>
            <w:hideMark/>
          </w:tcPr>
          <w:p w14:paraId="4369B336" w14:textId="77777777" w:rsidR="00047ED5" w:rsidRPr="00675F2E" w:rsidRDefault="00047ED5">
            <w:pPr>
              <w:widowControl w:val="0"/>
              <w:rPr>
                <w:rFonts w:ascii="Garamond" w:hAnsi="Garamond"/>
              </w:rPr>
            </w:pPr>
            <w:r w:rsidRPr="00675F2E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75F2E" w14:paraId="354C0407" w14:textId="77777777" w:rsidTr="00047ED5">
        <w:tc>
          <w:tcPr>
            <w:tcW w:w="4048" w:type="dxa"/>
            <w:hideMark/>
          </w:tcPr>
          <w:p w14:paraId="13761D3A" w14:textId="77777777" w:rsidR="00047ED5" w:rsidRPr="00675F2E" w:rsidRDefault="00047ED5">
            <w:pPr>
              <w:widowControl w:val="0"/>
              <w:rPr>
                <w:rFonts w:ascii="Garamond" w:hAnsi="Garamond"/>
              </w:rPr>
            </w:pPr>
            <w:r w:rsidRPr="00675F2E">
              <w:rPr>
                <w:rFonts w:ascii="Garamond" w:hAnsi="Garamond"/>
              </w:rPr>
              <w:t>dle z.č. 106/1999 Sb., o svobodném</w:t>
            </w:r>
          </w:p>
        </w:tc>
      </w:tr>
      <w:tr w:rsidR="00047ED5" w:rsidRPr="00675F2E" w14:paraId="6ECA82FE" w14:textId="77777777" w:rsidTr="00047ED5">
        <w:tc>
          <w:tcPr>
            <w:tcW w:w="4048" w:type="dxa"/>
            <w:hideMark/>
          </w:tcPr>
          <w:p w14:paraId="40433EBC" w14:textId="77777777" w:rsidR="00047ED5" w:rsidRPr="00675F2E" w:rsidRDefault="00047ED5">
            <w:pPr>
              <w:widowControl w:val="0"/>
              <w:rPr>
                <w:rFonts w:ascii="Garamond" w:hAnsi="Garamond"/>
              </w:rPr>
            </w:pPr>
            <w:r w:rsidRPr="00675F2E">
              <w:rPr>
                <w:rFonts w:ascii="Garamond" w:hAnsi="Garamond"/>
              </w:rPr>
              <w:t>přístupu k informacím</w:t>
            </w:r>
          </w:p>
        </w:tc>
      </w:tr>
    </w:tbl>
    <w:p w14:paraId="6A103C2A" w14:textId="77777777" w:rsidR="00896DB2" w:rsidRPr="00675F2E" w:rsidRDefault="00896DB2" w:rsidP="00896DB2">
      <w:pPr>
        <w:rPr>
          <w:b/>
          <w:color w:val="000000"/>
        </w:rPr>
      </w:pPr>
    </w:p>
    <w:p w14:paraId="0BE0F4B2" w14:textId="77777777" w:rsidR="00896DB2" w:rsidRPr="00675F2E" w:rsidRDefault="00896DB2" w:rsidP="00896DB2">
      <w:pPr>
        <w:rPr>
          <w:b/>
          <w:color w:val="000000"/>
        </w:rPr>
      </w:pPr>
    </w:p>
    <w:p w14:paraId="5018178C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474C2941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4FD782D2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19C294D3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58D410A8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5A8FEB1A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5E3B17C4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1C0B9372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03243CB5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20399963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5CBE3632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0831F4BC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7F86783B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64BF6884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1E197E2D" w14:textId="77777777" w:rsidR="00E930E4" w:rsidRPr="00675F2E" w:rsidRDefault="00E930E4" w:rsidP="00896DB2">
      <w:pPr>
        <w:rPr>
          <w:rFonts w:ascii="Garamond" w:hAnsi="Garamond"/>
          <w:b/>
          <w:color w:val="000000"/>
        </w:rPr>
      </w:pPr>
    </w:p>
    <w:p w14:paraId="0B9141E4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3F6184ED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64E354E5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378024A0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77266508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47B643A1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51F61580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6D7E33EB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4F9FF7D9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1E614376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1D1F9B2B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250FA339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5F7A05BF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6B55E550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33912002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603FC6F7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44964E7A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19C51A86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7B902BD4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251AD19D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35EA36A2" w14:textId="77777777" w:rsidR="00554B4F" w:rsidRPr="00675F2E" w:rsidRDefault="00554B4F" w:rsidP="00896DB2">
      <w:pPr>
        <w:rPr>
          <w:rFonts w:ascii="Garamond" w:hAnsi="Garamond"/>
          <w:b/>
          <w:color w:val="000000"/>
        </w:rPr>
      </w:pPr>
    </w:p>
    <w:p w14:paraId="530A3F3E" w14:textId="77777777" w:rsidR="00896DB2" w:rsidRPr="00675F2E" w:rsidRDefault="00974F7F" w:rsidP="00896DB2">
      <w:pPr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/>
          <w:color w:val="000000"/>
        </w:rPr>
        <w:t>Přílohy</w:t>
      </w:r>
    </w:p>
    <w:p w14:paraId="0123D520" w14:textId="713440F3" w:rsidR="00554B4F" w:rsidRPr="00675F2E" w:rsidRDefault="0013441F" w:rsidP="0013441F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Okresního soudu v Ostravě č. j. 73 Ntm 5001/2019-34 ze dne 23. 11. 2021</w:t>
      </w:r>
    </w:p>
    <w:p w14:paraId="570AEBE7" w14:textId="04E47B94" w:rsidR="0013441F" w:rsidRPr="00675F2E" w:rsidRDefault="0013441F" w:rsidP="0013441F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Okresního soudu v Ostravě č. j. 3 T 4/2019-1497 ze dne 23. 11. 2021</w:t>
      </w:r>
    </w:p>
    <w:p w14:paraId="4F603483" w14:textId="12FE7CB6" w:rsidR="0013441F" w:rsidRPr="00675F2E" w:rsidRDefault="0013441F" w:rsidP="0013441F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Okresního soudu v Ostravě č. j. 11 Nt 4002/2020-64 ze dne 26. 3.</w:t>
      </w:r>
      <w:r w:rsidR="007A6238" w:rsidRPr="00675F2E">
        <w:rPr>
          <w:rFonts w:ascii="Garamond" w:hAnsi="Garamond"/>
          <w:bCs/>
          <w:color w:val="000000"/>
        </w:rPr>
        <w:t> </w:t>
      </w:r>
      <w:r w:rsidRPr="00675F2E">
        <w:rPr>
          <w:rFonts w:ascii="Garamond" w:hAnsi="Garamond"/>
          <w:bCs/>
          <w:color w:val="000000"/>
        </w:rPr>
        <w:t>2024</w:t>
      </w:r>
    </w:p>
    <w:p w14:paraId="01FDB5E1" w14:textId="7E54E1B2" w:rsidR="0013441F" w:rsidRPr="00675F2E" w:rsidRDefault="0013441F" w:rsidP="0013441F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Okresního soudu v Ostravě č. j. 2 Nt 5001/2020-40 ze dne 25. 11.</w:t>
      </w:r>
      <w:r w:rsidR="007A6238" w:rsidRPr="00675F2E">
        <w:rPr>
          <w:rFonts w:ascii="Garamond" w:hAnsi="Garamond"/>
          <w:bCs/>
          <w:color w:val="000000"/>
        </w:rPr>
        <w:t> </w:t>
      </w:r>
      <w:r w:rsidRPr="00675F2E">
        <w:rPr>
          <w:rFonts w:ascii="Garamond" w:hAnsi="Garamond"/>
          <w:bCs/>
          <w:color w:val="000000"/>
        </w:rPr>
        <w:t>2024</w:t>
      </w:r>
    </w:p>
    <w:p w14:paraId="62E34913" w14:textId="5D9E3E9E" w:rsidR="0013441F" w:rsidRPr="00675F2E" w:rsidRDefault="0013441F" w:rsidP="0013441F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Okresního soudu v Ostravě č. j. 11 Nt 5001/2021-18 ze dne 22. 9.</w:t>
      </w:r>
      <w:r w:rsidR="007A6238" w:rsidRPr="00675F2E">
        <w:rPr>
          <w:rFonts w:ascii="Garamond" w:hAnsi="Garamond"/>
          <w:bCs/>
          <w:color w:val="000000"/>
        </w:rPr>
        <w:t> </w:t>
      </w:r>
      <w:r w:rsidRPr="00675F2E">
        <w:rPr>
          <w:rFonts w:ascii="Garamond" w:hAnsi="Garamond"/>
          <w:bCs/>
          <w:color w:val="000000"/>
        </w:rPr>
        <w:t>2021</w:t>
      </w:r>
    </w:p>
    <w:p w14:paraId="27763E32" w14:textId="76B21AFD" w:rsidR="0013441F" w:rsidRPr="00675F2E" w:rsidRDefault="00DA69D3" w:rsidP="0013441F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Městského soudu v Brně č. j. 91 Nt 53/2020-49 ze dne 1. 9. 2020</w:t>
      </w:r>
    </w:p>
    <w:p w14:paraId="30173BF7" w14:textId="0CF7F6B0" w:rsidR="00DA69D3" w:rsidRPr="00675F2E" w:rsidRDefault="00DA69D3" w:rsidP="00DA69D3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Městského soudu v Brně č. j. 11 Nt 53/2016-182 ze dne 7.</w:t>
      </w:r>
      <w:r w:rsidR="001725FD" w:rsidRPr="00675F2E">
        <w:rPr>
          <w:rFonts w:ascii="Garamond" w:hAnsi="Garamond"/>
          <w:bCs/>
          <w:color w:val="000000"/>
        </w:rPr>
        <w:t> </w:t>
      </w:r>
      <w:r w:rsidRPr="00675F2E">
        <w:rPr>
          <w:rFonts w:ascii="Garamond" w:hAnsi="Garamond"/>
          <w:bCs/>
          <w:color w:val="000000"/>
        </w:rPr>
        <w:t>10.</w:t>
      </w:r>
      <w:r w:rsidR="001725FD" w:rsidRPr="00675F2E">
        <w:rPr>
          <w:rFonts w:ascii="Garamond" w:hAnsi="Garamond"/>
          <w:bCs/>
          <w:color w:val="000000"/>
        </w:rPr>
        <w:t> </w:t>
      </w:r>
      <w:r w:rsidRPr="00675F2E">
        <w:rPr>
          <w:rFonts w:ascii="Garamond" w:hAnsi="Garamond"/>
          <w:bCs/>
          <w:color w:val="000000"/>
        </w:rPr>
        <w:t>2021</w:t>
      </w:r>
    </w:p>
    <w:p w14:paraId="4F324B42" w14:textId="60FE6005" w:rsidR="00DA69D3" w:rsidRPr="00675F2E" w:rsidRDefault="00DA69D3" w:rsidP="00DA69D3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Městského soudu v Brně č. j. 8 Nt 54/2023-81 ze dne 13. 5. 2025</w:t>
      </w:r>
    </w:p>
    <w:p w14:paraId="73D2D924" w14:textId="21B66166" w:rsidR="00DA69D3" w:rsidRPr="00675F2E" w:rsidRDefault="00DA69D3" w:rsidP="00DA69D3">
      <w:pPr>
        <w:numPr>
          <w:ilvl w:val="0"/>
          <w:numId w:val="2"/>
        </w:numPr>
        <w:jc w:val="both"/>
        <w:rPr>
          <w:rFonts w:ascii="Garamond" w:hAnsi="Garamond"/>
          <w:b/>
          <w:color w:val="000000"/>
        </w:rPr>
      </w:pPr>
      <w:r w:rsidRPr="00675F2E">
        <w:rPr>
          <w:rFonts w:ascii="Garamond" w:hAnsi="Garamond"/>
          <w:bCs/>
          <w:color w:val="000000"/>
        </w:rPr>
        <w:t>anonymizované usnesení Městského soudu v Brně č. j. 8 Nt 52/2016-101 ze dne 21. 12. 2021</w:t>
      </w:r>
    </w:p>
    <w:p w14:paraId="63863E77" w14:textId="77777777" w:rsidR="00DA69D3" w:rsidRPr="00675F2E" w:rsidRDefault="00DA69D3" w:rsidP="001725FD">
      <w:pPr>
        <w:ind w:left="360"/>
        <w:jc w:val="both"/>
        <w:rPr>
          <w:rFonts w:ascii="Garamond" w:hAnsi="Garamond"/>
          <w:b/>
          <w:color w:val="000000"/>
        </w:rPr>
      </w:pPr>
    </w:p>
    <w:p w14:paraId="4B28FE85" w14:textId="77777777" w:rsidR="00010725" w:rsidRPr="00675F2E" w:rsidRDefault="00010725" w:rsidP="00896DB2">
      <w:r w:rsidRPr="00675F2E">
        <w:t xml:space="preserve"> </w:t>
      </w:r>
    </w:p>
    <w:sectPr w:rsidR="00010725" w:rsidRPr="00675F2E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208D7" w14:textId="77777777" w:rsidR="007B33EA" w:rsidRDefault="007B33EA">
      <w:r>
        <w:separator/>
      </w:r>
    </w:p>
  </w:endnote>
  <w:endnote w:type="continuationSeparator" w:id="0">
    <w:p w14:paraId="3FFD9E5B" w14:textId="77777777" w:rsidR="007B33EA" w:rsidRDefault="007B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08D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701BCD3D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5D409" w14:textId="77777777" w:rsidR="007B33EA" w:rsidRDefault="007B33EA">
      <w:r>
        <w:separator/>
      </w:r>
    </w:p>
  </w:footnote>
  <w:footnote w:type="continuationSeparator" w:id="0">
    <w:p w14:paraId="61B2EE4A" w14:textId="77777777" w:rsidR="007B33EA" w:rsidRDefault="007B3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7FBB" w14:textId="68A3D394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68/2026</w:t>
    </w:r>
    <w:r w:rsidRPr="00943455">
      <w:rPr>
        <w:rFonts w:ascii="Garamond" w:hAnsi="Garamond"/>
      </w:rPr>
      <w:t>-</w:t>
    </w:r>
    <w:r w:rsidR="004864C4">
      <w:rPr>
        <w:rFonts w:ascii="Garamond" w:hAnsi="Garamond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C7271"/>
    <w:multiLevelType w:val="multilevel"/>
    <w:tmpl w:val="725C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7A3E2F"/>
    <w:multiLevelType w:val="hybridMultilevel"/>
    <w:tmpl w:val="55226D1E"/>
    <w:lvl w:ilvl="0" w:tplc="C0F4EE16">
      <w:start w:val="471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54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46061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6/02/04 07:28:27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68 AND A.rocnik  = 2026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3441F"/>
    <w:rsid w:val="001725FD"/>
    <w:rsid w:val="00201527"/>
    <w:rsid w:val="002133B2"/>
    <w:rsid w:val="0029587C"/>
    <w:rsid w:val="002B20C2"/>
    <w:rsid w:val="002B25DC"/>
    <w:rsid w:val="002F4B31"/>
    <w:rsid w:val="0030166C"/>
    <w:rsid w:val="00322E8B"/>
    <w:rsid w:val="003304CC"/>
    <w:rsid w:val="003448F9"/>
    <w:rsid w:val="003902FE"/>
    <w:rsid w:val="00401AD9"/>
    <w:rsid w:val="004864C4"/>
    <w:rsid w:val="00512183"/>
    <w:rsid w:val="00530FF0"/>
    <w:rsid w:val="00534188"/>
    <w:rsid w:val="00552EB0"/>
    <w:rsid w:val="00554B4F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5F2E"/>
    <w:rsid w:val="00677CAD"/>
    <w:rsid w:val="006B1938"/>
    <w:rsid w:val="006E145A"/>
    <w:rsid w:val="007030A0"/>
    <w:rsid w:val="007127B1"/>
    <w:rsid w:val="007A6238"/>
    <w:rsid w:val="007B33EA"/>
    <w:rsid w:val="00841831"/>
    <w:rsid w:val="00873B33"/>
    <w:rsid w:val="00896DB2"/>
    <w:rsid w:val="008970FE"/>
    <w:rsid w:val="008C78C0"/>
    <w:rsid w:val="00943455"/>
    <w:rsid w:val="00974F7F"/>
    <w:rsid w:val="00AD4A8B"/>
    <w:rsid w:val="00B312D3"/>
    <w:rsid w:val="00B57D55"/>
    <w:rsid w:val="00BA6A0B"/>
    <w:rsid w:val="00BF0771"/>
    <w:rsid w:val="00C06A7E"/>
    <w:rsid w:val="00C7287D"/>
    <w:rsid w:val="00CC6E1B"/>
    <w:rsid w:val="00CE5697"/>
    <w:rsid w:val="00D21239"/>
    <w:rsid w:val="00D96593"/>
    <w:rsid w:val="00DA1457"/>
    <w:rsid w:val="00DA69D3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049680"/>
  <w14:defaultImageDpi w14:val="0"/>
  <w15:docId w15:val="{D3E77BCF-97D3-4B95-975F-BDD2BA1D2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4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469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8</cp:revision>
  <cp:lastPrinted>2026-02-04T08:27:00Z</cp:lastPrinted>
  <dcterms:created xsi:type="dcterms:W3CDTF">2026-02-04T08:28:00Z</dcterms:created>
  <dcterms:modified xsi:type="dcterms:W3CDTF">2026-02-04T08:43:00Z</dcterms:modified>
</cp:coreProperties>
</file>