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E209" w14:textId="39A02DE3" w:rsidR="00982054" w:rsidRPr="00634138" w:rsidRDefault="00982054" w:rsidP="00982054">
      <w:pPr>
        <w:pStyle w:val="Zkladntext"/>
        <w:rPr>
          <w:rFonts w:ascii="Garamond" w:hAnsi="Garamond"/>
        </w:rPr>
      </w:pPr>
      <w:r w:rsidRPr="00634138">
        <w:rPr>
          <w:rFonts w:ascii="Garamond" w:hAnsi="Garamond"/>
        </w:rPr>
        <w:t xml:space="preserve">0 Spr </w:t>
      </w:r>
      <w:r w:rsidR="003A5B0C">
        <w:rPr>
          <w:rFonts w:ascii="Garamond" w:hAnsi="Garamond"/>
        </w:rPr>
        <w:t>1519</w:t>
      </w:r>
      <w:r w:rsidR="005F28EF">
        <w:rPr>
          <w:rFonts w:ascii="Garamond" w:hAnsi="Garamond"/>
        </w:rPr>
        <w:t>/2025</w:t>
      </w:r>
      <w:r w:rsidRPr="00634138">
        <w:rPr>
          <w:rFonts w:ascii="Garamond" w:hAnsi="Garamond"/>
        </w:rPr>
        <w:tab/>
      </w:r>
      <w:r w:rsidRPr="00634138">
        <w:rPr>
          <w:rFonts w:ascii="Garamond" w:hAnsi="Garamond"/>
        </w:rPr>
        <w:tab/>
      </w:r>
      <w:r w:rsidRPr="00634138">
        <w:rPr>
          <w:rFonts w:ascii="Garamond" w:hAnsi="Garamond"/>
        </w:rPr>
        <w:tab/>
      </w:r>
      <w:r w:rsidRPr="00634138">
        <w:rPr>
          <w:rFonts w:ascii="Garamond" w:hAnsi="Garamond"/>
        </w:rPr>
        <w:tab/>
      </w:r>
      <w:r w:rsidRPr="00634138">
        <w:rPr>
          <w:rFonts w:ascii="Garamond" w:hAnsi="Garamond"/>
        </w:rPr>
        <w:tab/>
        <w:t xml:space="preserve">Ostrava dne </w:t>
      </w:r>
      <w:r w:rsidR="003A5B0C">
        <w:rPr>
          <w:rFonts w:ascii="Garamond" w:hAnsi="Garamond"/>
        </w:rPr>
        <w:t>27. 11. 2025</w:t>
      </w:r>
    </w:p>
    <w:p w14:paraId="42B82EEA" w14:textId="77777777" w:rsidR="00982054" w:rsidRDefault="00982054" w:rsidP="00982054">
      <w:pPr>
        <w:pStyle w:val="Zkladntext"/>
        <w:jc w:val="left"/>
        <w:rPr>
          <w:rFonts w:ascii="Garamond" w:hAnsi="Garamond"/>
          <w:b/>
          <w:bCs/>
        </w:rPr>
      </w:pPr>
    </w:p>
    <w:p w14:paraId="60CDA569" w14:textId="77777777" w:rsidR="009F0652" w:rsidRPr="00002CF7" w:rsidRDefault="009F0652" w:rsidP="00982054">
      <w:pPr>
        <w:pStyle w:val="Zkladntext"/>
        <w:jc w:val="left"/>
        <w:rPr>
          <w:rFonts w:ascii="Garamond" w:hAnsi="Garamond"/>
          <w:b/>
          <w:bCs/>
        </w:rPr>
      </w:pPr>
    </w:p>
    <w:p w14:paraId="2EEC90F7" w14:textId="77777777" w:rsidR="00982054" w:rsidRPr="007B40B2" w:rsidRDefault="00982054" w:rsidP="00982054">
      <w:pPr>
        <w:pStyle w:val="Zkladntext"/>
        <w:jc w:val="center"/>
        <w:rPr>
          <w:rFonts w:ascii="Garamond" w:hAnsi="Garamond"/>
          <w:b/>
          <w:bCs/>
          <w:sz w:val="28"/>
          <w:szCs w:val="28"/>
        </w:rPr>
      </w:pPr>
      <w:r w:rsidRPr="007B40B2">
        <w:rPr>
          <w:rFonts w:ascii="Garamond" w:hAnsi="Garamond"/>
          <w:b/>
          <w:bCs/>
          <w:sz w:val="28"/>
          <w:szCs w:val="28"/>
        </w:rPr>
        <w:t>ČR – Okresní soud v Ostravě</w:t>
      </w:r>
    </w:p>
    <w:p w14:paraId="448211EC" w14:textId="77777777" w:rsidR="00982054" w:rsidRPr="007B40B2" w:rsidRDefault="00982054" w:rsidP="00982054">
      <w:pPr>
        <w:pStyle w:val="Zkladntext"/>
        <w:jc w:val="center"/>
        <w:rPr>
          <w:rFonts w:ascii="Garamond" w:hAnsi="Garamond"/>
          <w:sz w:val="28"/>
          <w:szCs w:val="28"/>
        </w:rPr>
      </w:pPr>
      <w:r w:rsidRPr="007B40B2">
        <w:rPr>
          <w:rFonts w:ascii="Garamond" w:hAnsi="Garamond"/>
          <w:sz w:val="28"/>
          <w:szCs w:val="28"/>
        </w:rPr>
        <w:t>ul. U Soudu č. 6187/4, Ostrava – Poruba</w:t>
      </w:r>
    </w:p>
    <w:p w14:paraId="4CF65B6F" w14:textId="77777777" w:rsidR="00982054" w:rsidRPr="007B40B2" w:rsidRDefault="00982054" w:rsidP="00982054">
      <w:pPr>
        <w:pStyle w:val="Zkladntext"/>
        <w:jc w:val="center"/>
        <w:rPr>
          <w:rFonts w:ascii="Garamond" w:hAnsi="Garamond"/>
          <w:b/>
          <w:bCs/>
          <w:sz w:val="28"/>
          <w:szCs w:val="28"/>
        </w:rPr>
      </w:pPr>
    </w:p>
    <w:p w14:paraId="221E7CDB" w14:textId="77777777" w:rsidR="00982054" w:rsidRPr="007B40B2" w:rsidRDefault="00982054" w:rsidP="00982054">
      <w:pPr>
        <w:pStyle w:val="Zkladntext"/>
        <w:jc w:val="center"/>
        <w:rPr>
          <w:rFonts w:ascii="Garamond" w:hAnsi="Garamond"/>
          <w:b/>
          <w:bCs/>
          <w:sz w:val="28"/>
          <w:szCs w:val="28"/>
        </w:rPr>
      </w:pPr>
      <w:r w:rsidRPr="007B40B2">
        <w:rPr>
          <w:rFonts w:ascii="Garamond" w:hAnsi="Garamond"/>
          <w:b/>
          <w:bCs/>
          <w:sz w:val="28"/>
          <w:szCs w:val="28"/>
        </w:rPr>
        <w:t xml:space="preserve">vyhlašuje výběrové řízení  </w:t>
      </w:r>
    </w:p>
    <w:p w14:paraId="06A894A2" w14:textId="77777777" w:rsidR="00982054" w:rsidRPr="007B40B2" w:rsidRDefault="00982054" w:rsidP="00982054">
      <w:pPr>
        <w:pStyle w:val="Zkladntext"/>
        <w:jc w:val="center"/>
        <w:rPr>
          <w:rFonts w:ascii="Garamond" w:hAnsi="Garamond"/>
          <w:b/>
          <w:bCs/>
          <w:sz w:val="28"/>
          <w:szCs w:val="28"/>
        </w:rPr>
      </w:pPr>
      <w:r w:rsidRPr="007B40B2">
        <w:rPr>
          <w:rFonts w:ascii="Garamond" w:hAnsi="Garamond"/>
          <w:b/>
          <w:bCs/>
          <w:sz w:val="28"/>
          <w:szCs w:val="28"/>
        </w:rPr>
        <w:t xml:space="preserve">na místo </w:t>
      </w:r>
    </w:p>
    <w:p w14:paraId="0C5AD1BD" w14:textId="77777777" w:rsidR="00E05C93" w:rsidRDefault="00982054">
      <w:pPr>
        <w:pStyle w:val="Zkladntext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za</w:t>
      </w:r>
      <w:r w:rsidR="000A3C2A" w:rsidRPr="000D2982">
        <w:rPr>
          <w:rFonts w:ascii="Garamond" w:hAnsi="Garamond"/>
          <w:b/>
          <w:bCs/>
          <w:sz w:val="28"/>
          <w:szCs w:val="28"/>
          <w:u w:val="single"/>
        </w:rPr>
        <w:t>pisovatel</w:t>
      </w:r>
      <w:r w:rsidR="00022D6F" w:rsidRPr="000D2982">
        <w:rPr>
          <w:rFonts w:ascii="Garamond" w:hAnsi="Garamond"/>
          <w:b/>
          <w:bCs/>
          <w:sz w:val="28"/>
          <w:szCs w:val="28"/>
          <w:u w:val="single"/>
        </w:rPr>
        <w:t>e/zapisovatel</w:t>
      </w:r>
      <w:r w:rsidR="00671339" w:rsidRPr="000D2982">
        <w:rPr>
          <w:rFonts w:ascii="Garamond" w:hAnsi="Garamond"/>
          <w:b/>
          <w:bCs/>
          <w:sz w:val="28"/>
          <w:szCs w:val="28"/>
          <w:u w:val="single"/>
        </w:rPr>
        <w:t xml:space="preserve">ky </w:t>
      </w:r>
    </w:p>
    <w:p w14:paraId="235EB32F" w14:textId="77777777" w:rsidR="009F0652" w:rsidRDefault="009F0652">
      <w:pPr>
        <w:pStyle w:val="Zkladntext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132CECB2" w14:textId="77777777" w:rsidR="00B8535F" w:rsidRPr="000D2982" w:rsidRDefault="00B8535F">
      <w:pPr>
        <w:pStyle w:val="Zkladntext"/>
        <w:jc w:val="center"/>
        <w:rPr>
          <w:rFonts w:ascii="Garamond" w:hAnsi="Garamond"/>
          <w:b/>
          <w:bCs/>
        </w:rPr>
      </w:pPr>
    </w:p>
    <w:p w14:paraId="3D812282" w14:textId="77777777" w:rsidR="00FB5476" w:rsidRPr="000D2982" w:rsidRDefault="000A3C2A" w:rsidP="00D5087C">
      <w:pPr>
        <w:pStyle w:val="Zkladntext"/>
        <w:rPr>
          <w:rFonts w:ascii="Garamond" w:hAnsi="Garamond"/>
          <w:b/>
          <w:bCs/>
        </w:rPr>
      </w:pPr>
      <w:r w:rsidRPr="000D2982">
        <w:rPr>
          <w:rFonts w:ascii="Garamond" w:hAnsi="Garamond"/>
          <w:b/>
          <w:bCs/>
        </w:rPr>
        <w:t>Pracovní náplň:</w:t>
      </w:r>
    </w:p>
    <w:p w14:paraId="1E15B7C2" w14:textId="0110DCF3" w:rsidR="00E05C93" w:rsidRPr="000D2982" w:rsidRDefault="000A3C2A" w:rsidP="00E05C93">
      <w:pPr>
        <w:pStyle w:val="Zkladntext"/>
        <w:numPr>
          <w:ilvl w:val="0"/>
          <w:numId w:val="5"/>
        </w:numPr>
        <w:rPr>
          <w:rFonts w:ascii="Garamond" w:hAnsi="Garamond"/>
          <w:b/>
          <w:bCs/>
        </w:rPr>
      </w:pPr>
      <w:r w:rsidRPr="000D2982">
        <w:rPr>
          <w:rFonts w:ascii="Garamond" w:hAnsi="Garamond"/>
        </w:rPr>
        <w:t>provádění administrativních úkonů</w:t>
      </w:r>
      <w:r w:rsidR="00E05C93" w:rsidRPr="000D2982">
        <w:rPr>
          <w:rFonts w:ascii="Garamond" w:hAnsi="Garamond"/>
        </w:rPr>
        <w:t xml:space="preserve"> na PC</w:t>
      </w:r>
      <w:r w:rsidR="00D03BA8">
        <w:rPr>
          <w:rFonts w:ascii="Garamond" w:hAnsi="Garamond"/>
        </w:rPr>
        <w:t xml:space="preserve"> </w:t>
      </w:r>
      <w:r w:rsidR="00E05C93" w:rsidRPr="000D2982">
        <w:rPr>
          <w:rFonts w:ascii="Garamond" w:hAnsi="Garamond"/>
        </w:rPr>
        <w:t>- zajišťování</w:t>
      </w:r>
      <w:r w:rsidRPr="000D2982">
        <w:rPr>
          <w:rFonts w:ascii="Garamond" w:hAnsi="Garamond"/>
        </w:rPr>
        <w:t xml:space="preserve"> přípravy a průběhu s</w:t>
      </w:r>
      <w:r w:rsidR="00E05C93" w:rsidRPr="000D2982">
        <w:rPr>
          <w:rFonts w:ascii="Garamond" w:hAnsi="Garamond"/>
        </w:rPr>
        <w:t>oudního řízení a s tím spojené práce spočívající</w:t>
      </w:r>
      <w:r w:rsidRPr="000D2982">
        <w:rPr>
          <w:rFonts w:ascii="Garamond" w:hAnsi="Garamond"/>
        </w:rPr>
        <w:t xml:space="preserve"> zejména v předvolávání účastníků k jednání, zapisování průběhu jednání a vyhotovování rozhodnutí</w:t>
      </w:r>
    </w:p>
    <w:p w14:paraId="423761D9" w14:textId="77777777" w:rsidR="00FB5476" w:rsidRPr="000D2982" w:rsidRDefault="00FB5476" w:rsidP="00D5087C">
      <w:pPr>
        <w:ind w:left="360"/>
        <w:jc w:val="both"/>
        <w:rPr>
          <w:rFonts w:ascii="Garamond" w:hAnsi="Garamond"/>
          <w:b/>
          <w:bCs/>
        </w:rPr>
      </w:pPr>
    </w:p>
    <w:p w14:paraId="61B18989" w14:textId="77777777" w:rsidR="00FB5476" w:rsidRPr="000D2982" w:rsidRDefault="00022D6F" w:rsidP="00D5087C">
      <w:pPr>
        <w:jc w:val="both"/>
        <w:rPr>
          <w:rFonts w:ascii="Garamond" w:hAnsi="Garamond"/>
          <w:b/>
          <w:bCs/>
        </w:rPr>
      </w:pPr>
      <w:r w:rsidRPr="000D2982">
        <w:rPr>
          <w:rFonts w:ascii="Garamond" w:hAnsi="Garamond"/>
          <w:b/>
          <w:bCs/>
        </w:rPr>
        <w:t>Požadavky na uchazeče</w:t>
      </w:r>
      <w:r w:rsidR="000A3C2A" w:rsidRPr="000D2982">
        <w:rPr>
          <w:rFonts w:ascii="Garamond" w:hAnsi="Garamond"/>
          <w:b/>
          <w:bCs/>
        </w:rPr>
        <w:t>:</w:t>
      </w:r>
    </w:p>
    <w:p w14:paraId="72F64673" w14:textId="77777777" w:rsidR="00FB5476" w:rsidRPr="000D2982" w:rsidRDefault="00022D6F" w:rsidP="00D5087C">
      <w:pPr>
        <w:pStyle w:val="Zkladntext"/>
        <w:numPr>
          <w:ilvl w:val="0"/>
          <w:numId w:val="5"/>
        </w:numPr>
        <w:rPr>
          <w:rFonts w:ascii="Garamond" w:hAnsi="Garamond"/>
        </w:rPr>
      </w:pPr>
      <w:r w:rsidRPr="000D2982">
        <w:rPr>
          <w:rFonts w:ascii="Garamond" w:hAnsi="Garamond"/>
        </w:rPr>
        <w:t xml:space="preserve">ukončené </w:t>
      </w:r>
      <w:r w:rsidR="000A3C2A" w:rsidRPr="000D2982">
        <w:rPr>
          <w:rFonts w:ascii="Garamond" w:hAnsi="Garamond"/>
        </w:rPr>
        <w:t>střední vzdělání s</w:t>
      </w:r>
      <w:r w:rsidRPr="000D2982">
        <w:rPr>
          <w:rFonts w:ascii="Garamond" w:hAnsi="Garamond"/>
        </w:rPr>
        <w:t> maturitou</w:t>
      </w:r>
      <w:r w:rsidR="000A3C2A" w:rsidRPr="000D2982">
        <w:rPr>
          <w:rFonts w:ascii="Garamond" w:hAnsi="Garamond"/>
        </w:rPr>
        <w:t xml:space="preserve"> </w:t>
      </w:r>
    </w:p>
    <w:p w14:paraId="6CF9A961" w14:textId="77777777" w:rsidR="00FB5476" w:rsidRDefault="000A3C2A" w:rsidP="00D5087C">
      <w:pPr>
        <w:pStyle w:val="Zkladntext"/>
        <w:numPr>
          <w:ilvl w:val="0"/>
          <w:numId w:val="5"/>
        </w:numPr>
        <w:rPr>
          <w:rFonts w:ascii="Garamond" w:hAnsi="Garamond"/>
        </w:rPr>
      </w:pPr>
      <w:r w:rsidRPr="000D2982">
        <w:rPr>
          <w:rFonts w:ascii="Garamond" w:hAnsi="Garamond"/>
        </w:rPr>
        <w:t>základní uživatelská znalost práce na PC</w:t>
      </w:r>
    </w:p>
    <w:p w14:paraId="40E3D4F7" w14:textId="77777777" w:rsidR="007E0A12" w:rsidRPr="000D2982" w:rsidRDefault="007E0A12" w:rsidP="00D5087C">
      <w:pPr>
        <w:pStyle w:val="Zkladntex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znalost psaní na PC všemi deseti</w:t>
      </w:r>
    </w:p>
    <w:p w14:paraId="7F6DE2C4" w14:textId="77777777" w:rsidR="00FB5476" w:rsidRPr="000D2982" w:rsidRDefault="000A3C2A" w:rsidP="00D5087C">
      <w:pPr>
        <w:pStyle w:val="Zkladntext"/>
        <w:numPr>
          <w:ilvl w:val="0"/>
          <w:numId w:val="5"/>
        </w:numPr>
        <w:rPr>
          <w:rFonts w:ascii="Garamond" w:hAnsi="Garamond"/>
        </w:rPr>
      </w:pPr>
      <w:r w:rsidRPr="000D2982">
        <w:rPr>
          <w:rFonts w:ascii="Garamond" w:hAnsi="Garamond"/>
        </w:rPr>
        <w:t>minimální rychlost v psaní na PC - 2</w:t>
      </w:r>
      <w:r w:rsidR="00D56F26" w:rsidRPr="000D2982">
        <w:rPr>
          <w:rFonts w:ascii="Garamond" w:hAnsi="Garamond"/>
        </w:rPr>
        <w:t>3</w:t>
      </w:r>
      <w:r w:rsidRPr="000D2982">
        <w:rPr>
          <w:rFonts w:ascii="Garamond" w:hAnsi="Garamond"/>
        </w:rPr>
        <w:t>0 úhozů za minutu</w:t>
      </w:r>
    </w:p>
    <w:p w14:paraId="35A16DA5" w14:textId="77777777" w:rsidR="00FB5476" w:rsidRPr="000D2982" w:rsidRDefault="000A3C2A" w:rsidP="00D5087C">
      <w:pPr>
        <w:pStyle w:val="Zkladntext"/>
        <w:numPr>
          <w:ilvl w:val="0"/>
          <w:numId w:val="5"/>
        </w:numPr>
        <w:rPr>
          <w:rFonts w:ascii="Garamond" w:hAnsi="Garamond"/>
        </w:rPr>
      </w:pPr>
      <w:r w:rsidRPr="000D2982">
        <w:rPr>
          <w:rFonts w:ascii="Garamond" w:hAnsi="Garamond"/>
        </w:rPr>
        <w:t>dobrá znalost jazyka českého</w:t>
      </w:r>
    </w:p>
    <w:p w14:paraId="0CF810E9" w14:textId="77777777" w:rsidR="00D56F26" w:rsidRPr="000D2982" w:rsidRDefault="00D56F26" w:rsidP="00D5087C">
      <w:pPr>
        <w:pStyle w:val="Zkladntext"/>
        <w:numPr>
          <w:ilvl w:val="0"/>
          <w:numId w:val="5"/>
        </w:numPr>
        <w:rPr>
          <w:rFonts w:ascii="Garamond" w:hAnsi="Garamond"/>
        </w:rPr>
      </w:pPr>
      <w:r w:rsidRPr="000D2982">
        <w:rPr>
          <w:rFonts w:ascii="Garamond" w:hAnsi="Garamond"/>
        </w:rPr>
        <w:t>bezúhonnost</w:t>
      </w:r>
      <w:r w:rsidR="00A57125">
        <w:rPr>
          <w:rFonts w:ascii="Garamond" w:hAnsi="Garamond"/>
        </w:rPr>
        <w:t xml:space="preserve"> – výpis z rejstříku trestů bez záznamu</w:t>
      </w:r>
    </w:p>
    <w:p w14:paraId="23AD7670" w14:textId="77777777" w:rsidR="00FB5476" w:rsidRPr="000D2982" w:rsidRDefault="00FB5476" w:rsidP="00D5087C">
      <w:pPr>
        <w:pStyle w:val="Zkladntext"/>
        <w:ind w:left="360"/>
        <w:jc w:val="left"/>
        <w:rPr>
          <w:rFonts w:ascii="Garamond" w:hAnsi="Garamond"/>
          <w:b/>
          <w:bCs/>
        </w:rPr>
      </w:pPr>
    </w:p>
    <w:p w14:paraId="50A57E94" w14:textId="77777777" w:rsidR="00FB5476" w:rsidRPr="000D2982" w:rsidRDefault="00022D6F" w:rsidP="00D5087C">
      <w:pPr>
        <w:pStyle w:val="Zkladntext"/>
        <w:jc w:val="left"/>
        <w:rPr>
          <w:rFonts w:ascii="Garamond" w:hAnsi="Garamond"/>
          <w:b/>
          <w:bCs/>
        </w:rPr>
      </w:pPr>
      <w:r w:rsidRPr="000D2982">
        <w:rPr>
          <w:rFonts w:ascii="Garamond" w:hAnsi="Garamond"/>
          <w:b/>
          <w:bCs/>
        </w:rPr>
        <w:t>Pracovní poměr</w:t>
      </w:r>
      <w:r w:rsidR="000A3C2A" w:rsidRPr="000D2982">
        <w:rPr>
          <w:rFonts w:ascii="Garamond" w:hAnsi="Garamond"/>
          <w:b/>
          <w:bCs/>
        </w:rPr>
        <w:t>:</w:t>
      </w:r>
    </w:p>
    <w:p w14:paraId="77F5D013" w14:textId="57CA1CDF" w:rsidR="00FB5476" w:rsidRPr="000D2982" w:rsidRDefault="007B4593" w:rsidP="00D5087C">
      <w:pPr>
        <w:pStyle w:val="Zkladntext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pracovní poměr </w:t>
      </w:r>
      <w:r w:rsidR="000A3C2A" w:rsidRPr="000D2982">
        <w:rPr>
          <w:rFonts w:ascii="Garamond" w:hAnsi="Garamond"/>
        </w:rPr>
        <w:t>bude uzavřen</w:t>
      </w:r>
      <w:r>
        <w:rPr>
          <w:rFonts w:ascii="Garamond" w:hAnsi="Garamond"/>
        </w:rPr>
        <w:t xml:space="preserve"> pouze</w:t>
      </w:r>
      <w:r w:rsidR="000A3C2A" w:rsidRPr="000D2982">
        <w:rPr>
          <w:rFonts w:ascii="Garamond" w:hAnsi="Garamond"/>
        </w:rPr>
        <w:t xml:space="preserve"> </w:t>
      </w:r>
      <w:r w:rsidR="00671339" w:rsidRPr="000D2982">
        <w:rPr>
          <w:rFonts w:ascii="Garamond" w:hAnsi="Garamond"/>
        </w:rPr>
        <w:t>s</w:t>
      </w:r>
      <w:r w:rsidR="00E76C60">
        <w:rPr>
          <w:rFonts w:ascii="Garamond" w:hAnsi="Garamond"/>
        </w:rPr>
        <w:t> osobou nejlépe splňující požadavky</w:t>
      </w:r>
      <w:r w:rsidR="00671339" w:rsidRPr="000D2982">
        <w:rPr>
          <w:rFonts w:ascii="Garamond" w:hAnsi="Garamond"/>
        </w:rPr>
        <w:t xml:space="preserve">, </w:t>
      </w:r>
      <w:r w:rsidR="000A3C2A" w:rsidRPr="000D2982">
        <w:rPr>
          <w:rFonts w:ascii="Garamond" w:hAnsi="Garamond"/>
        </w:rPr>
        <w:t xml:space="preserve">na dobu určitou </w:t>
      </w:r>
      <w:r w:rsidR="00B8535F">
        <w:rPr>
          <w:rFonts w:ascii="Garamond" w:hAnsi="Garamond"/>
        </w:rPr>
        <w:t>jednoho roku s možností prodloužení dle aktuálního personálního stavu</w:t>
      </w:r>
    </w:p>
    <w:p w14:paraId="2C3C60B7" w14:textId="5039798F" w:rsidR="00FB5476" w:rsidRPr="000D2982" w:rsidRDefault="00336131" w:rsidP="00D5087C">
      <w:pPr>
        <w:pStyle w:val="Zkladntext"/>
        <w:numPr>
          <w:ilvl w:val="0"/>
          <w:numId w:val="6"/>
        </w:numPr>
        <w:jc w:val="left"/>
        <w:rPr>
          <w:rFonts w:ascii="Garamond" w:hAnsi="Garamond"/>
        </w:rPr>
      </w:pPr>
      <w:r>
        <w:rPr>
          <w:rFonts w:ascii="Garamond" w:hAnsi="Garamond"/>
        </w:rPr>
        <w:t>čtyřměsíční</w:t>
      </w:r>
      <w:r w:rsidR="000A3C2A" w:rsidRPr="000D2982">
        <w:rPr>
          <w:rFonts w:ascii="Garamond" w:hAnsi="Garamond"/>
        </w:rPr>
        <w:t xml:space="preserve"> zkušební doba</w:t>
      </w:r>
    </w:p>
    <w:p w14:paraId="2357110B" w14:textId="77777777" w:rsidR="00022D6F" w:rsidRPr="000D2982" w:rsidRDefault="00022D6F" w:rsidP="00D5087C">
      <w:pPr>
        <w:pStyle w:val="Zkladntext"/>
        <w:jc w:val="left"/>
        <w:rPr>
          <w:rFonts w:ascii="Garamond" w:hAnsi="Garamond"/>
        </w:rPr>
      </w:pPr>
    </w:p>
    <w:p w14:paraId="5E358E30" w14:textId="77777777" w:rsidR="00022D6F" w:rsidRPr="000D2982" w:rsidRDefault="00022D6F" w:rsidP="00D5087C">
      <w:pPr>
        <w:pStyle w:val="Zkladntext"/>
        <w:jc w:val="left"/>
        <w:rPr>
          <w:rFonts w:ascii="Garamond" w:hAnsi="Garamond"/>
          <w:b/>
        </w:rPr>
      </w:pPr>
      <w:r w:rsidRPr="000D2982">
        <w:rPr>
          <w:rFonts w:ascii="Garamond" w:hAnsi="Garamond"/>
          <w:b/>
        </w:rPr>
        <w:t>Platové podmínky:</w:t>
      </w:r>
    </w:p>
    <w:p w14:paraId="479CB44F" w14:textId="77777777" w:rsidR="004C5762" w:rsidRPr="000D2982" w:rsidRDefault="004C5762" w:rsidP="00D5087C">
      <w:pPr>
        <w:pStyle w:val="Zkladntext"/>
        <w:numPr>
          <w:ilvl w:val="0"/>
          <w:numId w:val="7"/>
        </w:numPr>
        <w:rPr>
          <w:rFonts w:ascii="Garamond" w:hAnsi="Garamond"/>
        </w:rPr>
      </w:pPr>
      <w:r w:rsidRPr="000D2982">
        <w:rPr>
          <w:rFonts w:ascii="Garamond" w:hAnsi="Garamond"/>
        </w:rPr>
        <w:t xml:space="preserve">plat je stanoven v souladu s nařízením vlády č. </w:t>
      </w:r>
      <w:r w:rsidR="00AC05B6" w:rsidRPr="000D2982">
        <w:rPr>
          <w:rFonts w:ascii="Garamond" w:hAnsi="Garamond"/>
        </w:rPr>
        <w:t>341/2017</w:t>
      </w:r>
      <w:r w:rsidRPr="000D2982">
        <w:rPr>
          <w:rFonts w:ascii="Garamond" w:hAnsi="Garamond"/>
        </w:rPr>
        <w:t xml:space="preserve"> Sb.</w:t>
      </w:r>
      <w:r w:rsidR="0096013D" w:rsidRPr="000D2982">
        <w:rPr>
          <w:rFonts w:ascii="Garamond" w:hAnsi="Garamond"/>
        </w:rPr>
        <w:t>, ve znění pozdějších předpisů</w:t>
      </w:r>
    </w:p>
    <w:p w14:paraId="61BE119D" w14:textId="54950091" w:rsidR="00022D6F" w:rsidRPr="000D2982" w:rsidRDefault="003A5B0C" w:rsidP="00D5087C">
      <w:pPr>
        <w:pStyle w:val="Zkladntext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zaručený plat</w:t>
      </w:r>
      <w:r w:rsidR="00813B3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při plném pracovním úvazku </w:t>
      </w:r>
      <w:r w:rsidR="00813B3A">
        <w:rPr>
          <w:rFonts w:ascii="Garamond" w:hAnsi="Garamond"/>
        </w:rPr>
        <w:t>pro rok 2025 – 29 120 Kč</w:t>
      </w:r>
      <w:r>
        <w:rPr>
          <w:rFonts w:ascii="Garamond" w:hAnsi="Garamond"/>
        </w:rPr>
        <w:t>, pro rok 2026 pravděpodobně 31 </w:t>
      </w:r>
      <w:r w:rsidR="00121863">
        <w:rPr>
          <w:rFonts w:ascii="Garamond" w:hAnsi="Garamond"/>
        </w:rPr>
        <w:t>360</w:t>
      </w:r>
      <w:bookmarkStart w:id="0" w:name="_GoBack"/>
      <w:bookmarkEnd w:id="0"/>
      <w:r>
        <w:rPr>
          <w:rFonts w:ascii="Garamond" w:hAnsi="Garamond"/>
        </w:rPr>
        <w:t xml:space="preserve"> Kč</w:t>
      </w:r>
    </w:p>
    <w:p w14:paraId="21786D7E" w14:textId="77777777" w:rsidR="00E17095" w:rsidRPr="000D2982" w:rsidRDefault="00E17095" w:rsidP="00D5087C">
      <w:pPr>
        <w:pStyle w:val="Zkladntext"/>
        <w:ind w:left="360"/>
        <w:jc w:val="left"/>
        <w:rPr>
          <w:rFonts w:ascii="Garamond" w:hAnsi="Garamond"/>
        </w:rPr>
      </w:pPr>
    </w:p>
    <w:p w14:paraId="240D3A64" w14:textId="77777777" w:rsidR="00E17095" w:rsidRPr="000D2982" w:rsidRDefault="00E17095" w:rsidP="00D5087C">
      <w:pPr>
        <w:pStyle w:val="Zkladntext"/>
        <w:jc w:val="left"/>
        <w:rPr>
          <w:rFonts w:ascii="Garamond" w:hAnsi="Garamond"/>
          <w:b/>
        </w:rPr>
      </w:pPr>
      <w:r w:rsidRPr="000D2982">
        <w:rPr>
          <w:rFonts w:ascii="Garamond" w:hAnsi="Garamond"/>
          <w:b/>
        </w:rPr>
        <w:t>Pracovní podmínky:</w:t>
      </w:r>
    </w:p>
    <w:p w14:paraId="2A85C9F9" w14:textId="77777777" w:rsidR="00D56F26" w:rsidRPr="000D2982" w:rsidRDefault="00D56F26" w:rsidP="00D5087C">
      <w:pPr>
        <w:pStyle w:val="Zkladntext"/>
        <w:numPr>
          <w:ilvl w:val="0"/>
          <w:numId w:val="6"/>
        </w:numPr>
        <w:rPr>
          <w:rFonts w:ascii="Garamond" w:hAnsi="Garamond"/>
        </w:rPr>
      </w:pPr>
      <w:r w:rsidRPr="000D2982">
        <w:rPr>
          <w:rFonts w:ascii="Garamond" w:hAnsi="Garamond"/>
        </w:rPr>
        <w:t>pracovní úvaze</w:t>
      </w:r>
      <w:r w:rsidR="00D5087C" w:rsidRPr="000D2982">
        <w:rPr>
          <w:rFonts w:ascii="Garamond" w:hAnsi="Garamond"/>
        </w:rPr>
        <w:t>k 40 hodin týdně</w:t>
      </w:r>
    </w:p>
    <w:p w14:paraId="69A21F69" w14:textId="77777777" w:rsidR="00197642" w:rsidRPr="000D2982" w:rsidRDefault="00E17095" w:rsidP="00D5087C">
      <w:pPr>
        <w:pStyle w:val="Zkladntext"/>
        <w:numPr>
          <w:ilvl w:val="0"/>
          <w:numId w:val="6"/>
        </w:numPr>
        <w:rPr>
          <w:rFonts w:ascii="Garamond" w:hAnsi="Garamond"/>
        </w:rPr>
      </w:pPr>
      <w:r w:rsidRPr="000D2982">
        <w:rPr>
          <w:rFonts w:ascii="Garamond" w:hAnsi="Garamond"/>
        </w:rPr>
        <w:t>pružná pracovní doba</w:t>
      </w:r>
      <w:r w:rsidR="00197642" w:rsidRPr="000D2982">
        <w:rPr>
          <w:rFonts w:ascii="Garamond" w:hAnsi="Garamond"/>
        </w:rPr>
        <w:t xml:space="preserve"> v časovém rozmezí od 6:00 hod. do 18:00 hod.</w:t>
      </w:r>
      <w:r w:rsidRPr="000D2982">
        <w:rPr>
          <w:rFonts w:ascii="Garamond" w:hAnsi="Garamond"/>
        </w:rPr>
        <w:t xml:space="preserve">, </w:t>
      </w:r>
      <w:r w:rsidR="00742A11">
        <w:rPr>
          <w:rFonts w:ascii="Garamond" w:hAnsi="Garamond"/>
        </w:rPr>
        <w:t>každý si</w:t>
      </w:r>
      <w:r w:rsidRPr="000D2982">
        <w:rPr>
          <w:rFonts w:ascii="Garamond" w:hAnsi="Garamond"/>
        </w:rPr>
        <w:t xml:space="preserve"> volí začátek a konec pracovní doby sám</w:t>
      </w:r>
      <w:r w:rsidR="00726CC3" w:rsidRPr="000D2982">
        <w:rPr>
          <w:rFonts w:ascii="Garamond" w:hAnsi="Garamond"/>
        </w:rPr>
        <w:t>;</w:t>
      </w:r>
      <w:r w:rsidR="00197642" w:rsidRPr="000D2982">
        <w:rPr>
          <w:rFonts w:ascii="Garamond" w:hAnsi="Garamond"/>
        </w:rPr>
        <w:t xml:space="preserve"> v tomto časovém rozmezí je </w:t>
      </w:r>
      <w:r w:rsidRPr="000D2982">
        <w:rPr>
          <w:rFonts w:ascii="Garamond" w:hAnsi="Garamond"/>
        </w:rPr>
        <w:t>pevn</w:t>
      </w:r>
      <w:r w:rsidR="00197642" w:rsidRPr="000D2982">
        <w:rPr>
          <w:rFonts w:ascii="Garamond" w:hAnsi="Garamond"/>
        </w:rPr>
        <w:t>ě stanovená část</w:t>
      </w:r>
      <w:r w:rsidRPr="000D2982">
        <w:rPr>
          <w:rFonts w:ascii="Garamond" w:hAnsi="Garamond"/>
        </w:rPr>
        <w:t xml:space="preserve"> pracovní doby</w:t>
      </w:r>
      <w:r w:rsidR="00197642" w:rsidRPr="000D2982">
        <w:rPr>
          <w:rFonts w:ascii="Garamond" w:hAnsi="Garamond"/>
        </w:rPr>
        <w:t xml:space="preserve"> od 8:</w:t>
      </w:r>
      <w:r w:rsidRPr="000D2982">
        <w:rPr>
          <w:rFonts w:ascii="Garamond" w:hAnsi="Garamond"/>
        </w:rPr>
        <w:t>30 do 13</w:t>
      </w:r>
      <w:r w:rsidR="00197642" w:rsidRPr="000D2982">
        <w:rPr>
          <w:rFonts w:ascii="Garamond" w:hAnsi="Garamond"/>
        </w:rPr>
        <w:t>:</w:t>
      </w:r>
      <w:r w:rsidRPr="000D2982">
        <w:rPr>
          <w:rFonts w:ascii="Garamond" w:hAnsi="Garamond"/>
        </w:rPr>
        <w:t>00 hod.</w:t>
      </w:r>
      <w:r w:rsidR="00197642" w:rsidRPr="000D2982">
        <w:rPr>
          <w:rFonts w:ascii="Garamond" w:hAnsi="Garamond"/>
        </w:rPr>
        <w:t xml:space="preserve">, kdy </w:t>
      </w:r>
      <w:r w:rsidR="00742A11">
        <w:rPr>
          <w:rFonts w:ascii="Garamond" w:hAnsi="Garamond"/>
        </w:rPr>
        <w:t>je povinnost</w:t>
      </w:r>
      <w:r w:rsidR="00197642" w:rsidRPr="000D2982">
        <w:rPr>
          <w:rFonts w:ascii="Garamond" w:hAnsi="Garamond"/>
        </w:rPr>
        <w:t xml:space="preserve"> být na pracovišti</w:t>
      </w:r>
      <w:r w:rsidR="00742A11">
        <w:rPr>
          <w:rFonts w:ascii="Garamond" w:hAnsi="Garamond"/>
        </w:rPr>
        <w:t xml:space="preserve"> pro všechny</w:t>
      </w:r>
    </w:p>
    <w:p w14:paraId="0B9BE3B4" w14:textId="77777777" w:rsidR="00197642" w:rsidRDefault="00197642" w:rsidP="00D5087C">
      <w:pPr>
        <w:pStyle w:val="Zkladntext"/>
        <w:numPr>
          <w:ilvl w:val="0"/>
          <w:numId w:val="6"/>
        </w:numPr>
        <w:rPr>
          <w:rFonts w:ascii="Garamond" w:hAnsi="Garamond"/>
        </w:rPr>
      </w:pPr>
      <w:r w:rsidRPr="000D2982">
        <w:rPr>
          <w:rFonts w:ascii="Garamond" w:hAnsi="Garamond"/>
        </w:rPr>
        <w:t xml:space="preserve">povinnost splnění fondu pracovní doby za </w:t>
      </w:r>
      <w:r w:rsidR="002A6040" w:rsidRPr="000D2982">
        <w:rPr>
          <w:rFonts w:ascii="Garamond" w:hAnsi="Garamond"/>
        </w:rPr>
        <w:t>daný</w:t>
      </w:r>
      <w:r w:rsidRPr="000D2982">
        <w:rPr>
          <w:rFonts w:ascii="Garamond" w:hAnsi="Garamond"/>
        </w:rPr>
        <w:t xml:space="preserve"> měsíc</w:t>
      </w:r>
    </w:p>
    <w:p w14:paraId="767B1AB9" w14:textId="77777777" w:rsidR="00BB1DF3" w:rsidRDefault="00BB1DF3" w:rsidP="00BB1DF3">
      <w:pPr>
        <w:pStyle w:val="Zkladntext"/>
        <w:rPr>
          <w:rFonts w:ascii="Garamond" w:hAnsi="Garamond"/>
        </w:rPr>
      </w:pPr>
    </w:p>
    <w:p w14:paraId="6BBD1D18" w14:textId="77777777" w:rsidR="00BB1DF3" w:rsidRPr="00BB1DF3" w:rsidRDefault="00BB1DF3" w:rsidP="00BB1DF3">
      <w:pPr>
        <w:pStyle w:val="Zkladntext"/>
        <w:rPr>
          <w:rFonts w:ascii="Garamond" w:hAnsi="Garamond"/>
          <w:b/>
        </w:rPr>
      </w:pPr>
      <w:r>
        <w:rPr>
          <w:rFonts w:ascii="Garamond" w:hAnsi="Garamond"/>
          <w:b/>
        </w:rPr>
        <w:t>Ostatní:</w:t>
      </w:r>
    </w:p>
    <w:p w14:paraId="51122584" w14:textId="77777777" w:rsidR="00E17095" w:rsidRDefault="000A3C2A" w:rsidP="00D5087C">
      <w:pPr>
        <w:pStyle w:val="Zkladntext"/>
        <w:numPr>
          <w:ilvl w:val="0"/>
          <w:numId w:val="6"/>
        </w:numPr>
        <w:jc w:val="left"/>
        <w:rPr>
          <w:rFonts w:ascii="Garamond" w:hAnsi="Garamond"/>
        </w:rPr>
      </w:pPr>
      <w:r w:rsidRPr="000D2982">
        <w:rPr>
          <w:rFonts w:ascii="Garamond" w:hAnsi="Garamond"/>
        </w:rPr>
        <w:t xml:space="preserve">dovolená v rozsahu 25 </w:t>
      </w:r>
      <w:r w:rsidR="00732FAA" w:rsidRPr="000D2982">
        <w:rPr>
          <w:rFonts w:ascii="Garamond" w:hAnsi="Garamond"/>
        </w:rPr>
        <w:t>pracovních</w:t>
      </w:r>
      <w:r w:rsidRPr="000D2982">
        <w:rPr>
          <w:rFonts w:ascii="Garamond" w:hAnsi="Garamond"/>
        </w:rPr>
        <w:t xml:space="preserve"> dnů</w:t>
      </w:r>
      <w:r w:rsidR="000A4A84">
        <w:rPr>
          <w:rFonts w:ascii="Garamond" w:hAnsi="Garamond"/>
        </w:rPr>
        <w:t xml:space="preserve"> při trvání pracovního poměru po celý kalendářní rok</w:t>
      </w:r>
    </w:p>
    <w:p w14:paraId="40362646" w14:textId="77777777" w:rsidR="0001296E" w:rsidRPr="000D2982" w:rsidRDefault="0001296E" w:rsidP="00B8535F">
      <w:pPr>
        <w:pStyle w:val="Zkladntext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indispoziční volno</w:t>
      </w:r>
      <w:r w:rsidR="00B8535F">
        <w:rPr>
          <w:rFonts w:ascii="Garamond" w:hAnsi="Garamond"/>
        </w:rPr>
        <w:t xml:space="preserve"> v rozsahu 5 pracovních dnů při trvání pracovního poměru po celý kalendářní rok</w:t>
      </w:r>
    </w:p>
    <w:p w14:paraId="786725CA" w14:textId="696DA529" w:rsidR="00C723DF" w:rsidRPr="008174C9" w:rsidRDefault="008174C9" w:rsidP="00BB1DF3">
      <w:pPr>
        <w:pStyle w:val="Zkladntext"/>
        <w:numPr>
          <w:ilvl w:val="0"/>
          <w:numId w:val="6"/>
        </w:numPr>
        <w:jc w:val="left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</w:rPr>
        <w:t>stravenkový</w:t>
      </w:r>
      <w:proofErr w:type="spellEnd"/>
      <w:r>
        <w:rPr>
          <w:rFonts w:ascii="Garamond" w:hAnsi="Garamond"/>
        </w:rPr>
        <w:t xml:space="preserve"> paušál ve výši 1</w:t>
      </w:r>
      <w:r w:rsidR="005F28EF">
        <w:rPr>
          <w:rFonts w:ascii="Garamond" w:hAnsi="Garamond"/>
        </w:rPr>
        <w:t>20</w:t>
      </w:r>
      <w:r>
        <w:rPr>
          <w:rFonts w:ascii="Garamond" w:hAnsi="Garamond"/>
        </w:rPr>
        <w:t xml:space="preserve"> Kč při odpracování tří hodin v rámci pracovního dne</w:t>
      </w:r>
    </w:p>
    <w:p w14:paraId="59BB5A08" w14:textId="350D478D" w:rsidR="008174C9" w:rsidRPr="008174C9" w:rsidRDefault="008174C9" w:rsidP="00BB1DF3">
      <w:pPr>
        <w:pStyle w:val="Zkladntext"/>
        <w:numPr>
          <w:ilvl w:val="0"/>
          <w:numId w:val="6"/>
        </w:numPr>
        <w:jc w:val="left"/>
        <w:rPr>
          <w:rFonts w:ascii="Garamond" w:hAnsi="Garamond"/>
          <w:b/>
          <w:bCs/>
        </w:rPr>
      </w:pPr>
      <w:r>
        <w:rPr>
          <w:rFonts w:ascii="Garamond" w:hAnsi="Garamond"/>
        </w:rPr>
        <w:lastRenderedPageBreak/>
        <w:t>příspěvek na produkty na stáří</w:t>
      </w:r>
      <w:r w:rsidR="00813B3A">
        <w:rPr>
          <w:rFonts w:ascii="Garamond" w:hAnsi="Garamond"/>
        </w:rPr>
        <w:t xml:space="preserve">, </w:t>
      </w:r>
    </w:p>
    <w:p w14:paraId="24F5961D" w14:textId="70A7BC93" w:rsidR="00813B3A" w:rsidRPr="00813B3A" w:rsidRDefault="008174C9" w:rsidP="00813B3A">
      <w:pPr>
        <w:pStyle w:val="Zkladntext"/>
        <w:numPr>
          <w:ilvl w:val="0"/>
          <w:numId w:val="6"/>
        </w:numPr>
        <w:jc w:val="left"/>
        <w:rPr>
          <w:rFonts w:ascii="Garamond" w:hAnsi="Garamond"/>
          <w:b/>
          <w:bCs/>
        </w:rPr>
      </w:pPr>
      <w:r w:rsidRPr="00813B3A">
        <w:rPr>
          <w:rFonts w:ascii="Garamond" w:hAnsi="Garamond"/>
        </w:rPr>
        <w:t>příspěvek na volnočasové aktivity</w:t>
      </w:r>
      <w:r w:rsidR="00A43EF6">
        <w:rPr>
          <w:rFonts w:ascii="Garamond" w:hAnsi="Garamond"/>
        </w:rPr>
        <w:t xml:space="preserve"> v rámci benefitní karty,</w:t>
      </w:r>
    </w:p>
    <w:p w14:paraId="0178ED21" w14:textId="3AA6CC7B" w:rsidR="00813B3A" w:rsidRPr="008174C9" w:rsidRDefault="00813B3A" w:rsidP="00813B3A">
      <w:pPr>
        <w:pStyle w:val="Zkladntext"/>
        <w:ind w:left="360"/>
        <w:jc w:val="left"/>
        <w:rPr>
          <w:rFonts w:ascii="Garamond" w:hAnsi="Garamond"/>
          <w:b/>
          <w:bCs/>
        </w:rPr>
      </w:pPr>
      <w:r>
        <w:rPr>
          <w:rFonts w:ascii="Garamond" w:hAnsi="Garamond"/>
        </w:rPr>
        <w:t>výše příspěvků na produkty na stáří a na volnočasové aktivity bude stanovena dle výše přídělu prostředků FKSP dle právních předpisů.</w:t>
      </w:r>
    </w:p>
    <w:p w14:paraId="1C206C35" w14:textId="172DB7CC" w:rsidR="00813B3A" w:rsidRPr="00813B3A" w:rsidRDefault="00813B3A" w:rsidP="00813B3A">
      <w:pPr>
        <w:pStyle w:val="Zkladntext"/>
        <w:ind w:left="360"/>
        <w:jc w:val="left"/>
        <w:rPr>
          <w:rFonts w:ascii="Garamond" w:hAnsi="Garamond"/>
          <w:b/>
          <w:bCs/>
        </w:rPr>
      </w:pPr>
    </w:p>
    <w:p w14:paraId="2821B8D6" w14:textId="27759C72" w:rsidR="00982054" w:rsidRPr="007B4593" w:rsidRDefault="00982054" w:rsidP="00982054">
      <w:pPr>
        <w:pStyle w:val="Zkladntext"/>
        <w:rPr>
          <w:rFonts w:ascii="Garamond" w:hAnsi="Garamond"/>
        </w:rPr>
      </w:pPr>
      <w:r>
        <w:rPr>
          <w:rFonts w:ascii="Garamond" w:hAnsi="Garamond"/>
          <w:bCs/>
        </w:rPr>
        <w:t>Přihlášk</w:t>
      </w:r>
      <w:r w:rsidR="00EB7EE2">
        <w:rPr>
          <w:rFonts w:ascii="Garamond" w:hAnsi="Garamond"/>
          <w:bCs/>
        </w:rPr>
        <w:t>u</w:t>
      </w:r>
      <w:r>
        <w:rPr>
          <w:rFonts w:ascii="Garamond" w:hAnsi="Garamond"/>
          <w:bCs/>
        </w:rPr>
        <w:t xml:space="preserve"> je </w:t>
      </w:r>
      <w:r w:rsidR="00EB7EE2">
        <w:rPr>
          <w:rFonts w:ascii="Garamond" w:hAnsi="Garamond"/>
          <w:bCs/>
        </w:rPr>
        <w:t>nutno</w:t>
      </w:r>
      <w:r>
        <w:rPr>
          <w:rFonts w:ascii="Garamond" w:hAnsi="Garamond"/>
          <w:bCs/>
        </w:rPr>
        <w:t xml:space="preserve"> zaslat </w:t>
      </w:r>
      <w:r w:rsidRPr="006A0C75">
        <w:rPr>
          <w:rFonts w:ascii="Garamond" w:hAnsi="Garamond"/>
        </w:rPr>
        <w:t xml:space="preserve">elektronicky na adresu </w:t>
      </w:r>
      <w:hyperlink r:id="rId5" w:history="1">
        <w:r w:rsidRPr="006A0C75">
          <w:rPr>
            <w:rStyle w:val="Hypertextovodkaz"/>
            <w:rFonts w:ascii="Garamond" w:hAnsi="Garamond"/>
          </w:rPr>
          <w:t>osostrava@osoud.ova.justice.</w:t>
        </w:r>
        <w:r w:rsidRPr="00EB7EE2">
          <w:rPr>
            <w:rStyle w:val="Hypertextovodkaz"/>
            <w:rFonts w:ascii="Garamond" w:hAnsi="Garamond"/>
            <w:u w:val="none"/>
          </w:rPr>
          <w:t>cz</w:t>
        </w:r>
      </w:hyperlink>
      <w:r w:rsidR="00EB7EE2">
        <w:rPr>
          <w:rStyle w:val="Hypertextovodkaz"/>
          <w:rFonts w:ascii="Garamond" w:hAnsi="Garamond"/>
          <w:color w:val="auto"/>
          <w:u w:val="none"/>
        </w:rPr>
        <w:t xml:space="preserve">. </w:t>
      </w:r>
      <w:r w:rsidRPr="00EB7EE2">
        <w:rPr>
          <w:rStyle w:val="Hypertextovodkaz"/>
          <w:rFonts w:ascii="Garamond" w:hAnsi="Garamond"/>
          <w:color w:val="auto"/>
          <w:u w:val="none"/>
        </w:rPr>
        <w:t>Přihláška</w:t>
      </w:r>
      <w:r>
        <w:rPr>
          <w:rStyle w:val="Hypertextovodkaz"/>
          <w:rFonts w:ascii="Garamond" w:hAnsi="Garamond"/>
          <w:color w:val="auto"/>
          <w:u w:val="none"/>
        </w:rPr>
        <w:t xml:space="preserve"> </w:t>
      </w:r>
      <w:r w:rsidRPr="007B4593">
        <w:rPr>
          <w:rStyle w:val="Hypertextovodkaz"/>
          <w:rFonts w:ascii="Garamond" w:hAnsi="Garamond"/>
          <w:color w:val="auto"/>
          <w:u w:val="none"/>
        </w:rPr>
        <w:t xml:space="preserve">musí obsahovat stručný životopis s uvedením dosavadní praxe, prohlášení o splnění </w:t>
      </w:r>
      <w:r w:rsidRPr="007B4593">
        <w:rPr>
          <w:rFonts w:ascii="Garamond" w:hAnsi="Garamond"/>
        </w:rPr>
        <w:t>podmínky dosaženého vzdělání a bezúhonnosti a kontaktní údaje – emailová adresa.</w:t>
      </w:r>
      <w:r w:rsidR="003A5B0C">
        <w:rPr>
          <w:rFonts w:ascii="Garamond" w:hAnsi="Garamond"/>
        </w:rPr>
        <w:t xml:space="preserve"> Po výběru uchazeče k přijetí do pracovního poměru bude příjem přihlášek ukončen.</w:t>
      </w:r>
    </w:p>
    <w:p w14:paraId="30BCA65C" w14:textId="77777777" w:rsidR="00982054" w:rsidRDefault="00982054" w:rsidP="00982054">
      <w:pPr>
        <w:pStyle w:val="Zkladntext"/>
        <w:rPr>
          <w:rFonts w:ascii="Garamond" w:hAnsi="Garamond"/>
        </w:rPr>
      </w:pPr>
    </w:p>
    <w:p w14:paraId="19E36496" w14:textId="77777777" w:rsidR="003A5B0C" w:rsidRPr="00A27CD1" w:rsidRDefault="003A5B0C" w:rsidP="003A5B0C">
      <w:pPr>
        <w:pStyle w:val="Zkladntext"/>
        <w:rPr>
          <w:rFonts w:ascii="Garamond" w:hAnsi="Garamond"/>
        </w:rPr>
      </w:pPr>
      <w:r w:rsidRPr="00A27CD1">
        <w:rPr>
          <w:rFonts w:ascii="Garamond" w:hAnsi="Garamond"/>
        </w:rPr>
        <w:t>Okresní soud v Ostravě podporuje rovnost žen a mužů a diverzitu v rozhodovacích pozicích, proto vítáme zájem uchazeček i uchazečů.</w:t>
      </w:r>
    </w:p>
    <w:p w14:paraId="755A079F" w14:textId="77777777" w:rsidR="003A5B0C" w:rsidRPr="007B4593" w:rsidRDefault="003A5B0C" w:rsidP="00982054">
      <w:pPr>
        <w:pStyle w:val="Zkladntext"/>
        <w:rPr>
          <w:rFonts w:ascii="Garamond" w:hAnsi="Garamond"/>
        </w:rPr>
      </w:pPr>
    </w:p>
    <w:p w14:paraId="4C54CC81" w14:textId="47F4D44A" w:rsidR="00982054" w:rsidRDefault="00982054" w:rsidP="00982054">
      <w:pPr>
        <w:pStyle w:val="Zkladntext"/>
        <w:rPr>
          <w:rFonts w:ascii="Garamond" w:hAnsi="Garamond"/>
          <w:bCs/>
        </w:rPr>
      </w:pPr>
      <w:r w:rsidRPr="007B4593">
        <w:rPr>
          <w:rFonts w:ascii="Garamond" w:hAnsi="Garamond"/>
          <w:bCs/>
        </w:rPr>
        <w:t>V případě splnění předpokladů bude uchazeč</w:t>
      </w:r>
      <w:r w:rsidR="00E76C60">
        <w:rPr>
          <w:rFonts w:ascii="Garamond" w:hAnsi="Garamond"/>
          <w:bCs/>
        </w:rPr>
        <w:t>/uchazečka</w:t>
      </w:r>
      <w:r w:rsidRPr="007B4593">
        <w:rPr>
          <w:rFonts w:ascii="Garamond" w:hAnsi="Garamond"/>
          <w:bCs/>
        </w:rPr>
        <w:t xml:space="preserve"> kontaktován</w:t>
      </w:r>
      <w:r w:rsidR="00E76C60">
        <w:rPr>
          <w:rFonts w:ascii="Garamond" w:hAnsi="Garamond"/>
          <w:bCs/>
        </w:rPr>
        <w:t>/kontaktována</w:t>
      </w:r>
      <w:r w:rsidRPr="007B4593">
        <w:rPr>
          <w:rFonts w:ascii="Garamond" w:hAnsi="Garamond"/>
          <w:bCs/>
        </w:rPr>
        <w:t xml:space="preserve"> na emailovou adresu s pozvánkou k osobnímu pohovoru, </w:t>
      </w:r>
      <w:r w:rsidR="00835D4E">
        <w:rPr>
          <w:rFonts w:ascii="Garamond" w:hAnsi="Garamond"/>
          <w:bCs/>
        </w:rPr>
        <w:t>u</w:t>
      </w:r>
      <w:r w:rsidRPr="007B4593">
        <w:rPr>
          <w:rFonts w:ascii="Garamond" w:hAnsi="Garamond"/>
          <w:bCs/>
        </w:rPr>
        <w:t xml:space="preserve"> kterého bude ověřena znalost jazyka českého, znalost práce na PC a rychlost psaní. Termín pohovoru bude stanoven dle počtu přihlášek a časových možností příslušných zaměstnanců.</w:t>
      </w:r>
      <w:r w:rsidR="00EB7EE2" w:rsidRPr="007B4593">
        <w:rPr>
          <w:rFonts w:ascii="Garamond" w:hAnsi="Garamond"/>
          <w:bCs/>
        </w:rPr>
        <w:t xml:space="preserve"> </w:t>
      </w:r>
      <w:r w:rsidR="008A7A5E">
        <w:rPr>
          <w:rFonts w:ascii="Garamond" w:hAnsi="Garamond"/>
          <w:bCs/>
        </w:rPr>
        <w:t xml:space="preserve">Nástup vybraného uchazeče </w:t>
      </w:r>
      <w:r w:rsidR="003A5B0C">
        <w:rPr>
          <w:rFonts w:ascii="Garamond" w:hAnsi="Garamond"/>
          <w:bCs/>
        </w:rPr>
        <w:t>se předpokládá začátkem roku 2026.</w:t>
      </w:r>
    </w:p>
    <w:p w14:paraId="5F112B9A" w14:textId="77777777" w:rsidR="008A7A5E" w:rsidRPr="007B4593" w:rsidRDefault="008A7A5E" w:rsidP="00982054">
      <w:pPr>
        <w:pStyle w:val="Zkladntext"/>
        <w:rPr>
          <w:rFonts w:ascii="Garamond" w:hAnsi="Garamond"/>
          <w:bCs/>
        </w:rPr>
      </w:pPr>
    </w:p>
    <w:p w14:paraId="6C36466E" w14:textId="77777777" w:rsidR="005535C4" w:rsidRPr="00575E03" w:rsidRDefault="005535C4" w:rsidP="005535C4">
      <w:pPr>
        <w:pStyle w:val="Zkladntext"/>
        <w:rPr>
          <w:rFonts w:ascii="Garamond" w:hAnsi="Garamond"/>
        </w:rPr>
      </w:pPr>
      <w:r w:rsidRPr="00575E03">
        <w:rPr>
          <w:rFonts w:ascii="Garamond" w:hAnsi="Garamond"/>
        </w:rPr>
        <w:t>Poskytnutím svých osobních údajů zahrnutých do strukturovaného životopisu dává uchazeč souhlas se zpracováním osobních údajů dle Nařízení Evropského parlamentu a Rady 2016/679 ze dne 27. 4. 2016 o ochraně fyzických osob v souvislosti se zpracováním osobních údajů a o</w:t>
      </w:r>
      <w:r>
        <w:rPr>
          <w:rFonts w:ascii="Garamond" w:hAnsi="Garamond"/>
        </w:rPr>
        <w:t> </w:t>
      </w:r>
      <w:r w:rsidRPr="00575E03">
        <w:rPr>
          <w:rFonts w:ascii="Garamond" w:hAnsi="Garamond"/>
        </w:rPr>
        <w:t>volném pohybu těchto údajů (GDPR) a zákona č. 110/2019 Sb. o zpracování osobních údajů. Po skončení výběrového řízení</w:t>
      </w:r>
      <w:r>
        <w:rPr>
          <w:rFonts w:ascii="Garamond" w:hAnsi="Garamond"/>
        </w:rPr>
        <w:t>, tj. nástupem vybraného uchazeče,</w:t>
      </w:r>
      <w:r w:rsidRPr="00575E03">
        <w:rPr>
          <w:rFonts w:ascii="Garamond" w:hAnsi="Garamond"/>
        </w:rPr>
        <w:t xml:space="preserve"> budou materiály s osobními údaji </w:t>
      </w:r>
      <w:r>
        <w:rPr>
          <w:rFonts w:ascii="Garamond" w:hAnsi="Garamond"/>
        </w:rPr>
        <w:t xml:space="preserve">skartovány. </w:t>
      </w:r>
    </w:p>
    <w:p w14:paraId="7938D46E" w14:textId="77777777" w:rsidR="00982054" w:rsidRPr="007B4593" w:rsidRDefault="00982054" w:rsidP="00982054">
      <w:pPr>
        <w:pStyle w:val="Zkladntext"/>
        <w:rPr>
          <w:rFonts w:ascii="Garamond" w:hAnsi="Garamond"/>
          <w:bCs/>
        </w:rPr>
      </w:pPr>
    </w:p>
    <w:p w14:paraId="7BFC6CAF" w14:textId="1D74E94D" w:rsidR="00813B3A" w:rsidRDefault="005535C4" w:rsidP="005535C4">
      <w:pPr>
        <w:pStyle w:val="Zkladntext"/>
        <w:rPr>
          <w:rFonts w:ascii="Garamond" w:hAnsi="Garamond"/>
        </w:rPr>
      </w:pPr>
      <w:r w:rsidRPr="00575E03">
        <w:rPr>
          <w:rFonts w:ascii="Garamond" w:hAnsi="Garamond"/>
        </w:rPr>
        <w:t xml:space="preserve">Vyhlašovatel si vyhrazuje právo zrušit </w:t>
      </w:r>
      <w:r>
        <w:rPr>
          <w:rFonts w:ascii="Garamond" w:hAnsi="Garamond"/>
        </w:rPr>
        <w:t xml:space="preserve">výběrové řízení, </w:t>
      </w:r>
      <w:r w:rsidRPr="00575E03">
        <w:rPr>
          <w:rFonts w:ascii="Garamond" w:hAnsi="Garamond"/>
        </w:rPr>
        <w:t>možnost nevybrat žádného z</w:t>
      </w:r>
      <w:r>
        <w:rPr>
          <w:rFonts w:ascii="Garamond" w:hAnsi="Garamond"/>
        </w:rPr>
        <w:t> </w:t>
      </w:r>
      <w:r w:rsidRPr="00575E03">
        <w:rPr>
          <w:rFonts w:ascii="Garamond" w:hAnsi="Garamond"/>
        </w:rPr>
        <w:t xml:space="preserve">uchazečů a rovněž právo pozvat k ústnímu pohovoru pouze některé z přihlášených uchazečů. </w:t>
      </w:r>
    </w:p>
    <w:p w14:paraId="157C51A5" w14:textId="77777777" w:rsidR="00813B3A" w:rsidRDefault="00813B3A" w:rsidP="005535C4">
      <w:pPr>
        <w:pStyle w:val="Zkladntext"/>
        <w:rPr>
          <w:rFonts w:ascii="Garamond" w:hAnsi="Garamond"/>
        </w:rPr>
      </w:pPr>
    </w:p>
    <w:p w14:paraId="143A8483" w14:textId="1DE28105" w:rsidR="005535C4" w:rsidRPr="00575E03" w:rsidRDefault="005535C4" w:rsidP="005535C4">
      <w:pPr>
        <w:pStyle w:val="Zkladntext"/>
        <w:rPr>
          <w:rFonts w:ascii="Garamond" w:hAnsi="Garamond"/>
        </w:rPr>
      </w:pPr>
      <w:r w:rsidRPr="00575E03">
        <w:rPr>
          <w:rFonts w:ascii="Garamond" w:hAnsi="Garamond"/>
        </w:rPr>
        <w:t>Tato nabídka nezakládá povinnost uzavření pracovněprávního vztahu.</w:t>
      </w:r>
    </w:p>
    <w:p w14:paraId="23FA5581" w14:textId="77777777" w:rsidR="00982054" w:rsidRPr="006A0C75" w:rsidRDefault="00982054" w:rsidP="00982054">
      <w:pPr>
        <w:ind w:left="397"/>
        <w:jc w:val="both"/>
        <w:rPr>
          <w:rFonts w:ascii="Garamond" w:hAnsi="Garamond"/>
        </w:rPr>
      </w:pPr>
    </w:p>
    <w:p w14:paraId="55AF0D61" w14:textId="77777777" w:rsidR="00982054" w:rsidRPr="00002CF7" w:rsidRDefault="00982054" w:rsidP="00982054">
      <w:pPr>
        <w:jc w:val="both"/>
        <w:rPr>
          <w:rFonts w:ascii="Garamond" w:hAnsi="Garamond"/>
          <w:sz w:val="26"/>
          <w:szCs w:val="26"/>
        </w:rPr>
      </w:pPr>
    </w:p>
    <w:p w14:paraId="37A12213" w14:textId="77777777" w:rsidR="00C723DF" w:rsidRDefault="00C723DF" w:rsidP="00C723DF">
      <w:pPr>
        <w:pStyle w:val="Zkladntext"/>
        <w:jc w:val="left"/>
        <w:rPr>
          <w:rFonts w:ascii="Garamond" w:hAnsi="Garamond"/>
          <w:bCs/>
        </w:rPr>
      </w:pPr>
    </w:p>
    <w:p w14:paraId="3BA4F298" w14:textId="77777777" w:rsidR="00C723DF" w:rsidRDefault="00C723DF" w:rsidP="00C723DF">
      <w:pPr>
        <w:pStyle w:val="Zkladntext"/>
        <w:jc w:val="left"/>
        <w:rPr>
          <w:rFonts w:ascii="Garamond" w:hAnsi="Garamond"/>
          <w:bCs/>
        </w:rPr>
      </w:pPr>
    </w:p>
    <w:p w14:paraId="41FB73D5" w14:textId="77777777" w:rsidR="00C723DF" w:rsidRDefault="00E63ABA" w:rsidP="00C723DF">
      <w:pPr>
        <w:pStyle w:val="Zkladntext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Věra Gabryšová</w:t>
      </w:r>
    </w:p>
    <w:p w14:paraId="66977836" w14:textId="77777777" w:rsidR="00E63ABA" w:rsidRPr="00C723DF" w:rsidRDefault="00E63ABA" w:rsidP="00C723DF">
      <w:pPr>
        <w:pStyle w:val="Zkladntext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ředitelka správy soudu</w:t>
      </w:r>
    </w:p>
    <w:p w14:paraId="5BEB948B" w14:textId="77777777" w:rsidR="00FB5476" w:rsidRPr="00022D6F" w:rsidRDefault="00FB5476" w:rsidP="00D5087C">
      <w:pPr>
        <w:pStyle w:val="Zkladntext"/>
        <w:rPr>
          <w:b/>
          <w:bCs/>
        </w:rPr>
      </w:pPr>
    </w:p>
    <w:sectPr w:rsidR="00FB5476" w:rsidRPr="00022D6F" w:rsidSect="009F0652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41C"/>
    <w:multiLevelType w:val="hybridMultilevel"/>
    <w:tmpl w:val="B29CBA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958EB"/>
    <w:multiLevelType w:val="hybridMultilevel"/>
    <w:tmpl w:val="16AC19B6"/>
    <w:lvl w:ilvl="0" w:tplc="60E24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508"/>
    <w:multiLevelType w:val="hybridMultilevel"/>
    <w:tmpl w:val="D6BCA72C"/>
    <w:lvl w:ilvl="0" w:tplc="B4DE2FDC">
      <w:start w:val="1"/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Times New Roman" w:eastAsia="Times New Roman" w:hAnsi="Times New Roman" w:cs="Times New Roman" w:hint="default"/>
      </w:rPr>
    </w:lvl>
    <w:lvl w:ilvl="1" w:tplc="AD506F5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4212F"/>
    <w:multiLevelType w:val="hybridMultilevel"/>
    <w:tmpl w:val="76FAC5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993CB7"/>
    <w:multiLevelType w:val="hybridMultilevel"/>
    <w:tmpl w:val="11EE2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05238"/>
    <w:multiLevelType w:val="hybridMultilevel"/>
    <w:tmpl w:val="E2C67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439EE"/>
    <w:multiLevelType w:val="hybridMultilevel"/>
    <w:tmpl w:val="17F68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C67F8"/>
    <w:multiLevelType w:val="hybridMultilevel"/>
    <w:tmpl w:val="E6B4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1007E"/>
    <w:multiLevelType w:val="hybridMultilevel"/>
    <w:tmpl w:val="362EF4DA"/>
    <w:lvl w:ilvl="0" w:tplc="B4DE2FDC">
      <w:start w:val="1"/>
      <w:numFmt w:val="bullet"/>
      <w:lvlText w:val="-"/>
      <w:lvlJc w:val="left"/>
      <w:pPr>
        <w:tabs>
          <w:tab w:val="num" w:pos="1234"/>
        </w:tabs>
        <w:ind w:left="1234" w:hanging="454"/>
      </w:pPr>
      <w:rPr>
        <w:rFonts w:ascii="Times New Roman" w:eastAsia="Times New Roman" w:hAnsi="Times New Roman" w:cs="Times New Roman" w:hint="default"/>
      </w:rPr>
    </w:lvl>
    <w:lvl w:ilvl="1" w:tplc="60E248C4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B4DE2FDC">
      <w:start w:val="1"/>
      <w:numFmt w:val="bullet"/>
      <w:lvlText w:val="-"/>
      <w:lvlJc w:val="left"/>
      <w:pPr>
        <w:tabs>
          <w:tab w:val="num" w:pos="2674"/>
        </w:tabs>
        <w:ind w:left="2674" w:hanging="454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2370468"/>
    <w:multiLevelType w:val="hybridMultilevel"/>
    <w:tmpl w:val="5472F8E6"/>
    <w:lvl w:ilvl="0" w:tplc="8400790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0352D"/>
    <w:multiLevelType w:val="hybridMultilevel"/>
    <w:tmpl w:val="9070C6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26337B"/>
    <w:multiLevelType w:val="hybridMultilevel"/>
    <w:tmpl w:val="45A2C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F0709"/>
    <w:multiLevelType w:val="hybridMultilevel"/>
    <w:tmpl w:val="40DEF9B8"/>
    <w:lvl w:ilvl="0" w:tplc="B4DE2FDC">
      <w:start w:val="1"/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5702C6"/>
    <w:multiLevelType w:val="hybridMultilevel"/>
    <w:tmpl w:val="49CA3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C044F"/>
    <w:multiLevelType w:val="hybridMultilevel"/>
    <w:tmpl w:val="D08413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14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01"/>
    <w:rsid w:val="00003259"/>
    <w:rsid w:val="0001296E"/>
    <w:rsid w:val="00022D6F"/>
    <w:rsid w:val="00030931"/>
    <w:rsid w:val="00064E75"/>
    <w:rsid w:val="00084F70"/>
    <w:rsid w:val="00093056"/>
    <w:rsid w:val="000A3C2A"/>
    <w:rsid w:val="000A4A84"/>
    <w:rsid w:val="000D2982"/>
    <w:rsid w:val="000D471C"/>
    <w:rsid w:val="00112144"/>
    <w:rsid w:val="00115EAB"/>
    <w:rsid w:val="00121863"/>
    <w:rsid w:val="00197642"/>
    <w:rsid w:val="001D6627"/>
    <w:rsid w:val="00265104"/>
    <w:rsid w:val="002A6040"/>
    <w:rsid w:val="00336131"/>
    <w:rsid w:val="00340003"/>
    <w:rsid w:val="003A5B0C"/>
    <w:rsid w:val="003C3736"/>
    <w:rsid w:val="003D3724"/>
    <w:rsid w:val="003F3AB4"/>
    <w:rsid w:val="004602D5"/>
    <w:rsid w:val="004C5762"/>
    <w:rsid w:val="004E4122"/>
    <w:rsid w:val="005535C4"/>
    <w:rsid w:val="005F28EF"/>
    <w:rsid w:val="00634138"/>
    <w:rsid w:val="00636FF2"/>
    <w:rsid w:val="00660BD2"/>
    <w:rsid w:val="00662CCE"/>
    <w:rsid w:val="00663CCD"/>
    <w:rsid w:val="00671339"/>
    <w:rsid w:val="0068050E"/>
    <w:rsid w:val="00680744"/>
    <w:rsid w:val="00726CC3"/>
    <w:rsid w:val="00732FAA"/>
    <w:rsid w:val="00742A11"/>
    <w:rsid w:val="007B0426"/>
    <w:rsid w:val="007B4593"/>
    <w:rsid w:val="007E0A12"/>
    <w:rsid w:val="00801475"/>
    <w:rsid w:val="00813B3A"/>
    <w:rsid w:val="008174C9"/>
    <w:rsid w:val="00835D4E"/>
    <w:rsid w:val="008A7A5E"/>
    <w:rsid w:val="0096013D"/>
    <w:rsid w:val="00963B3A"/>
    <w:rsid w:val="00982054"/>
    <w:rsid w:val="0099069B"/>
    <w:rsid w:val="009F0652"/>
    <w:rsid w:val="00A15580"/>
    <w:rsid w:val="00A16E31"/>
    <w:rsid w:val="00A278E0"/>
    <w:rsid w:val="00A41E60"/>
    <w:rsid w:val="00A43EF6"/>
    <w:rsid w:val="00A44E29"/>
    <w:rsid w:val="00A46E68"/>
    <w:rsid w:val="00A57125"/>
    <w:rsid w:val="00AA391D"/>
    <w:rsid w:val="00AC05B6"/>
    <w:rsid w:val="00AC50F5"/>
    <w:rsid w:val="00AF4A6B"/>
    <w:rsid w:val="00B22FBA"/>
    <w:rsid w:val="00B24A9E"/>
    <w:rsid w:val="00B347AD"/>
    <w:rsid w:val="00B81F2C"/>
    <w:rsid w:val="00B8535F"/>
    <w:rsid w:val="00BB1DF3"/>
    <w:rsid w:val="00BB58A0"/>
    <w:rsid w:val="00C00CB0"/>
    <w:rsid w:val="00C33D71"/>
    <w:rsid w:val="00C51B6B"/>
    <w:rsid w:val="00C7209B"/>
    <w:rsid w:val="00C723DF"/>
    <w:rsid w:val="00CE6A76"/>
    <w:rsid w:val="00D03BA8"/>
    <w:rsid w:val="00D131FD"/>
    <w:rsid w:val="00D21E6D"/>
    <w:rsid w:val="00D26B9A"/>
    <w:rsid w:val="00D5087C"/>
    <w:rsid w:val="00D56F26"/>
    <w:rsid w:val="00D83C7C"/>
    <w:rsid w:val="00DA1601"/>
    <w:rsid w:val="00E02DEF"/>
    <w:rsid w:val="00E05C93"/>
    <w:rsid w:val="00E17095"/>
    <w:rsid w:val="00E63ABA"/>
    <w:rsid w:val="00E71F9C"/>
    <w:rsid w:val="00E76C60"/>
    <w:rsid w:val="00EB50A4"/>
    <w:rsid w:val="00EB7EE2"/>
    <w:rsid w:val="00EC24C5"/>
    <w:rsid w:val="00F00DFF"/>
    <w:rsid w:val="00F46504"/>
    <w:rsid w:val="00F67479"/>
    <w:rsid w:val="00F75BD1"/>
    <w:rsid w:val="00F838C1"/>
    <w:rsid w:val="00FA4CF2"/>
    <w:rsid w:val="00FA4D9B"/>
    <w:rsid w:val="00FA667A"/>
    <w:rsid w:val="00F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F128D"/>
  <w15:docId w15:val="{2CBD8276-A8C6-486D-9C9A-CA89226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Zkladntextodsazen">
    <w:name w:val="Body Text Indent"/>
    <w:basedOn w:val="Normln"/>
    <w:semiHidden/>
    <w:pPr>
      <w:ind w:left="2340" w:hanging="216"/>
      <w:jc w:val="both"/>
    </w:pPr>
  </w:style>
  <w:style w:type="paragraph" w:styleId="Zkladntextodsazen2">
    <w:name w:val="Body Text Indent 2"/>
    <w:basedOn w:val="Normln"/>
    <w:semiHidden/>
    <w:pPr>
      <w:ind w:left="900" w:hanging="180"/>
      <w:jc w:val="both"/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05C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53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35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3A5B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strava@osoud.ov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</vt:lpstr>
    </vt:vector>
  </TitlesOfParts>
  <Company>Gabryšová</Company>
  <LinksUpToDate>false</LinksUpToDate>
  <CharactersWithSpaces>3603</CharactersWithSpaces>
  <SharedDoc>false</SharedDoc>
  <HLinks>
    <vt:vector size="6" baseType="variant"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mailto:osostrava@osoud.ova.justice.cz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</dc:title>
  <dc:creator>Gabryšová</dc:creator>
  <cp:lastModifiedBy>Gabryšová Věra</cp:lastModifiedBy>
  <cp:revision>4</cp:revision>
  <cp:lastPrinted>2024-11-15T09:24:00Z</cp:lastPrinted>
  <dcterms:created xsi:type="dcterms:W3CDTF">2025-11-27T09:37:00Z</dcterms:created>
  <dcterms:modified xsi:type="dcterms:W3CDTF">2026-01-22T16:33:00Z</dcterms:modified>
</cp:coreProperties>
</file>