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1A69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A9B187C" wp14:editId="6759AFAA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4C5F7F4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39C5FBE5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7B5D5921" w14:textId="441DDF46" w:rsidR="004A5914" w:rsidRPr="004365FB" w:rsidRDefault="004365FB" w:rsidP="004365FB">
      <w:r w:rsidRPr="004365FB">
        <w:t>Okresní soud v Pelhřimově rozhodl v senátě složeném z předsedy senátu Mgr. Jiřího Zacha a přísedících Hany Řežábkové a Radka Sedláka v hlavním líčení konaném dne 31. října 2022 v Pelhřimově</w:t>
      </w:r>
    </w:p>
    <w:p w14:paraId="47313821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75032A2C" w14:textId="77777777" w:rsidR="004365FB" w:rsidRDefault="004365FB" w:rsidP="004365FB">
      <w:pPr>
        <w:rPr>
          <w:b/>
        </w:rPr>
      </w:pPr>
      <w:r w:rsidRPr="004365FB">
        <w:rPr>
          <w:b/>
        </w:rPr>
        <w:t>Obžalovaný</w:t>
      </w:r>
    </w:p>
    <w:p w14:paraId="1F049F41" w14:textId="67076A28" w:rsidR="004365FB" w:rsidRDefault="004365FB" w:rsidP="004365FB">
      <w:r>
        <w:t>[</w:t>
      </w:r>
      <w:r w:rsidRPr="004365FB">
        <w:rPr>
          <w:shd w:val="clear" w:color="auto" w:fill="CCCCCC"/>
        </w:rPr>
        <w:t>celé jméno obžalovaného</w:t>
      </w:r>
      <w:r w:rsidRPr="004365FB">
        <w:t xml:space="preserve">], </w:t>
      </w:r>
      <w:r>
        <w:t>[</w:t>
      </w:r>
      <w:r w:rsidRPr="004365FB">
        <w:rPr>
          <w:shd w:val="clear" w:color="auto" w:fill="CCCCCC"/>
        </w:rPr>
        <w:t>datum narození</w:t>
      </w:r>
      <w:r w:rsidRPr="004365FB">
        <w:t>] v </w:t>
      </w:r>
      <w:r>
        <w:t>[</w:t>
      </w:r>
      <w:r w:rsidRPr="004365FB">
        <w:rPr>
          <w:shd w:val="clear" w:color="auto" w:fill="CCCCCC"/>
        </w:rPr>
        <w:t>obec</w:t>
      </w:r>
      <w:r w:rsidRPr="004365FB">
        <w:t xml:space="preserve">], bytem </w:t>
      </w:r>
      <w:r>
        <w:t>[</w:t>
      </w:r>
      <w:r w:rsidRPr="004365FB">
        <w:rPr>
          <w:shd w:val="clear" w:color="auto" w:fill="CCCCCC"/>
        </w:rPr>
        <w:t>adresa obžalovaného</w:t>
      </w:r>
      <w:r w:rsidRPr="004365FB">
        <w:t xml:space="preserve">], adresou pro doručování </w:t>
      </w:r>
      <w:r>
        <w:t>[</w:t>
      </w:r>
      <w:r w:rsidRPr="004365FB">
        <w:rPr>
          <w:shd w:val="clear" w:color="auto" w:fill="CCCCCC"/>
        </w:rPr>
        <w:t>adresa obžalovaného</w:t>
      </w:r>
      <w:r w:rsidRPr="004365FB">
        <w:t>],</w:t>
      </w:r>
    </w:p>
    <w:p w14:paraId="34E20E6B" w14:textId="77777777" w:rsidR="004365FB" w:rsidRDefault="004365FB" w:rsidP="004365FB">
      <w:pPr>
        <w:jc w:val="center"/>
        <w:rPr>
          <w:b/>
        </w:rPr>
      </w:pPr>
      <w:r w:rsidRPr="004365FB">
        <w:rPr>
          <w:b/>
        </w:rPr>
        <w:t>je vinen, že</w:t>
      </w:r>
    </w:p>
    <w:p w14:paraId="748E8BF6" w14:textId="5B61E725" w:rsidR="004365FB" w:rsidRDefault="004365FB" w:rsidP="004365FB">
      <w:r w:rsidRPr="004365FB">
        <w:t>v </w:t>
      </w:r>
      <w:r>
        <w:t>[</w:t>
      </w:r>
      <w:r w:rsidRPr="004365FB">
        <w:rPr>
          <w:shd w:val="clear" w:color="auto" w:fill="CCCCCC"/>
        </w:rPr>
        <w:t>obec</w:t>
      </w:r>
      <w:r w:rsidRPr="004365FB">
        <w:t xml:space="preserve">], </w:t>
      </w:r>
      <w:r>
        <w:t>[</w:t>
      </w:r>
      <w:r w:rsidRPr="004365FB">
        <w:rPr>
          <w:shd w:val="clear" w:color="auto" w:fill="CCCCCC"/>
        </w:rPr>
        <w:t>adresa</w:t>
      </w:r>
      <w:r w:rsidRPr="004365FB">
        <w:t>], v </w:t>
      </w:r>
      <w:r>
        <w:t>[</w:t>
      </w:r>
      <w:r w:rsidRPr="004365FB">
        <w:rPr>
          <w:shd w:val="clear" w:color="auto" w:fill="CCCCCC"/>
        </w:rPr>
        <w:t>adresa</w:t>
      </w:r>
      <w:r w:rsidRPr="004365FB">
        <w:t xml:space="preserve">], okres </w:t>
      </w:r>
      <w:r>
        <w:t>[</w:t>
      </w:r>
      <w:r w:rsidRPr="004365FB">
        <w:rPr>
          <w:shd w:val="clear" w:color="auto" w:fill="CCCCCC"/>
        </w:rPr>
        <w:t>okres</w:t>
      </w:r>
      <w:r w:rsidRPr="004365FB">
        <w:t xml:space="preserve">], a v bytové jednotce </w:t>
      </w:r>
      <w:r>
        <w:t>[</w:t>
      </w:r>
      <w:r w:rsidRPr="004365FB">
        <w:rPr>
          <w:shd w:val="clear" w:color="auto" w:fill="CCCCCC"/>
        </w:rPr>
        <w:t>číslo</w:t>
      </w:r>
      <w:r w:rsidRPr="004365FB">
        <w:t xml:space="preserve">] na adrese </w:t>
      </w:r>
      <w:r>
        <w:t>[</w:t>
      </w:r>
      <w:r w:rsidRPr="004365FB">
        <w:rPr>
          <w:shd w:val="clear" w:color="auto" w:fill="CCCCCC"/>
        </w:rPr>
        <w:t>adresa</w:t>
      </w:r>
      <w:r w:rsidRPr="004365FB">
        <w:t>] v </w:t>
      </w:r>
      <w:r>
        <w:t>[</w:t>
      </w:r>
      <w:r w:rsidRPr="004365FB">
        <w:rPr>
          <w:shd w:val="clear" w:color="auto" w:fill="CCCCCC"/>
        </w:rPr>
        <w:t>obec</w:t>
      </w:r>
      <w:r w:rsidRPr="004365FB">
        <w:t xml:space="preserve">], okres </w:t>
      </w:r>
      <w:r>
        <w:t>[</w:t>
      </w:r>
      <w:r w:rsidRPr="004365FB">
        <w:rPr>
          <w:shd w:val="clear" w:color="auto" w:fill="CCCCCC"/>
        </w:rPr>
        <w:t>okres</w:t>
      </w:r>
      <w:r w:rsidRPr="004365FB">
        <w:t>], mezi 10. listopadem 2021 a 14. květnem 2022 ve dvanácti případech z důvodu zamilovanosti a ukojení sexuálního chtíče souložil s </w:t>
      </w:r>
      <w:r>
        <w:t>[</w:t>
      </w:r>
      <w:r w:rsidRPr="004365FB">
        <w:rPr>
          <w:shd w:val="clear" w:color="auto" w:fill="CCCCCC"/>
        </w:rPr>
        <w:t>jméno</w:t>
      </w:r>
      <w:r w:rsidRPr="004365FB">
        <w:t xml:space="preserve">] </w:t>
      </w:r>
      <w:r>
        <w:t>[</w:t>
      </w:r>
      <w:r w:rsidRPr="004365FB">
        <w:rPr>
          <w:shd w:val="clear" w:color="auto" w:fill="CCCCCC"/>
        </w:rPr>
        <w:t>příjmení</w:t>
      </w:r>
      <w:r w:rsidRPr="004365FB">
        <w:t xml:space="preserve">], narozenou </w:t>
      </w:r>
      <w:r>
        <w:t>[</w:t>
      </w:r>
      <w:r w:rsidRPr="004365FB">
        <w:rPr>
          <w:shd w:val="clear" w:color="auto" w:fill="CCCCCC"/>
        </w:rPr>
        <w:t>datum</w:t>
      </w:r>
      <w:r w:rsidRPr="004365FB">
        <w:t>], o níž věděl, že jí ještě není 15 let,</w:t>
      </w:r>
    </w:p>
    <w:p w14:paraId="4B0610DC" w14:textId="77777777" w:rsidR="004365FB" w:rsidRDefault="004365FB" w:rsidP="004365FB">
      <w:pPr>
        <w:jc w:val="center"/>
        <w:rPr>
          <w:b/>
        </w:rPr>
      </w:pPr>
      <w:r w:rsidRPr="004365FB">
        <w:rPr>
          <w:b/>
        </w:rPr>
        <w:t>tedy</w:t>
      </w:r>
    </w:p>
    <w:p w14:paraId="29896305" w14:textId="77777777" w:rsidR="004365FB" w:rsidRDefault="004365FB" w:rsidP="004365FB">
      <w:r w:rsidRPr="004365FB">
        <w:t>vykonal soulož s dítětem mladším patnácti let,</w:t>
      </w:r>
    </w:p>
    <w:p w14:paraId="36D6CCE3" w14:textId="77777777" w:rsidR="004365FB" w:rsidRDefault="004365FB" w:rsidP="004365FB">
      <w:pPr>
        <w:jc w:val="center"/>
        <w:rPr>
          <w:b/>
        </w:rPr>
      </w:pPr>
      <w:r w:rsidRPr="004365FB">
        <w:rPr>
          <w:b/>
        </w:rPr>
        <w:t>čímž spáchal</w:t>
      </w:r>
    </w:p>
    <w:p w14:paraId="204D899B" w14:textId="77777777" w:rsidR="004365FB" w:rsidRDefault="004365FB" w:rsidP="004365FB">
      <w:r w:rsidRPr="004365FB">
        <w:t xml:space="preserve">zločin pohlavní zneužití podle § 187 odst. 1 </w:t>
      </w:r>
      <w:proofErr w:type="spellStart"/>
      <w:r w:rsidRPr="004365FB">
        <w:t>tr</w:t>
      </w:r>
      <w:proofErr w:type="spellEnd"/>
      <w:r w:rsidRPr="004365FB">
        <w:t>. zákoníku,</w:t>
      </w:r>
    </w:p>
    <w:p w14:paraId="43B3B229" w14:textId="77777777" w:rsidR="004365FB" w:rsidRDefault="004365FB" w:rsidP="004365FB">
      <w:pPr>
        <w:jc w:val="center"/>
        <w:rPr>
          <w:b/>
        </w:rPr>
      </w:pPr>
      <w:r w:rsidRPr="004365FB">
        <w:rPr>
          <w:b/>
        </w:rPr>
        <w:t>a odsuzuje se</w:t>
      </w:r>
    </w:p>
    <w:p w14:paraId="78B379B4" w14:textId="77777777" w:rsidR="004365FB" w:rsidRDefault="004365FB" w:rsidP="004365FB">
      <w:r w:rsidRPr="004365FB">
        <w:t xml:space="preserve">Podle § 187 odst. 1 </w:t>
      </w:r>
      <w:proofErr w:type="spellStart"/>
      <w:r w:rsidRPr="004365FB">
        <w:t>tr</w:t>
      </w:r>
      <w:proofErr w:type="spellEnd"/>
      <w:r w:rsidRPr="004365FB">
        <w:t>. zákoníku k trestu odnětí svobody v trvání dvanácti /12/ měsíců.</w:t>
      </w:r>
    </w:p>
    <w:p w14:paraId="46432E9E" w14:textId="1491A01E" w:rsidR="008A0B5D" w:rsidRPr="004365FB" w:rsidRDefault="004365FB" w:rsidP="004365FB">
      <w:r w:rsidRPr="004365FB">
        <w:t xml:space="preserve">Podle § 84 a § 85 odst. 1 </w:t>
      </w:r>
      <w:proofErr w:type="spellStart"/>
      <w:r w:rsidRPr="004365FB">
        <w:t>tr</w:t>
      </w:r>
      <w:proofErr w:type="spellEnd"/>
      <w:r w:rsidRPr="004365FB">
        <w:t>. zákoníku se výkon tohoto trestu obžalovanému podmíněně odkládá na zkušební dobu v trvání osmnácti /18/ měsíců za současného vyslovení dohledu nad osobou obžalovaného.</w:t>
      </w:r>
    </w:p>
    <w:p w14:paraId="7C23ABF0" w14:textId="77777777" w:rsidR="008A0B5D" w:rsidRDefault="008A0B5D" w:rsidP="008A0B5D">
      <w:pPr>
        <w:pStyle w:val="Nadpisstirozsudku"/>
      </w:pPr>
      <w:r>
        <w:lastRenderedPageBreak/>
        <w:t>Poučení:</w:t>
      </w:r>
    </w:p>
    <w:p w14:paraId="4CC3B160" w14:textId="77777777" w:rsidR="004365FB" w:rsidRDefault="004365FB" w:rsidP="004365FB">
      <w:r w:rsidRPr="004365FB">
        <w:t>Proti tomuto rozsudku lze podat odvolání do osmi dnů od jeho doručení ke Krajskému soudu v Českých Budějovicích, pobočka v Táboře, prostřednictvím soudu podepsaného.</w:t>
      </w:r>
    </w:p>
    <w:p w14:paraId="1C49BAD7" w14:textId="77777777" w:rsidR="004365FB" w:rsidRDefault="004365FB" w:rsidP="004365FB">
      <w:r w:rsidRPr="004365FB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2688B7EB" w14:textId="77777777" w:rsidR="004365FB" w:rsidRDefault="004365FB" w:rsidP="004365FB">
      <w:r w:rsidRPr="004365FB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583FCF79" w14:textId="77777777" w:rsidR="004365FB" w:rsidRDefault="004365FB" w:rsidP="004365FB">
      <w:r w:rsidRPr="004365FB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7BEFC1BD" w14:textId="77777777" w:rsidR="004365FB" w:rsidRDefault="004365FB" w:rsidP="004365FB">
      <w:r w:rsidRPr="004365FB">
        <w:t>Poškozený se poučuje o možnosti požádat o vyrozumění o konání veřejného zasedání o podmíněném propuštění odsouzeného z výkonu trestu odnětí svobody. Tato žádost se podává u soudu, který rozhodoval v I. stupni.</w:t>
      </w:r>
    </w:p>
    <w:p w14:paraId="7F87FFE8" w14:textId="6CE70E22" w:rsidR="006B14EC" w:rsidRPr="004365FB" w:rsidRDefault="004365FB" w:rsidP="004365FB">
      <w:r w:rsidRPr="004365FB">
        <w:t xml:space="preserve">Tento rozsudek neobsahuje odůvodnění s ohledem na </w:t>
      </w:r>
      <w:proofErr w:type="spellStart"/>
      <w:r w:rsidRPr="004365FB">
        <w:t>ust</w:t>
      </w:r>
      <w:proofErr w:type="spellEnd"/>
      <w:r w:rsidRPr="004365FB">
        <w:t xml:space="preserve">. § 129 odst. 2 </w:t>
      </w:r>
      <w:proofErr w:type="spellStart"/>
      <w:r w:rsidRPr="004365FB">
        <w:t>tr</w:t>
      </w:r>
      <w:proofErr w:type="spellEnd"/>
      <w:r w:rsidRPr="004365FB">
        <w:t>. řádu, neboť se po jeho vyhlášení, nebo v soudem stanovené lhůtě po vyhlášení rozsudku, státní zástupce a obžalovaný vzdali odvolání a prohlásili, že netrvají na vyhotovení odůvodnění a obžalovaný zároveň prohlásil, že si nepřeje, aby v jeho prospěch podali odvolání jiné oprávněné osoby.</w:t>
      </w:r>
    </w:p>
    <w:p w14:paraId="1F7172E0" w14:textId="6957978C" w:rsidR="006B14EC" w:rsidRPr="001F0625" w:rsidRDefault="004365FB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31. října 2022</w:t>
      </w:r>
    </w:p>
    <w:p w14:paraId="1766BF5A" w14:textId="246AC29D" w:rsidR="004365FB" w:rsidRDefault="004365FB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 w:rsidR="00487A2F">
        <w:t>předseda senátu</w:t>
      </w:r>
    </w:p>
    <w:p w14:paraId="5E50BE22" w14:textId="5BC79831" w:rsidR="006B69A5" w:rsidRDefault="004365FB" w:rsidP="00845CC2">
      <w:pPr>
        <w:keepNext/>
        <w:spacing w:before="480"/>
        <w:jc w:val="left"/>
      </w:pPr>
      <w:r>
        <w:rPr>
          <w:rFonts w:eastAsia="Calibri"/>
        </w:rPr>
        <w:t>Rozhodnutí nabylo právní moci dne 31. října 2022.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F39D" w14:textId="77777777" w:rsidR="00CA7574" w:rsidRDefault="00CA7574" w:rsidP="00B83118">
      <w:pPr>
        <w:spacing w:after="0"/>
      </w:pPr>
      <w:r>
        <w:separator/>
      </w:r>
    </w:p>
  </w:endnote>
  <w:endnote w:type="continuationSeparator" w:id="0">
    <w:p w14:paraId="19BB6F72" w14:textId="77777777" w:rsidR="00CA7574" w:rsidRDefault="00CA757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39FF" w14:textId="77777777" w:rsidR="004365FB" w:rsidRDefault="00436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0E6E" w14:textId="77777777" w:rsidR="004365FB" w:rsidRDefault="00436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8F6E" w14:textId="77777777" w:rsidR="004365FB" w:rsidRDefault="00436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6FF5" w14:textId="77777777" w:rsidR="00CA7574" w:rsidRDefault="00CA7574" w:rsidP="00B83118">
      <w:pPr>
        <w:spacing w:after="0"/>
      </w:pPr>
      <w:r>
        <w:separator/>
      </w:r>
    </w:p>
  </w:footnote>
  <w:footnote w:type="continuationSeparator" w:id="0">
    <w:p w14:paraId="012F4CE8" w14:textId="77777777" w:rsidR="00CA7574" w:rsidRDefault="00CA757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183A" w14:textId="77777777" w:rsidR="004365FB" w:rsidRDefault="00436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C0F5" w14:textId="7720088C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365FB">
      <w:t>2 T 99/2022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A5B3" w14:textId="24C0D0B4" w:rsidR="00B83118" w:rsidRDefault="00B83118" w:rsidP="00B83118">
    <w:pPr>
      <w:pStyle w:val="Zhlav"/>
      <w:jc w:val="right"/>
    </w:pPr>
    <w:r>
      <w:t xml:space="preserve">Číslo jednací: </w:t>
    </w:r>
    <w:r w:rsidR="004365FB">
      <w:t>2 T 99/2022-156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60796">
    <w:abstractNumId w:val="2"/>
  </w:num>
  <w:num w:numId="2" w16cid:durableId="616985010">
    <w:abstractNumId w:val="1"/>
  </w:num>
  <w:num w:numId="3" w16cid:durableId="132069514">
    <w:abstractNumId w:val="0"/>
  </w:num>
  <w:num w:numId="4" w16cid:durableId="2883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57DAF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5FB"/>
    <w:rsid w:val="00436E3D"/>
    <w:rsid w:val="0044684D"/>
    <w:rsid w:val="00446DEA"/>
    <w:rsid w:val="00473211"/>
    <w:rsid w:val="00487A2F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82F9D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5F7A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A7574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8045"/>
  <w15:docId w15:val="{6F9C9FAF-4913-4AE2-A3D2-0A12FCF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2025-02-19T12:39:00Z</dcterms:created>
  <dcterms:modified xsi:type="dcterms:W3CDTF">2025-03-03T13:57:00Z</dcterms:modified>
</cp:coreProperties>
</file>