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D92F0" w14:textId="52DDFDEA" w:rsidR="00332EFD" w:rsidRDefault="001D01AE" w:rsidP="00773112">
      <w:pPr>
        <w:jc w:val="right"/>
      </w:pPr>
      <w:r>
        <w:rPr>
          <w:noProof/>
        </w:rPr>
        <mc:AlternateContent>
          <mc:Choice Requires="wps">
            <w:drawing>
              <wp:anchor distT="45720" distB="45720" distL="114300" distR="114300" simplePos="0" relativeHeight="251659264" behindDoc="1" locked="0" layoutInCell="1" allowOverlap="1" wp14:anchorId="4190E2B6" wp14:editId="0050CE62">
                <wp:simplePos x="0" y="0"/>
                <wp:positionH relativeFrom="margin">
                  <wp:posOffset>-71120</wp:posOffset>
                </wp:positionH>
                <wp:positionV relativeFrom="paragraph">
                  <wp:posOffset>452755</wp:posOffset>
                </wp:positionV>
                <wp:extent cx="6324600" cy="1562100"/>
                <wp:effectExtent l="0" t="0" r="19050" b="19050"/>
                <wp:wrapTight wrapText="bothSides">
                  <wp:wrapPolygon edited="0">
                    <wp:start x="0" y="0"/>
                    <wp:lineTo x="0" y="21600"/>
                    <wp:lineTo x="21600" y="21600"/>
                    <wp:lineTo x="21600" y="0"/>
                    <wp:lineTo x="0" y="0"/>
                  </wp:wrapPolygon>
                </wp:wrapTight>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1562100"/>
                        </a:xfrm>
                        <a:prstGeom prst="rect">
                          <a:avLst/>
                        </a:prstGeom>
                        <a:solidFill>
                          <a:srgbClr val="FFCCCC"/>
                        </a:solidFill>
                        <a:ln w="9525">
                          <a:solidFill>
                            <a:srgbClr val="000000"/>
                          </a:solidFill>
                          <a:miter lim="800000"/>
                          <a:headEnd/>
                          <a:tailEnd/>
                        </a:ln>
                      </wps:spPr>
                      <wps:txbx>
                        <w:txbxContent>
                          <w:p w14:paraId="3653117C" w14:textId="38EFF6AC" w:rsidR="00332EFD" w:rsidRDefault="00332EFD" w:rsidP="000A3068">
                            <w:pPr>
                              <w:shd w:val="clear" w:color="auto" w:fill="FFC6C6"/>
                              <w:jc w:val="center"/>
                              <w:rPr>
                                <w:rFonts w:ascii="Garamond" w:hAnsi="Garamond"/>
                                <w:b/>
                                <w:bCs/>
                                <w:sz w:val="40"/>
                                <w:szCs w:val="40"/>
                              </w:rPr>
                            </w:pPr>
                            <w:r w:rsidRPr="00DB053C">
                              <w:rPr>
                                <w:rFonts w:ascii="Garamond" w:hAnsi="Garamond"/>
                                <w:b/>
                                <w:bCs/>
                                <w:sz w:val="40"/>
                                <w:szCs w:val="40"/>
                              </w:rPr>
                              <w:t>ROZVRH PRÁCE OKRESNÍHO SOUDU V</w:t>
                            </w:r>
                            <w:r w:rsidR="005A6A37">
                              <w:rPr>
                                <w:rFonts w:ascii="Garamond" w:hAnsi="Garamond"/>
                                <w:b/>
                                <w:bCs/>
                                <w:sz w:val="40"/>
                                <w:szCs w:val="40"/>
                              </w:rPr>
                              <w:t> </w:t>
                            </w:r>
                            <w:r w:rsidRPr="00DB053C">
                              <w:rPr>
                                <w:rFonts w:ascii="Garamond" w:hAnsi="Garamond"/>
                                <w:b/>
                                <w:bCs/>
                                <w:sz w:val="40"/>
                                <w:szCs w:val="40"/>
                              </w:rPr>
                              <w:t>PELHŘIMOVĚ</w:t>
                            </w:r>
                          </w:p>
                          <w:p w14:paraId="6BFDFB0D" w14:textId="006A106E" w:rsidR="005A6A37" w:rsidRPr="005A6A37" w:rsidRDefault="005A6A37" w:rsidP="000A3068">
                            <w:pPr>
                              <w:shd w:val="clear" w:color="auto" w:fill="FFC6C6"/>
                              <w:jc w:val="center"/>
                              <w:rPr>
                                <w:rFonts w:ascii="Garamond" w:hAnsi="Garamond"/>
                                <w:b/>
                                <w:bCs/>
                                <w:sz w:val="32"/>
                                <w:szCs w:val="32"/>
                              </w:rPr>
                            </w:pPr>
                            <w:r w:rsidRPr="005A6A37">
                              <w:rPr>
                                <w:rFonts w:ascii="Garamond" w:hAnsi="Garamond"/>
                                <w:b/>
                                <w:bCs/>
                                <w:sz w:val="32"/>
                                <w:szCs w:val="32"/>
                              </w:rPr>
                              <w:t>Okresní soud v Pelhřimově – Třída Legií 876, Pelhřimov 393 01</w:t>
                            </w:r>
                          </w:p>
                          <w:p w14:paraId="03F1684B" w14:textId="1F358F4F" w:rsidR="001D01AE" w:rsidRPr="001D01AE" w:rsidRDefault="001D01AE" w:rsidP="000A3068">
                            <w:pPr>
                              <w:shd w:val="clear" w:color="auto" w:fill="FFC6C6"/>
                              <w:jc w:val="center"/>
                              <w:rPr>
                                <w:rFonts w:ascii="Garamond" w:hAnsi="Garamond"/>
                                <w:b/>
                                <w:bCs/>
                                <w:sz w:val="36"/>
                                <w:szCs w:val="36"/>
                              </w:rPr>
                            </w:pPr>
                            <w:r w:rsidRPr="001D01AE">
                              <w:rPr>
                                <w:rFonts w:ascii="Garamond" w:hAnsi="Garamond"/>
                                <w:b/>
                                <w:bCs/>
                                <w:sz w:val="36"/>
                                <w:szCs w:val="36"/>
                              </w:rPr>
                              <w:t>Změna č.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90E2B6" id="_x0000_t202" coordsize="21600,21600" o:spt="202" path="m,l,21600r21600,l21600,xe">
                <v:stroke joinstyle="miter"/>
                <v:path gradientshapeok="t" o:connecttype="rect"/>
              </v:shapetype>
              <v:shape id="Textové pole 2" o:spid="_x0000_s1026" type="#_x0000_t202" style="position:absolute;left:0;text-align:left;margin-left:-5.6pt;margin-top:35.65pt;width:498pt;height:123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" fillcolor="#fcc">
                <v:textbox>
                  <w:txbxContent>
                    <w:p w14:paraId="3653117C" w14:textId="38EFF6AC" w:rsidR="00332EFD" w:rsidRDefault="00332EFD" w:rsidP="000A3068">
                      <w:pPr>
                        <w:shd w:val="clear" w:color="auto" w:fill="FFC6C6"/>
                        <w:jc w:val="center"/>
                        <w:rPr>
                          <w:rFonts w:ascii="Garamond" w:hAnsi="Garamond"/>
                          <w:b/>
                          <w:bCs/>
                          <w:sz w:val="40"/>
                          <w:szCs w:val="40"/>
                        </w:rPr>
                      </w:pPr>
                      <w:r w:rsidRPr="00DB053C">
                        <w:rPr>
                          <w:rFonts w:ascii="Garamond" w:hAnsi="Garamond"/>
                          <w:b/>
                          <w:bCs/>
                          <w:sz w:val="40"/>
                          <w:szCs w:val="40"/>
                        </w:rPr>
                        <w:t>ROZVRH PRÁCE OKRESNÍHO SOUDU V</w:t>
                      </w:r>
                      <w:r w:rsidR="005A6A37">
                        <w:rPr>
                          <w:rFonts w:ascii="Garamond" w:hAnsi="Garamond"/>
                          <w:b/>
                          <w:bCs/>
                          <w:sz w:val="40"/>
                          <w:szCs w:val="40"/>
                        </w:rPr>
                        <w:t> </w:t>
                      </w:r>
                      <w:r w:rsidRPr="00DB053C">
                        <w:rPr>
                          <w:rFonts w:ascii="Garamond" w:hAnsi="Garamond"/>
                          <w:b/>
                          <w:bCs/>
                          <w:sz w:val="40"/>
                          <w:szCs w:val="40"/>
                        </w:rPr>
                        <w:t>PELHŘIMOVĚ</w:t>
                      </w:r>
                    </w:p>
                    <w:p w14:paraId="6BFDFB0D" w14:textId="006A106E" w:rsidR="005A6A37" w:rsidRPr="005A6A37" w:rsidRDefault="005A6A37" w:rsidP="000A3068">
                      <w:pPr>
                        <w:shd w:val="clear" w:color="auto" w:fill="FFC6C6"/>
                        <w:jc w:val="center"/>
                        <w:rPr>
                          <w:rFonts w:ascii="Garamond" w:hAnsi="Garamond"/>
                          <w:b/>
                          <w:bCs/>
                          <w:sz w:val="32"/>
                          <w:szCs w:val="32"/>
                        </w:rPr>
                      </w:pPr>
                      <w:r w:rsidRPr="005A6A37">
                        <w:rPr>
                          <w:rFonts w:ascii="Garamond" w:hAnsi="Garamond"/>
                          <w:b/>
                          <w:bCs/>
                          <w:sz w:val="32"/>
                          <w:szCs w:val="32"/>
                        </w:rPr>
                        <w:t>Okresní soud v Pelhřimově – Třída Legií 876, Pelhřimov 393 01</w:t>
                      </w:r>
                    </w:p>
                    <w:p w14:paraId="03F1684B" w14:textId="1F358F4F" w:rsidR="001D01AE" w:rsidRPr="001D01AE" w:rsidRDefault="001D01AE" w:rsidP="000A3068">
                      <w:pPr>
                        <w:shd w:val="clear" w:color="auto" w:fill="FFC6C6"/>
                        <w:jc w:val="center"/>
                        <w:rPr>
                          <w:rFonts w:ascii="Garamond" w:hAnsi="Garamond"/>
                          <w:b/>
                          <w:bCs/>
                          <w:sz w:val="36"/>
                          <w:szCs w:val="36"/>
                        </w:rPr>
                      </w:pPr>
                      <w:r w:rsidRPr="001D01AE">
                        <w:rPr>
                          <w:rFonts w:ascii="Garamond" w:hAnsi="Garamond"/>
                          <w:b/>
                          <w:bCs/>
                          <w:sz w:val="36"/>
                          <w:szCs w:val="36"/>
                        </w:rPr>
                        <w:t>Změna č. 1</w:t>
                      </w:r>
                    </w:p>
                  </w:txbxContent>
                </v:textbox>
                <w10:wrap type="tight" anchorx="margin"/>
              </v:shape>
            </w:pict>
          </mc:Fallback>
        </mc:AlternateContent>
      </w:r>
      <w:r w:rsidR="005A6A37" w:rsidRPr="001D01AE">
        <w:rPr>
          <w:rFonts w:ascii="Garamond" w:hAnsi="Garamond"/>
        </w:rPr>
        <w:t xml:space="preserve">15 </w:t>
      </w:r>
      <w:proofErr w:type="spellStart"/>
      <w:r w:rsidR="005A6A37" w:rsidRPr="001D01AE">
        <w:rPr>
          <w:rFonts w:ascii="Garamond" w:hAnsi="Garamond"/>
        </w:rPr>
        <w:t>Spr</w:t>
      </w:r>
      <w:proofErr w:type="spellEnd"/>
      <w:r w:rsidR="005A6A37" w:rsidRPr="001D01AE">
        <w:rPr>
          <w:rFonts w:ascii="Garamond" w:hAnsi="Garamond"/>
        </w:rPr>
        <w:t xml:space="preserve"> 878/2025</w:t>
      </w:r>
    </w:p>
    <w:p w14:paraId="0351C1A3" w14:textId="126DBE52" w:rsidR="00332EFD" w:rsidRPr="000A3068" w:rsidRDefault="005A6A37">
      <w:pPr>
        <w:rPr>
          <w:rFonts w:ascii="Garamond" w:hAnsi="Garamond"/>
        </w:rPr>
      </w:pPr>
      <w:r>
        <w:rPr>
          <w:noProof/>
        </w:rPr>
        <mc:AlternateContent>
          <mc:Choice Requires="wps">
            <w:drawing>
              <wp:anchor distT="45720" distB="45720" distL="114300" distR="114300" simplePos="0" relativeHeight="251661312" behindDoc="1" locked="0" layoutInCell="1" allowOverlap="1" wp14:anchorId="424CD2CF" wp14:editId="50BEC5A3">
                <wp:simplePos x="0" y="0"/>
                <wp:positionH relativeFrom="margin">
                  <wp:posOffset>-80645</wp:posOffset>
                </wp:positionH>
                <wp:positionV relativeFrom="paragraph">
                  <wp:posOffset>2143760</wp:posOffset>
                </wp:positionV>
                <wp:extent cx="6372225" cy="330200"/>
                <wp:effectExtent l="0" t="0" r="28575" b="12700"/>
                <wp:wrapTight wrapText="bothSides">
                  <wp:wrapPolygon edited="0">
                    <wp:start x="0" y="0"/>
                    <wp:lineTo x="0" y="21185"/>
                    <wp:lineTo x="21632" y="21185"/>
                    <wp:lineTo x="21632" y="0"/>
                    <wp:lineTo x="0" y="0"/>
                  </wp:wrapPolygon>
                </wp:wrapTight>
                <wp:docPr id="146803289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330200"/>
                        </a:xfrm>
                        <a:prstGeom prst="rect">
                          <a:avLst/>
                        </a:prstGeom>
                        <a:solidFill>
                          <a:srgbClr val="FFCCCC"/>
                        </a:solidFill>
                        <a:ln w="9525">
                          <a:solidFill>
                            <a:srgbClr val="000000"/>
                          </a:solidFill>
                          <a:miter lim="800000"/>
                          <a:headEnd/>
                          <a:tailEnd/>
                        </a:ln>
                      </wps:spPr>
                      <wps:txbx>
                        <w:txbxContent>
                          <w:p w14:paraId="2A843B87" w14:textId="59289EAF" w:rsidR="00332EFD" w:rsidRPr="00DB053C" w:rsidRDefault="00332EFD" w:rsidP="00DB053C">
                            <w:pPr>
                              <w:shd w:val="clear" w:color="auto" w:fill="FFCCCC"/>
                              <w:jc w:val="center"/>
                              <w:rPr>
                                <w:rFonts w:ascii="Garamond" w:hAnsi="Garamond"/>
                                <w:b/>
                                <w:bCs/>
                                <w:sz w:val="28"/>
                                <w:szCs w:val="28"/>
                              </w:rPr>
                            </w:pPr>
                            <w:r w:rsidRPr="00DB053C">
                              <w:rPr>
                                <w:rFonts w:ascii="Garamond" w:hAnsi="Garamond"/>
                                <w:b/>
                                <w:bCs/>
                                <w:sz w:val="28"/>
                                <w:szCs w:val="28"/>
                              </w:rPr>
                              <w:t>ÚŘEDNÍ HODINY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4CD2CF" id="_x0000_s1027" type="#_x0000_t202" style="position:absolute;margin-left:-6.35pt;margin-top:168.8pt;width:501.75pt;height:26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" fillcolor="#fcc">
                <v:textbox>
                  <w:txbxContent>
                    <w:p w14:paraId="2A843B87" w14:textId="59289EAF" w:rsidR="00332EFD" w:rsidRPr="00DB053C" w:rsidRDefault="00332EFD" w:rsidP="00DB053C">
                      <w:pPr>
                        <w:shd w:val="clear" w:color="auto" w:fill="FFCCCC"/>
                        <w:jc w:val="center"/>
                        <w:rPr>
                          <w:rFonts w:ascii="Garamond" w:hAnsi="Garamond"/>
                          <w:b/>
                          <w:bCs/>
                          <w:sz w:val="28"/>
                          <w:szCs w:val="28"/>
                        </w:rPr>
                      </w:pPr>
                      <w:r w:rsidRPr="00DB053C">
                        <w:rPr>
                          <w:rFonts w:ascii="Garamond" w:hAnsi="Garamond"/>
                          <w:b/>
                          <w:bCs/>
                          <w:sz w:val="28"/>
                          <w:szCs w:val="28"/>
                        </w:rPr>
                        <w:t>ÚŘEDNÍ HODINY</w:t>
                      </w:r>
                    </w:p>
                  </w:txbxContent>
                </v:textbox>
                <w10:wrap type="tight" anchorx="margin"/>
              </v:shape>
            </w:pict>
          </mc:Fallback>
        </mc:AlternateContent>
      </w:r>
    </w:p>
    <w:p w14:paraId="723478EC" w14:textId="3C7FEB2C" w:rsidR="00332EFD" w:rsidRPr="000A3068" w:rsidRDefault="00332EFD">
      <w:pPr>
        <w:rPr>
          <w:rFonts w:ascii="Garamond" w:hAnsi="Garamond"/>
        </w:rPr>
      </w:pPr>
    </w:p>
    <w:p w14:paraId="18DE3CC7" w14:textId="16DDDF15" w:rsidR="00332EFD" w:rsidRPr="00332EFD" w:rsidRDefault="00332EFD" w:rsidP="00332EFD">
      <w:pPr>
        <w:spacing w:after="120" w:line="240" w:lineRule="auto"/>
        <w:rPr>
          <w:rFonts w:ascii="Garamond" w:eastAsia="Calibri" w:hAnsi="Garamond" w:cs="Times New Roman"/>
          <w:b/>
          <w:kern w:val="0"/>
          <w14:ligatures w14:val="none"/>
        </w:rPr>
      </w:pPr>
      <w:r w:rsidRPr="00332EFD">
        <w:rPr>
          <w:rFonts w:ascii="Garamond" w:eastAsia="Calibri" w:hAnsi="Garamond" w:cs="Times New Roman"/>
          <w:b/>
          <w:kern w:val="0"/>
          <w14:ligatures w14:val="none"/>
        </w:rPr>
        <w:t>Pracovní doba</w:t>
      </w:r>
    </w:p>
    <w:p w14:paraId="20CE5F2F" w14:textId="229FFEFE" w:rsidR="00332EFD" w:rsidRPr="00332EFD" w:rsidRDefault="00332EFD" w:rsidP="00332EFD">
      <w:pPr>
        <w:spacing w:after="0" w:line="240" w:lineRule="auto"/>
        <w:rPr>
          <w:rFonts w:ascii="Garamond" w:eastAsia="Calibri" w:hAnsi="Garamond" w:cs="Times New Roman"/>
          <w:kern w:val="0"/>
          <w14:ligatures w14:val="none"/>
        </w:rPr>
      </w:pPr>
      <w:r w:rsidRPr="00332EFD">
        <w:rPr>
          <w:rFonts w:ascii="Garamond" w:eastAsia="Calibri" w:hAnsi="Garamond" w:cs="Times New Roman"/>
          <w:kern w:val="0"/>
          <w14:ligatures w14:val="none"/>
        </w:rPr>
        <w:t>Pondělí</w:t>
      </w:r>
      <w:r w:rsidRPr="00332EFD">
        <w:rPr>
          <w:rFonts w:ascii="Garamond" w:eastAsia="Calibri" w:hAnsi="Garamond" w:cs="Times New Roman"/>
          <w:kern w:val="0"/>
          <w14:ligatures w14:val="none"/>
        </w:rPr>
        <w:tab/>
      </w:r>
      <w:r w:rsidRPr="00332EFD">
        <w:rPr>
          <w:rFonts w:ascii="Garamond" w:eastAsia="Calibri" w:hAnsi="Garamond" w:cs="Times New Roman"/>
          <w:kern w:val="0"/>
          <w14:ligatures w14:val="none"/>
        </w:rPr>
        <w:tab/>
        <w:t>7:15 – 15:45 hod.</w:t>
      </w:r>
    </w:p>
    <w:p w14:paraId="28264D17" w14:textId="77777777" w:rsidR="00332EFD" w:rsidRPr="00332EFD" w:rsidRDefault="00332EFD" w:rsidP="00332EFD">
      <w:pPr>
        <w:spacing w:after="0" w:line="240" w:lineRule="auto"/>
        <w:rPr>
          <w:rFonts w:ascii="Garamond" w:eastAsia="Calibri" w:hAnsi="Garamond" w:cs="Times New Roman"/>
          <w:kern w:val="0"/>
          <w14:ligatures w14:val="none"/>
        </w:rPr>
      </w:pPr>
      <w:r w:rsidRPr="00332EFD">
        <w:rPr>
          <w:rFonts w:ascii="Garamond" w:eastAsia="Calibri" w:hAnsi="Garamond" w:cs="Times New Roman"/>
          <w:kern w:val="0"/>
          <w14:ligatures w14:val="none"/>
        </w:rPr>
        <w:t>Úterý</w:t>
      </w:r>
      <w:r w:rsidRPr="00332EFD">
        <w:rPr>
          <w:rFonts w:ascii="Garamond" w:eastAsia="Calibri" w:hAnsi="Garamond" w:cs="Times New Roman"/>
          <w:kern w:val="0"/>
          <w14:ligatures w14:val="none"/>
        </w:rPr>
        <w:tab/>
      </w:r>
      <w:r w:rsidRPr="00332EFD">
        <w:rPr>
          <w:rFonts w:ascii="Garamond" w:eastAsia="Calibri" w:hAnsi="Garamond" w:cs="Times New Roman"/>
          <w:kern w:val="0"/>
          <w14:ligatures w14:val="none"/>
        </w:rPr>
        <w:tab/>
        <w:t>7:15 – 15:45 hod.</w:t>
      </w:r>
    </w:p>
    <w:p w14:paraId="60683BFA" w14:textId="2E0301DA" w:rsidR="00332EFD" w:rsidRPr="00332EFD" w:rsidRDefault="00332EFD" w:rsidP="00332EFD">
      <w:pPr>
        <w:spacing w:after="0" w:line="240" w:lineRule="auto"/>
        <w:rPr>
          <w:rFonts w:ascii="Garamond" w:eastAsia="Calibri" w:hAnsi="Garamond" w:cs="Times New Roman"/>
          <w:kern w:val="0"/>
          <w14:ligatures w14:val="none"/>
        </w:rPr>
      </w:pPr>
      <w:r w:rsidRPr="00332EFD">
        <w:rPr>
          <w:rFonts w:ascii="Garamond" w:eastAsia="Calibri" w:hAnsi="Garamond" w:cs="Times New Roman"/>
          <w:kern w:val="0"/>
          <w14:ligatures w14:val="none"/>
        </w:rPr>
        <w:t>Středa</w:t>
      </w:r>
      <w:r w:rsidRPr="00332EFD">
        <w:rPr>
          <w:rFonts w:ascii="Garamond" w:eastAsia="Calibri" w:hAnsi="Garamond" w:cs="Times New Roman"/>
          <w:kern w:val="0"/>
          <w14:ligatures w14:val="none"/>
        </w:rPr>
        <w:tab/>
      </w:r>
      <w:r w:rsidRPr="00332EFD">
        <w:rPr>
          <w:rFonts w:ascii="Garamond" w:eastAsia="Calibri" w:hAnsi="Garamond" w:cs="Times New Roman"/>
          <w:kern w:val="0"/>
          <w14:ligatures w14:val="none"/>
        </w:rPr>
        <w:tab/>
        <w:t>7:15 – 15:45 hod.</w:t>
      </w:r>
    </w:p>
    <w:p w14:paraId="19D1D0BF" w14:textId="77777777" w:rsidR="00332EFD" w:rsidRPr="00332EFD" w:rsidRDefault="00332EFD" w:rsidP="00332EFD">
      <w:pPr>
        <w:spacing w:after="0" w:line="240" w:lineRule="auto"/>
        <w:rPr>
          <w:rFonts w:ascii="Garamond" w:eastAsia="Calibri" w:hAnsi="Garamond" w:cs="Times New Roman"/>
          <w:kern w:val="0"/>
          <w14:ligatures w14:val="none"/>
        </w:rPr>
      </w:pPr>
      <w:r w:rsidRPr="00332EFD">
        <w:rPr>
          <w:rFonts w:ascii="Garamond" w:eastAsia="Calibri" w:hAnsi="Garamond" w:cs="Times New Roman"/>
          <w:kern w:val="0"/>
          <w14:ligatures w14:val="none"/>
        </w:rPr>
        <w:t>Čtvrtek</w:t>
      </w:r>
      <w:r w:rsidRPr="00332EFD">
        <w:rPr>
          <w:rFonts w:ascii="Garamond" w:eastAsia="Calibri" w:hAnsi="Garamond" w:cs="Times New Roman"/>
          <w:kern w:val="0"/>
          <w14:ligatures w14:val="none"/>
        </w:rPr>
        <w:tab/>
      </w:r>
      <w:r w:rsidRPr="00332EFD">
        <w:rPr>
          <w:rFonts w:ascii="Garamond" w:eastAsia="Calibri" w:hAnsi="Garamond" w:cs="Times New Roman"/>
          <w:kern w:val="0"/>
          <w14:ligatures w14:val="none"/>
        </w:rPr>
        <w:tab/>
        <w:t>7:15 – 15:45 hod.</w:t>
      </w:r>
    </w:p>
    <w:p w14:paraId="2141EA95" w14:textId="37E767D4" w:rsidR="00332EFD" w:rsidRPr="00332EFD" w:rsidRDefault="00332EFD" w:rsidP="00332EFD">
      <w:pPr>
        <w:spacing w:after="0" w:line="240" w:lineRule="auto"/>
        <w:rPr>
          <w:rFonts w:ascii="Garamond" w:eastAsia="Calibri" w:hAnsi="Garamond" w:cs="Times New Roman"/>
          <w:kern w:val="0"/>
          <w14:ligatures w14:val="none"/>
        </w:rPr>
      </w:pPr>
      <w:r w:rsidRPr="00332EFD">
        <w:rPr>
          <w:rFonts w:ascii="Garamond" w:eastAsia="Calibri" w:hAnsi="Garamond" w:cs="Times New Roman"/>
          <w:kern w:val="0"/>
          <w14:ligatures w14:val="none"/>
        </w:rPr>
        <w:t>Pátek</w:t>
      </w:r>
      <w:r w:rsidRPr="00332EFD">
        <w:rPr>
          <w:rFonts w:ascii="Garamond" w:eastAsia="Calibri" w:hAnsi="Garamond" w:cs="Times New Roman"/>
          <w:kern w:val="0"/>
          <w14:ligatures w14:val="none"/>
        </w:rPr>
        <w:tab/>
      </w:r>
      <w:r w:rsidRPr="00332EFD">
        <w:rPr>
          <w:rFonts w:ascii="Garamond" w:eastAsia="Calibri" w:hAnsi="Garamond" w:cs="Times New Roman"/>
          <w:kern w:val="0"/>
          <w14:ligatures w14:val="none"/>
        </w:rPr>
        <w:tab/>
        <w:t>7:15 – 15:45 hod.</w:t>
      </w:r>
    </w:p>
    <w:p w14:paraId="78D11CA2" w14:textId="77777777" w:rsidR="00332EFD" w:rsidRPr="00332EFD" w:rsidRDefault="00332EFD" w:rsidP="00332EFD">
      <w:pPr>
        <w:spacing w:after="0" w:line="240" w:lineRule="auto"/>
        <w:ind w:left="1065"/>
        <w:rPr>
          <w:rFonts w:ascii="Garamond" w:eastAsia="Calibri" w:hAnsi="Garamond" w:cs="Times New Roman"/>
          <w:kern w:val="0"/>
          <w14:ligatures w14:val="none"/>
        </w:rPr>
      </w:pPr>
      <w:r w:rsidRPr="00332EFD">
        <w:rPr>
          <w:rFonts w:ascii="Garamond" w:eastAsia="Calibri" w:hAnsi="Garamond" w:cs="Times New Roman"/>
          <w:kern w:val="0"/>
          <w14:ligatures w14:val="none"/>
        </w:rPr>
        <w:tab/>
      </w:r>
    </w:p>
    <w:p w14:paraId="09447023" w14:textId="03300578" w:rsidR="00332EFD" w:rsidRPr="00332EFD" w:rsidRDefault="00332EFD" w:rsidP="00332EFD">
      <w:pPr>
        <w:spacing w:after="120" w:line="240" w:lineRule="auto"/>
        <w:rPr>
          <w:rFonts w:ascii="Garamond" w:eastAsia="Calibri" w:hAnsi="Garamond" w:cs="Times New Roman"/>
          <w:kern w:val="0"/>
          <w14:ligatures w14:val="none"/>
        </w:rPr>
      </w:pPr>
      <w:r w:rsidRPr="00332EFD">
        <w:rPr>
          <w:rFonts w:ascii="Garamond" w:eastAsia="Calibri" w:hAnsi="Garamond" w:cs="Times New Roman"/>
          <w:b/>
          <w:kern w:val="0"/>
          <w:u w:val="single"/>
          <w14:ligatures w14:val="none"/>
        </w:rPr>
        <w:t>Doba pro styk s veřejností:</w:t>
      </w:r>
      <w:r w:rsidRPr="00332EFD">
        <w:rPr>
          <w:rFonts w:ascii="Garamond" w:eastAsia="Calibri" w:hAnsi="Garamond" w:cs="Times New Roman"/>
          <w:b/>
          <w:kern w:val="0"/>
          <w14:ligatures w14:val="none"/>
        </w:rPr>
        <w:tab/>
      </w:r>
    </w:p>
    <w:p w14:paraId="218E96CE" w14:textId="6ACD9A4D" w:rsidR="00332EFD" w:rsidRPr="00332EFD" w:rsidRDefault="00332EFD" w:rsidP="00332EFD">
      <w:pPr>
        <w:spacing w:after="120" w:line="240" w:lineRule="auto"/>
        <w:rPr>
          <w:rFonts w:ascii="Garamond" w:eastAsia="Calibri" w:hAnsi="Garamond" w:cs="Times New Roman"/>
          <w:kern w:val="0"/>
          <w14:ligatures w14:val="none"/>
        </w:rPr>
      </w:pPr>
      <w:r w:rsidRPr="00332EFD">
        <w:rPr>
          <w:rFonts w:ascii="Garamond" w:eastAsia="Calibri" w:hAnsi="Garamond" w:cs="Times New Roman"/>
          <w:b/>
          <w:bCs/>
          <w:kern w:val="0"/>
          <w14:ligatures w14:val="none"/>
        </w:rPr>
        <w:t>Úřední hodiny (Infocentrum):</w:t>
      </w:r>
    </w:p>
    <w:p w14:paraId="763C1721" w14:textId="75FC7F7F" w:rsidR="00332EFD" w:rsidRPr="00332EFD" w:rsidRDefault="00332EFD" w:rsidP="00332EFD">
      <w:pPr>
        <w:spacing w:after="0" w:line="240" w:lineRule="auto"/>
        <w:rPr>
          <w:rFonts w:ascii="Garamond" w:eastAsia="Calibri" w:hAnsi="Garamond" w:cs="Times New Roman"/>
          <w:kern w:val="0"/>
          <w14:ligatures w14:val="none"/>
        </w:rPr>
      </w:pPr>
      <w:r w:rsidRPr="00332EFD">
        <w:rPr>
          <w:rFonts w:ascii="Garamond" w:eastAsia="Calibri" w:hAnsi="Garamond" w:cs="Times New Roman"/>
          <w:kern w:val="0"/>
          <w14:ligatures w14:val="none"/>
        </w:rPr>
        <w:t>Pondělí</w:t>
      </w:r>
      <w:r w:rsidRPr="00332EFD">
        <w:rPr>
          <w:rFonts w:ascii="Garamond" w:eastAsia="Calibri" w:hAnsi="Garamond" w:cs="Times New Roman"/>
          <w:kern w:val="0"/>
          <w14:ligatures w14:val="none"/>
        </w:rPr>
        <w:tab/>
      </w:r>
      <w:r w:rsidRPr="00332EFD">
        <w:rPr>
          <w:rFonts w:ascii="Garamond" w:eastAsia="Calibri" w:hAnsi="Garamond" w:cs="Times New Roman"/>
          <w:kern w:val="0"/>
          <w14:ligatures w14:val="none"/>
        </w:rPr>
        <w:tab/>
        <w:t>8:00 - 11:00    12:00 – 15:30 hodin</w:t>
      </w:r>
    </w:p>
    <w:p w14:paraId="7A5032F6" w14:textId="7A6F4E9F" w:rsidR="00332EFD" w:rsidRPr="00332EFD" w:rsidRDefault="00332EFD" w:rsidP="00332EFD">
      <w:pPr>
        <w:spacing w:after="0" w:line="240" w:lineRule="auto"/>
        <w:rPr>
          <w:rFonts w:ascii="Garamond" w:eastAsia="Calibri" w:hAnsi="Garamond" w:cs="Times New Roman"/>
          <w:color w:val="000000"/>
          <w:kern w:val="0"/>
          <w14:ligatures w14:val="none"/>
        </w:rPr>
      </w:pPr>
      <w:r w:rsidRPr="00332EFD">
        <w:rPr>
          <w:rFonts w:ascii="Garamond" w:eastAsia="Calibri" w:hAnsi="Garamond" w:cs="Times New Roman"/>
          <w:kern w:val="0"/>
          <w14:ligatures w14:val="none"/>
        </w:rPr>
        <w:t>Úterý</w:t>
      </w:r>
      <w:r w:rsidRPr="00332EFD">
        <w:rPr>
          <w:rFonts w:ascii="Garamond" w:eastAsia="Calibri" w:hAnsi="Garamond" w:cs="Times New Roman"/>
          <w:kern w:val="0"/>
          <w14:ligatures w14:val="none"/>
        </w:rPr>
        <w:tab/>
      </w:r>
      <w:r w:rsidRPr="00332EFD">
        <w:rPr>
          <w:rFonts w:ascii="Garamond" w:eastAsia="Calibri" w:hAnsi="Garamond" w:cs="Times New Roman"/>
          <w:kern w:val="0"/>
          <w14:ligatures w14:val="none"/>
        </w:rPr>
        <w:tab/>
        <w:t>8:00 - 11:00    12:00 – 15:30 hodin</w:t>
      </w:r>
    </w:p>
    <w:p w14:paraId="71C00FCF" w14:textId="789DE193" w:rsidR="00332EFD" w:rsidRPr="00332EFD" w:rsidRDefault="00332EFD" w:rsidP="00332EFD">
      <w:pPr>
        <w:spacing w:after="0" w:line="240" w:lineRule="auto"/>
        <w:rPr>
          <w:rFonts w:ascii="Garamond" w:eastAsia="Calibri" w:hAnsi="Garamond" w:cs="Times New Roman"/>
          <w:color w:val="000000"/>
          <w:kern w:val="0"/>
          <w14:ligatures w14:val="none"/>
        </w:rPr>
      </w:pPr>
      <w:r w:rsidRPr="00332EFD">
        <w:rPr>
          <w:rFonts w:ascii="Garamond" w:eastAsia="Calibri" w:hAnsi="Garamond" w:cs="Times New Roman"/>
          <w:color w:val="000000"/>
          <w:kern w:val="0"/>
          <w14:ligatures w14:val="none"/>
        </w:rPr>
        <w:t>Středa</w:t>
      </w:r>
      <w:r w:rsidRPr="00332EFD">
        <w:rPr>
          <w:rFonts w:ascii="Garamond" w:eastAsia="Calibri" w:hAnsi="Garamond" w:cs="Times New Roman"/>
          <w:color w:val="000000"/>
          <w:kern w:val="0"/>
          <w14:ligatures w14:val="none"/>
        </w:rPr>
        <w:tab/>
      </w:r>
      <w:r w:rsidRPr="00332EFD">
        <w:rPr>
          <w:rFonts w:ascii="Garamond" w:eastAsia="Calibri" w:hAnsi="Garamond" w:cs="Times New Roman"/>
          <w:color w:val="000000"/>
          <w:kern w:val="0"/>
          <w14:ligatures w14:val="none"/>
        </w:rPr>
        <w:tab/>
      </w:r>
      <w:r w:rsidRPr="00332EFD">
        <w:rPr>
          <w:rFonts w:ascii="Garamond" w:eastAsia="Calibri" w:hAnsi="Garamond" w:cs="Times New Roman"/>
          <w:kern w:val="0"/>
          <w14:ligatures w14:val="none"/>
        </w:rPr>
        <w:t>8:00 - 11:00    12:00 – 15:30 hodin</w:t>
      </w:r>
    </w:p>
    <w:p w14:paraId="702B6F8F" w14:textId="6DDF56E9" w:rsidR="00332EFD" w:rsidRPr="00332EFD" w:rsidRDefault="00332EFD" w:rsidP="00332EFD">
      <w:pPr>
        <w:spacing w:after="0" w:line="240" w:lineRule="auto"/>
        <w:rPr>
          <w:rFonts w:ascii="Garamond" w:eastAsia="Calibri" w:hAnsi="Garamond" w:cs="Times New Roman"/>
          <w:color w:val="000000"/>
          <w:kern w:val="0"/>
          <w14:ligatures w14:val="none"/>
        </w:rPr>
      </w:pPr>
      <w:r w:rsidRPr="00332EFD">
        <w:rPr>
          <w:rFonts w:ascii="Garamond" w:eastAsia="Calibri" w:hAnsi="Garamond" w:cs="Times New Roman"/>
          <w:color w:val="000000"/>
          <w:kern w:val="0"/>
          <w14:ligatures w14:val="none"/>
        </w:rPr>
        <w:t>Čtvrtek</w:t>
      </w:r>
      <w:r w:rsidRPr="00332EFD">
        <w:rPr>
          <w:rFonts w:ascii="Garamond" w:eastAsia="Calibri" w:hAnsi="Garamond" w:cs="Times New Roman"/>
          <w:color w:val="000000"/>
          <w:kern w:val="0"/>
          <w14:ligatures w14:val="none"/>
        </w:rPr>
        <w:tab/>
      </w:r>
      <w:r w:rsidRPr="00332EFD">
        <w:rPr>
          <w:rFonts w:ascii="Garamond" w:eastAsia="Calibri" w:hAnsi="Garamond" w:cs="Times New Roman"/>
          <w:color w:val="000000"/>
          <w:kern w:val="0"/>
          <w14:ligatures w14:val="none"/>
        </w:rPr>
        <w:tab/>
      </w:r>
      <w:r w:rsidRPr="00332EFD">
        <w:rPr>
          <w:rFonts w:ascii="Garamond" w:eastAsia="Calibri" w:hAnsi="Garamond" w:cs="Times New Roman"/>
          <w:kern w:val="0"/>
          <w14:ligatures w14:val="none"/>
        </w:rPr>
        <w:t>8:00 - 11:00    12:00 – 15:30 hodin</w:t>
      </w:r>
    </w:p>
    <w:p w14:paraId="4D63A86D" w14:textId="7AB1BA47" w:rsidR="00332EFD" w:rsidRPr="00332EFD" w:rsidRDefault="00332EFD" w:rsidP="00332EFD">
      <w:pPr>
        <w:spacing w:after="120" w:line="240" w:lineRule="auto"/>
        <w:rPr>
          <w:rFonts w:ascii="Garamond" w:eastAsia="Calibri" w:hAnsi="Garamond" w:cs="Times New Roman"/>
          <w:color w:val="000000"/>
          <w:kern w:val="0"/>
          <w14:ligatures w14:val="none"/>
        </w:rPr>
      </w:pPr>
      <w:r w:rsidRPr="00332EFD">
        <w:rPr>
          <w:rFonts w:ascii="Garamond" w:eastAsia="Calibri" w:hAnsi="Garamond" w:cs="Times New Roman"/>
          <w:color w:val="000000"/>
          <w:kern w:val="0"/>
          <w14:ligatures w14:val="none"/>
        </w:rPr>
        <w:t>Pátek</w:t>
      </w:r>
      <w:r w:rsidRPr="00332EFD">
        <w:rPr>
          <w:rFonts w:ascii="Garamond" w:eastAsia="Calibri" w:hAnsi="Garamond" w:cs="Times New Roman"/>
          <w:color w:val="000000"/>
          <w:kern w:val="0"/>
          <w14:ligatures w14:val="none"/>
        </w:rPr>
        <w:tab/>
      </w:r>
      <w:r w:rsidRPr="00332EFD">
        <w:rPr>
          <w:rFonts w:ascii="Garamond" w:eastAsia="Calibri" w:hAnsi="Garamond" w:cs="Times New Roman"/>
          <w:color w:val="000000"/>
          <w:kern w:val="0"/>
          <w14:ligatures w14:val="none"/>
        </w:rPr>
        <w:tab/>
      </w:r>
      <w:r w:rsidRPr="00332EFD">
        <w:rPr>
          <w:rFonts w:ascii="Garamond" w:eastAsia="Calibri" w:hAnsi="Garamond" w:cs="Times New Roman"/>
          <w:kern w:val="0"/>
          <w14:ligatures w14:val="none"/>
        </w:rPr>
        <w:t>8:00 - 11:00    12:00 – 15:30 hodin</w:t>
      </w:r>
      <w:r w:rsidRPr="00332EFD">
        <w:rPr>
          <w:rFonts w:ascii="Garamond" w:eastAsia="Calibri" w:hAnsi="Garamond" w:cs="Times New Roman"/>
          <w:color w:val="000000"/>
          <w:kern w:val="0"/>
          <w14:ligatures w14:val="none"/>
        </w:rPr>
        <w:t xml:space="preserve"> </w:t>
      </w:r>
    </w:p>
    <w:p w14:paraId="03413199" w14:textId="0A83600F" w:rsidR="00332EFD" w:rsidRPr="00332EFD" w:rsidRDefault="00332EFD" w:rsidP="00332EFD">
      <w:pPr>
        <w:spacing w:after="120" w:line="240" w:lineRule="auto"/>
        <w:rPr>
          <w:rFonts w:ascii="Garamond" w:eastAsia="Calibri" w:hAnsi="Garamond" w:cs="Times New Roman"/>
          <w:color w:val="000000"/>
          <w:kern w:val="0"/>
          <w14:ligatures w14:val="none"/>
        </w:rPr>
      </w:pPr>
    </w:p>
    <w:p w14:paraId="77185F72" w14:textId="2C4E0955" w:rsidR="00332EFD" w:rsidRPr="00332EFD" w:rsidRDefault="00332EFD" w:rsidP="00332EFD">
      <w:pPr>
        <w:spacing w:after="120" w:line="240" w:lineRule="auto"/>
        <w:rPr>
          <w:rFonts w:ascii="Garamond" w:eastAsia="Calibri" w:hAnsi="Garamond" w:cs="Times New Roman"/>
          <w:b/>
          <w:bCs/>
          <w:color w:val="000000"/>
          <w:kern w:val="0"/>
          <w14:ligatures w14:val="none"/>
        </w:rPr>
      </w:pPr>
      <w:r w:rsidRPr="00332EFD">
        <w:rPr>
          <w:rFonts w:ascii="Garamond" w:eastAsia="Calibri" w:hAnsi="Garamond" w:cs="Times New Roman"/>
          <w:b/>
          <w:bCs/>
          <w:color w:val="000000"/>
          <w:kern w:val="0"/>
          <w14:ligatures w14:val="none"/>
        </w:rPr>
        <w:t>Pokladna:</w:t>
      </w:r>
    </w:p>
    <w:p w14:paraId="7D128057" w14:textId="1504D8FA" w:rsidR="00332EFD" w:rsidRPr="00332EFD" w:rsidRDefault="00332EFD" w:rsidP="00332EFD">
      <w:pPr>
        <w:spacing w:after="0" w:line="240" w:lineRule="auto"/>
        <w:rPr>
          <w:rFonts w:ascii="Garamond" w:eastAsia="Calibri" w:hAnsi="Garamond" w:cs="Times New Roman"/>
          <w:kern w:val="0"/>
          <w14:ligatures w14:val="none"/>
        </w:rPr>
      </w:pPr>
      <w:r w:rsidRPr="00332EFD">
        <w:rPr>
          <w:rFonts w:ascii="Garamond" w:eastAsia="Calibri" w:hAnsi="Garamond" w:cs="Times New Roman"/>
          <w:kern w:val="0"/>
          <w14:ligatures w14:val="none"/>
        </w:rPr>
        <w:t>Pondělí</w:t>
      </w:r>
      <w:r w:rsidRPr="00332EFD">
        <w:rPr>
          <w:rFonts w:ascii="Garamond" w:eastAsia="Calibri" w:hAnsi="Garamond" w:cs="Times New Roman"/>
          <w:kern w:val="0"/>
          <w14:ligatures w14:val="none"/>
        </w:rPr>
        <w:tab/>
      </w:r>
      <w:r w:rsidRPr="00332EFD">
        <w:rPr>
          <w:rFonts w:ascii="Garamond" w:eastAsia="Calibri" w:hAnsi="Garamond" w:cs="Times New Roman"/>
          <w:kern w:val="0"/>
          <w14:ligatures w14:val="none"/>
        </w:rPr>
        <w:tab/>
        <w:t>8:00 - 11:00    12:00 – 14:30 hodin</w:t>
      </w:r>
    </w:p>
    <w:p w14:paraId="49D277F9" w14:textId="63C84129" w:rsidR="00332EFD" w:rsidRPr="00332EFD" w:rsidRDefault="00332EFD" w:rsidP="00332EFD">
      <w:pPr>
        <w:spacing w:after="0" w:line="240" w:lineRule="auto"/>
        <w:rPr>
          <w:rFonts w:ascii="Garamond" w:eastAsia="Calibri" w:hAnsi="Garamond" w:cs="Times New Roman"/>
          <w:color w:val="000000"/>
          <w:kern w:val="0"/>
          <w14:ligatures w14:val="none"/>
        </w:rPr>
      </w:pPr>
      <w:r w:rsidRPr="00332EFD">
        <w:rPr>
          <w:rFonts w:ascii="Garamond" w:eastAsia="Calibri" w:hAnsi="Garamond" w:cs="Times New Roman"/>
          <w:kern w:val="0"/>
          <w14:ligatures w14:val="none"/>
        </w:rPr>
        <w:t>Úterý</w:t>
      </w:r>
      <w:r w:rsidRPr="00332EFD">
        <w:rPr>
          <w:rFonts w:ascii="Garamond" w:eastAsia="Calibri" w:hAnsi="Garamond" w:cs="Times New Roman"/>
          <w:kern w:val="0"/>
          <w14:ligatures w14:val="none"/>
        </w:rPr>
        <w:tab/>
      </w:r>
      <w:r w:rsidRPr="00332EFD">
        <w:rPr>
          <w:rFonts w:ascii="Garamond" w:eastAsia="Calibri" w:hAnsi="Garamond" w:cs="Times New Roman"/>
          <w:kern w:val="0"/>
          <w14:ligatures w14:val="none"/>
        </w:rPr>
        <w:tab/>
        <w:t>8:00 - 11:00    12:00 – 14:30 hodin</w:t>
      </w:r>
    </w:p>
    <w:p w14:paraId="2A517ABA" w14:textId="5A4E1D75" w:rsidR="00332EFD" w:rsidRPr="00332EFD" w:rsidRDefault="00332EFD" w:rsidP="00332EFD">
      <w:pPr>
        <w:spacing w:after="0" w:line="240" w:lineRule="auto"/>
        <w:rPr>
          <w:rFonts w:ascii="Garamond" w:eastAsia="Calibri" w:hAnsi="Garamond" w:cs="Times New Roman"/>
          <w:color w:val="000000"/>
          <w:kern w:val="0"/>
          <w14:ligatures w14:val="none"/>
        </w:rPr>
      </w:pPr>
      <w:r w:rsidRPr="00332EFD">
        <w:rPr>
          <w:rFonts w:ascii="Garamond" w:eastAsia="Calibri" w:hAnsi="Garamond" w:cs="Times New Roman"/>
          <w:color w:val="000000"/>
          <w:kern w:val="0"/>
          <w14:ligatures w14:val="none"/>
        </w:rPr>
        <w:t>Středa</w:t>
      </w:r>
      <w:r w:rsidRPr="00332EFD">
        <w:rPr>
          <w:rFonts w:ascii="Garamond" w:eastAsia="Calibri" w:hAnsi="Garamond" w:cs="Times New Roman"/>
          <w:color w:val="000000"/>
          <w:kern w:val="0"/>
          <w14:ligatures w14:val="none"/>
        </w:rPr>
        <w:tab/>
      </w:r>
      <w:r w:rsidRPr="00332EFD">
        <w:rPr>
          <w:rFonts w:ascii="Garamond" w:eastAsia="Calibri" w:hAnsi="Garamond" w:cs="Times New Roman"/>
          <w:color w:val="000000"/>
          <w:kern w:val="0"/>
          <w14:ligatures w14:val="none"/>
        </w:rPr>
        <w:tab/>
      </w:r>
      <w:r w:rsidRPr="00332EFD">
        <w:rPr>
          <w:rFonts w:ascii="Garamond" w:eastAsia="Calibri" w:hAnsi="Garamond" w:cs="Times New Roman"/>
          <w:kern w:val="0"/>
          <w14:ligatures w14:val="none"/>
        </w:rPr>
        <w:t>8:00 - 11:00    12:00 – 14:30 hodin</w:t>
      </w:r>
    </w:p>
    <w:p w14:paraId="12DE014C" w14:textId="199EAEDD" w:rsidR="00332EFD" w:rsidRPr="00332EFD" w:rsidRDefault="00332EFD" w:rsidP="00332EFD">
      <w:pPr>
        <w:spacing w:after="0" w:line="240" w:lineRule="auto"/>
        <w:rPr>
          <w:rFonts w:ascii="Garamond" w:eastAsia="Calibri" w:hAnsi="Garamond" w:cs="Times New Roman"/>
          <w:color w:val="000000"/>
          <w:kern w:val="0"/>
          <w14:ligatures w14:val="none"/>
        </w:rPr>
      </w:pPr>
      <w:r w:rsidRPr="00332EFD">
        <w:rPr>
          <w:rFonts w:ascii="Garamond" w:eastAsia="Calibri" w:hAnsi="Garamond" w:cs="Times New Roman"/>
          <w:color w:val="000000"/>
          <w:kern w:val="0"/>
          <w14:ligatures w14:val="none"/>
        </w:rPr>
        <w:t>Čtvrtek</w:t>
      </w:r>
      <w:r w:rsidRPr="00332EFD">
        <w:rPr>
          <w:rFonts w:ascii="Garamond" w:eastAsia="Calibri" w:hAnsi="Garamond" w:cs="Times New Roman"/>
          <w:color w:val="000000"/>
          <w:kern w:val="0"/>
          <w14:ligatures w14:val="none"/>
        </w:rPr>
        <w:tab/>
      </w:r>
      <w:r w:rsidRPr="00332EFD">
        <w:rPr>
          <w:rFonts w:ascii="Garamond" w:eastAsia="Calibri" w:hAnsi="Garamond" w:cs="Times New Roman"/>
          <w:color w:val="000000"/>
          <w:kern w:val="0"/>
          <w14:ligatures w14:val="none"/>
        </w:rPr>
        <w:tab/>
      </w:r>
      <w:r w:rsidRPr="00332EFD">
        <w:rPr>
          <w:rFonts w:ascii="Garamond" w:eastAsia="Calibri" w:hAnsi="Garamond" w:cs="Times New Roman"/>
          <w:kern w:val="0"/>
          <w14:ligatures w14:val="none"/>
        </w:rPr>
        <w:t>8:00 - 11:00    12:00 – 14:30 hodin</w:t>
      </w:r>
    </w:p>
    <w:p w14:paraId="69E47E46" w14:textId="29FED1D6" w:rsidR="00332EFD" w:rsidRPr="00332EFD" w:rsidRDefault="00332EFD" w:rsidP="00332EFD">
      <w:pPr>
        <w:spacing w:after="120" w:line="240" w:lineRule="auto"/>
        <w:rPr>
          <w:rFonts w:ascii="Garamond" w:eastAsia="Calibri" w:hAnsi="Garamond" w:cs="Times New Roman"/>
          <w:color w:val="000000"/>
          <w:kern w:val="0"/>
          <w14:ligatures w14:val="none"/>
        </w:rPr>
      </w:pPr>
      <w:r w:rsidRPr="00332EFD">
        <w:rPr>
          <w:rFonts w:ascii="Garamond" w:eastAsia="Calibri" w:hAnsi="Garamond" w:cs="Times New Roman"/>
          <w:color w:val="000000"/>
          <w:kern w:val="0"/>
          <w14:ligatures w14:val="none"/>
        </w:rPr>
        <w:t>Pátek</w:t>
      </w:r>
      <w:r w:rsidRPr="00332EFD">
        <w:rPr>
          <w:rFonts w:ascii="Garamond" w:eastAsia="Calibri" w:hAnsi="Garamond" w:cs="Times New Roman"/>
          <w:color w:val="000000"/>
          <w:kern w:val="0"/>
          <w14:ligatures w14:val="none"/>
        </w:rPr>
        <w:tab/>
      </w:r>
      <w:r w:rsidRPr="00332EFD">
        <w:rPr>
          <w:rFonts w:ascii="Garamond" w:eastAsia="Calibri" w:hAnsi="Garamond" w:cs="Times New Roman"/>
          <w:color w:val="000000"/>
          <w:kern w:val="0"/>
          <w14:ligatures w14:val="none"/>
        </w:rPr>
        <w:tab/>
      </w:r>
      <w:r w:rsidRPr="00332EFD">
        <w:rPr>
          <w:rFonts w:ascii="Garamond" w:eastAsia="Calibri" w:hAnsi="Garamond" w:cs="Times New Roman"/>
          <w:kern w:val="0"/>
          <w14:ligatures w14:val="none"/>
        </w:rPr>
        <w:t>8:00 - 11:00    12:00 – 14:30 hodin</w:t>
      </w:r>
      <w:r w:rsidRPr="00332EFD">
        <w:rPr>
          <w:rFonts w:ascii="Garamond" w:eastAsia="Calibri" w:hAnsi="Garamond" w:cs="Times New Roman"/>
          <w:color w:val="000000"/>
          <w:kern w:val="0"/>
          <w14:ligatures w14:val="none"/>
        </w:rPr>
        <w:t xml:space="preserve"> </w:t>
      </w:r>
    </w:p>
    <w:p w14:paraId="7DCD3012" w14:textId="2FEC5793" w:rsidR="00332EFD" w:rsidRPr="00332EFD" w:rsidRDefault="00332EFD" w:rsidP="00332EFD">
      <w:pPr>
        <w:spacing w:after="120" w:line="240" w:lineRule="auto"/>
        <w:rPr>
          <w:rFonts w:ascii="Garamond" w:eastAsia="Calibri" w:hAnsi="Garamond" w:cs="Times New Roman"/>
          <w:color w:val="000000"/>
          <w:kern w:val="0"/>
          <w14:ligatures w14:val="none"/>
        </w:rPr>
      </w:pPr>
    </w:p>
    <w:p w14:paraId="43BA3147" w14:textId="6F722212" w:rsidR="00332EFD" w:rsidRPr="00332EFD" w:rsidRDefault="00332EFD" w:rsidP="00332EFD">
      <w:pPr>
        <w:spacing w:after="120" w:line="240" w:lineRule="auto"/>
        <w:jc w:val="both"/>
        <w:rPr>
          <w:rFonts w:ascii="Garamond" w:eastAsia="Calibri" w:hAnsi="Garamond" w:cs="Times New Roman"/>
          <w:kern w:val="0"/>
          <w14:ligatures w14:val="none"/>
        </w:rPr>
      </w:pPr>
      <w:r w:rsidRPr="00332EFD">
        <w:rPr>
          <w:rFonts w:ascii="Garamond" w:eastAsia="Calibri" w:hAnsi="Garamond" w:cs="Times New Roman"/>
          <w:kern w:val="0"/>
          <w14:ligatures w14:val="none"/>
        </w:rPr>
        <w:t xml:space="preserve">Informace dle zák. č. 106/99 Sb., o svobodném přístupu k informacím se podávají na č. </w:t>
      </w:r>
      <w:proofErr w:type="spellStart"/>
      <w:r w:rsidRPr="00332EFD">
        <w:rPr>
          <w:rFonts w:ascii="Garamond" w:eastAsia="Calibri" w:hAnsi="Garamond" w:cs="Times New Roman"/>
          <w:kern w:val="0"/>
          <w14:ligatures w14:val="none"/>
        </w:rPr>
        <w:t>dv</w:t>
      </w:r>
      <w:proofErr w:type="spellEnd"/>
      <w:r w:rsidRPr="00332EFD">
        <w:rPr>
          <w:rFonts w:ascii="Garamond" w:eastAsia="Calibri" w:hAnsi="Garamond" w:cs="Times New Roman"/>
          <w:kern w:val="0"/>
          <w14:ligatures w14:val="none"/>
        </w:rPr>
        <w:t>. 13 v I. patře u dozorčí úřednice Ivany Jandové</w:t>
      </w:r>
      <w:r w:rsidR="001D01AE">
        <w:rPr>
          <w:rFonts w:ascii="Garamond" w:eastAsia="Calibri" w:hAnsi="Garamond" w:cs="Times New Roman"/>
          <w:kern w:val="0"/>
          <w14:ligatures w14:val="none"/>
        </w:rPr>
        <w:t xml:space="preserve"> (zastupuje Ing. Mgr. Petra Borešová, JUDr. Jitka Papežová, Ph.D.)</w:t>
      </w:r>
    </w:p>
    <w:p w14:paraId="59014BAE" w14:textId="62A4C87F" w:rsidR="00332EFD" w:rsidRPr="00332EFD" w:rsidRDefault="00332EFD" w:rsidP="00332EFD">
      <w:pPr>
        <w:spacing w:after="120" w:line="240" w:lineRule="auto"/>
        <w:jc w:val="both"/>
        <w:rPr>
          <w:rFonts w:ascii="Garamond" w:eastAsia="Calibri" w:hAnsi="Garamond" w:cs="Times New Roman"/>
          <w:kern w:val="0"/>
          <w14:ligatures w14:val="none"/>
        </w:rPr>
      </w:pPr>
      <w:r w:rsidRPr="00332EFD">
        <w:rPr>
          <w:rFonts w:ascii="Garamond" w:eastAsia="Calibri" w:hAnsi="Garamond" w:cs="Times New Roman"/>
          <w:kern w:val="0"/>
          <w14:ligatures w14:val="none"/>
        </w:rPr>
        <w:t>Stížnosti dle § 171 a násl. zák. č. 6/2002 Sb.</w:t>
      </w:r>
      <w:r w:rsidRPr="00332EFD">
        <w:rPr>
          <w:rFonts w:ascii="Garamond" w:eastAsia="Calibri" w:hAnsi="Garamond" w:cs="Times New Roman"/>
          <w:color w:val="000000"/>
          <w:kern w:val="0"/>
          <w14:ligatures w14:val="none"/>
        </w:rPr>
        <w:t xml:space="preserve">, se podávají u pověřené předsedkyně okresního soudu po předchozí telefonické domluvě. </w:t>
      </w:r>
    </w:p>
    <w:p w14:paraId="4F3C58F2" w14:textId="4C41935D" w:rsidR="00DB053C" w:rsidRDefault="00DB053C">
      <w:pPr>
        <w:rPr>
          <w:rFonts w:ascii="Garamond" w:hAnsi="Garamond"/>
        </w:rPr>
      </w:pPr>
    </w:p>
    <w:p w14:paraId="355174A0" w14:textId="7ED94204" w:rsidR="00DB053C" w:rsidRDefault="00DB053C">
      <w:pPr>
        <w:rPr>
          <w:rFonts w:ascii="Garamond" w:hAnsi="Garamond"/>
        </w:rPr>
      </w:pPr>
    </w:p>
    <w:p w14:paraId="7A4E9278" w14:textId="4D3C8972" w:rsidR="00DB053C" w:rsidRDefault="00DB053C">
      <w:pPr>
        <w:rPr>
          <w:rFonts w:ascii="Garamond" w:hAnsi="Garamond"/>
        </w:rPr>
      </w:pPr>
    </w:p>
    <w:p w14:paraId="42D75705" w14:textId="0260047D" w:rsidR="00855E98" w:rsidRDefault="00855E98" w:rsidP="00855E98">
      <w:pPr>
        <w:spacing w:after="0" w:line="240" w:lineRule="auto"/>
        <w:jc w:val="both"/>
        <w:rPr>
          <w:rFonts w:ascii="Garamond" w:eastAsia="Times New Roman" w:hAnsi="Garamond" w:cs="Times New Roman"/>
          <w:bCs/>
          <w:kern w:val="0"/>
          <w:sz w:val="24"/>
          <w:szCs w:val="24"/>
          <w:u w:val="single"/>
          <w:lang w:eastAsia="cs-CZ"/>
          <w14:ligatures w14:val="none"/>
        </w:rPr>
      </w:pPr>
      <w:r w:rsidRPr="000A3068">
        <w:rPr>
          <w:rFonts w:ascii="Garamond" w:hAnsi="Garamond"/>
          <w:noProof/>
        </w:rPr>
        <w:lastRenderedPageBreak/>
        <mc:AlternateContent>
          <mc:Choice Requires="wps">
            <w:drawing>
              <wp:anchor distT="45720" distB="45720" distL="114300" distR="114300" simplePos="0" relativeHeight="251663360" behindDoc="1" locked="0" layoutInCell="1" allowOverlap="1" wp14:anchorId="02E3743C" wp14:editId="4FBC562E">
                <wp:simplePos x="0" y="0"/>
                <wp:positionH relativeFrom="margin">
                  <wp:align>left</wp:align>
                </wp:positionH>
                <wp:positionV relativeFrom="paragraph">
                  <wp:posOffset>0</wp:posOffset>
                </wp:positionV>
                <wp:extent cx="6318250" cy="349250"/>
                <wp:effectExtent l="0" t="0" r="25400" b="12700"/>
                <wp:wrapTight wrapText="bothSides">
                  <wp:wrapPolygon edited="0">
                    <wp:start x="0" y="0"/>
                    <wp:lineTo x="0" y="21207"/>
                    <wp:lineTo x="21622" y="21207"/>
                    <wp:lineTo x="21622" y="0"/>
                    <wp:lineTo x="0" y="0"/>
                  </wp:wrapPolygon>
                </wp:wrapTight>
                <wp:docPr id="1296979398"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250" cy="349250"/>
                        </a:xfrm>
                        <a:prstGeom prst="rect">
                          <a:avLst/>
                        </a:prstGeom>
                        <a:solidFill>
                          <a:srgbClr val="FFCCCC"/>
                        </a:solidFill>
                        <a:ln w="9525">
                          <a:solidFill>
                            <a:srgbClr val="000000"/>
                          </a:solidFill>
                          <a:miter lim="800000"/>
                          <a:headEnd/>
                          <a:tailEnd/>
                        </a:ln>
                      </wps:spPr>
                      <wps:txbx>
                        <w:txbxContent>
                          <w:p w14:paraId="5F34A39A" w14:textId="6D821CDA" w:rsidR="00332EFD" w:rsidRPr="00DB053C" w:rsidRDefault="00332EFD" w:rsidP="00855E98">
                            <w:pPr>
                              <w:shd w:val="clear" w:color="auto" w:fill="FFCCCC"/>
                              <w:jc w:val="center"/>
                              <w:rPr>
                                <w:rFonts w:ascii="Garamond" w:hAnsi="Garamond"/>
                                <w:b/>
                                <w:bCs/>
                                <w:sz w:val="28"/>
                                <w:szCs w:val="28"/>
                              </w:rPr>
                            </w:pPr>
                            <w:r w:rsidRPr="00DB053C">
                              <w:rPr>
                                <w:rFonts w:ascii="Garamond" w:hAnsi="Garamond"/>
                                <w:b/>
                                <w:bCs/>
                                <w:sz w:val="28"/>
                                <w:szCs w:val="28"/>
                              </w:rPr>
                              <w:t>VEDENÍ OKRESNÍHO SOUDU A SPRÁVA SOUDU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E3743C" id="_x0000_s1028" type="#_x0000_t202" style="position:absolute;left:0;text-align:left;margin-left:0;margin-top:0;width:497.5pt;height:27.5pt;z-index:-2516531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" fillcolor="#fcc">
                <v:textbox>
                  <w:txbxContent>
                    <w:p w14:paraId="5F34A39A" w14:textId="6D821CDA" w:rsidR="00332EFD" w:rsidRPr="00DB053C" w:rsidRDefault="00332EFD" w:rsidP="00855E98">
                      <w:pPr>
                        <w:shd w:val="clear" w:color="auto" w:fill="FFCCCC"/>
                        <w:jc w:val="center"/>
                        <w:rPr>
                          <w:rFonts w:ascii="Garamond" w:hAnsi="Garamond"/>
                          <w:b/>
                          <w:bCs/>
                          <w:sz w:val="28"/>
                          <w:szCs w:val="28"/>
                        </w:rPr>
                      </w:pPr>
                      <w:r w:rsidRPr="00DB053C">
                        <w:rPr>
                          <w:rFonts w:ascii="Garamond" w:hAnsi="Garamond"/>
                          <w:b/>
                          <w:bCs/>
                          <w:sz w:val="28"/>
                          <w:szCs w:val="28"/>
                        </w:rPr>
                        <w:t>VEDENÍ OKRESNÍHO SOUDU A SPRÁVA SOUDU</w:t>
                      </w:r>
                    </w:p>
                  </w:txbxContent>
                </v:textbox>
                <w10:wrap type="tight" anchorx="margin"/>
              </v:shape>
            </w:pict>
          </mc:Fallback>
        </mc:AlternateContent>
      </w:r>
      <w:r w:rsidR="00332EFD" w:rsidRPr="00332EFD">
        <w:rPr>
          <w:rFonts w:ascii="Garamond" w:eastAsia="Times New Roman" w:hAnsi="Garamond" w:cs="Times New Roman"/>
          <w:b/>
          <w:kern w:val="0"/>
          <w:sz w:val="23"/>
          <w:szCs w:val="23"/>
          <w:lang w:eastAsia="cs-CZ"/>
          <w14:ligatures w14:val="none"/>
        </w:rPr>
        <w:t xml:space="preserve">POVĚŘENÁ ZASTUPOVÁNÍM UVOLNĚNÉ FUNKCE PŘEDSEDY OKRESNÍHO SOUDU </w:t>
      </w:r>
      <w:r>
        <w:rPr>
          <w:rFonts w:ascii="Garamond" w:eastAsia="Times New Roman" w:hAnsi="Garamond" w:cs="Times New Roman"/>
          <w:b/>
          <w:kern w:val="0"/>
          <w:sz w:val="23"/>
          <w:szCs w:val="23"/>
          <w:lang w:eastAsia="cs-CZ"/>
          <w14:ligatures w14:val="none"/>
        </w:rPr>
        <w:t xml:space="preserve">- </w:t>
      </w:r>
      <w:r w:rsidR="00332EFD" w:rsidRPr="00332EFD">
        <w:rPr>
          <w:rFonts w:ascii="Garamond" w:eastAsia="Times New Roman" w:hAnsi="Garamond" w:cs="Times New Roman"/>
          <w:b/>
          <w:kern w:val="0"/>
          <w:sz w:val="24"/>
          <w:szCs w:val="24"/>
          <w:u w:val="single"/>
          <w:lang w:eastAsia="cs-CZ"/>
          <w14:ligatures w14:val="none"/>
        </w:rPr>
        <w:t>JUDr. Jitka Papežová, Ph.D</w:t>
      </w:r>
      <w:r w:rsidR="00332EFD" w:rsidRPr="00332EFD">
        <w:rPr>
          <w:rFonts w:ascii="Garamond" w:eastAsia="Times New Roman" w:hAnsi="Garamond" w:cs="Times New Roman"/>
          <w:bCs/>
          <w:kern w:val="0"/>
          <w:sz w:val="24"/>
          <w:szCs w:val="24"/>
          <w:u w:val="single"/>
          <w:lang w:eastAsia="cs-CZ"/>
          <w14:ligatures w14:val="none"/>
        </w:rPr>
        <w:t>.</w:t>
      </w:r>
    </w:p>
    <w:p w14:paraId="685F88FA" w14:textId="3300DAD1" w:rsidR="00332EFD" w:rsidRPr="00332EFD" w:rsidRDefault="00332EFD" w:rsidP="00855E98">
      <w:pPr>
        <w:spacing w:after="0" w:line="240" w:lineRule="auto"/>
        <w:jc w:val="both"/>
        <w:rPr>
          <w:rFonts w:ascii="Garamond" w:eastAsia="Times New Roman" w:hAnsi="Garamond" w:cs="Times New Roman"/>
          <w:bCs/>
          <w:kern w:val="0"/>
          <w:sz w:val="24"/>
          <w:szCs w:val="24"/>
          <w:lang w:eastAsia="cs-CZ"/>
          <w14:ligatures w14:val="none"/>
        </w:rPr>
      </w:pPr>
      <w:r w:rsidRPr="00332EFD">
        <w:rPr>
          <w:rFonts w:ascii="Garamond" w:eastAsia="Times New Roman" w:hAnsi="Garamond" w:cs="Times New Roman"/>
          <w:bCs/>
          <w:kern w:val="0"/>
          <w:lang w:eastAsia="cs-CZ"/>
          <w14:ligatures w14:val="none"/>
        </w:rPr>
        <w:t>zástupce v době nepřítomnosti – Mgr. Jiří Zach, místopředseda okresního soudu</w:t>
      </w:r>
    </w:p>
    <w:p w14:paraId="3416D1B0" w14:textId="77777777" w:rsidR="00332EFD" w:rsidRPr="00332EFD" w:rsidRDefault="00332EFD" w:rsidP="00855E98">
      <w:pPr>
        <w:numPr>
          <w:ilvl w:val="0"/>
          <w:numId w:val="1"/>
        </w:numPr>
        <w:spacing w:after="0" w:line="240" w:lineRule="auto"/>
        <w:ind w:left="174" w:hanging="142"/>
        <w:contextualSpacing/>
        <w:jc w:val="both"/>
        <w:rPr>
          <w:rFonts w:ascii="Garamond" w:eastAsia="Times New Roman" w:hAnsi="Garamond" w:cs="Times New Roman"/>
          <w:color w:val="000000"/>
          <w:kern w:val="0"/>
          <w:lang w:eastAsia="cs-CZ"/>
          <w14:ligatures w14:val="none"/>
        </w:rPr>
      </w:pPr>
      <w:r w:rsidRPr="00332EFD">
        <w:rPr>
          <w:rFonts w:ascii="Garamond" w:eastAsia="Times New Roman" w:hAnsi="Garamond" w:cs="Times New Roman"/>
          <w:kern w:val="0"/>
          <w:lang w:eastAsia="cs-CZ"/>
          <w14:ligatures w14:val="none"/>
        </w:rPr>
        <w:t>vykonává státní správu okresního soudu dle § 127 zák. č.  6/2002 Sb.</w:t>
      </w:r>
    </w:p>
    <w:p w14:paraId="6A7711DF" w14:textId="67680D16" w:rsidR="00332EFD" w:rsidRPr="00332EFD" w:rsidRDefault="00332EFD" w:rsidP="00855E98">
      <w:pPr>
        <w:numPr>
          <w:ilvl w:val="0"/>
          <w:numId w:val="1"/>
        </w:numPr>
        <w:spacing w:after="0" w:line="240" w:lineRule="auto"/>
        <w:ind w:left="174" w:hanging="142"/>
        <w:contextualSpacing/>
        <w:jc w:val="both"/>
        <w:rPr>
          <w:rFonts w:ascii="Garamond" w:eastAsia="Times New Roman" w:hAnsi="Garamond" w:cs="Times New Roman"/>
          <w:color w:val="000000"/>
          <w:kern w:val="0"/>
          <w:lang w:eastAsia="cs-CZ"/>
          <w14:ligatures w14:val="none"/>
        </w:rPr>
      </w:pPr>
      <w:r w:rsidRPr="00332EFD">
        <w:rPr>
          <w:rFonts w:ascii="Garamond" w:eastAsia="Times New Roman" w:hAnsi="Garamond" w:cs="Times New Roman"/>
          <w:kern w:val="0"/>
          <w:lang w:eastAsia="cs-CZ"/>
          <w14:ligatures w14:val="none"/>
        </w:rPr>
        <w:t>vyřizuje stížnosti podle § 171 a násl. zák. č. 6/2002 Sb.</w:t>
      </w:r>
      <w:r w:rsidRPr="00332EFD">
        <w:rPr>
          <w:rFonts w:ascii="Garamond" w:eastAsia="Times New Roman" w:hAnsi="Garamond" w:cs="Times New Roman"/>
          <w:color w:val="000000"/>
          <w:kern w:val="0"/>
          <w:lang w:eastAsia="cs-CZ"/>
          <w14:ligatures w14:val="none"/>
        </w:rPr>
        <w:t xml:space="preserve">     </w:t>
      </w:r>
    </w:p>
    <w:p w14:paraId="74F5760B" w14:textId="0CD942F8" w:rsidR="00332EFD" w:rsidRPr="00332EFD" w:rsidRDefault="00332EFD" w:rsidP="00855E98">
      <w:pPr>
        <w:numPr>
          <w:ilvl w:val="0"/>
          <w:numId w:val="1"/>
        </w:numPr>
        <w:spacing w:after="0" w:line="240" w:lineRule="auto"/>
        <w:ind w:left="174" w:hanging="142"/>
        <w:contextualSpacing/>
        <w:jc w:val="both"/>
        <w:rPr>
          <w:rFonts w:ascii="Garamond" w:eastAsia="Times New Roman" w:hAnsi="Garamond" w:cs="Times New Roman"/>
          <w:color w:val="000000"/>
          <w:kern w:val="0"/>
          <w:lang w:eastAsia="cs-CZ"/>
          <w14:ligatures w14:val="none"/>
        </w:rPr>
      </w:pPr>
      <w:r w:rsidRPr="00332EFD">
        <w:rPr>
          <w:rFonts w:ascii="Garamond" w:eastAsia="Times New Roman" w:hAnsi="Garamond" w:cs="Times New Roman"/>
          <w:kern w:val="0"/>
          <w:lang w:eastAsia="cs-CZ"/>
          <w14:ligatures w14:val="none"/>
        </w:rPr>
        <w:t xml:space="preserve">návštěvy po předchozím objednání  </w:t>
      </w:r>
    </w:p>
    <w:p w14:paraId="07BE82A1" w14:textId="77777777" w:rsidR="00332EFD" w:rsidRPr="00332EFD" w:rsidRDefault="00332EFD" w:rsidP="00855E98">
      <w:pPr>
        <w:spacing w:after="0" w:line="240" w:lineRule="auto"/>
        <w:jc w:val="both"/>
        <w:rPr>
          <w:rFonts w:ascii="Garamond" w:eastAsia="Calibri" w:hAnsi="Garamond" w:cs="Times New Roman"/>
          <w:kern w:val="0"/>
          <w:sz w:val="23"/>
          <w:szCs w:val="23"/>
          <w14:ligatures w14:val="none"/>
        </w:rPr>
      </w:pPr>
    </w:p>
    <w:p w14:paraId="32A60D11" w14:textId="77777777" w:rsidR="00332EFD" w:rsidRPr="00332EFD" w:rsidRDefault="00332EFD" w:rsidP="00855E98">
      <w:pPr>
        <w:spacing w:after="0" w:line="240" w:lineRule="auto"/>
        <w:jc w:val="both"/>
        <w:rPr>
          <w:rFonts w:ascii="Garamond" w:eastAsia="Calibri" w:hAnsi="Garamond" w:cs="Times New Roman"/>
          <w:b/>
          <w:kern w:val="0"/>
          <w:sz w:val="23"/>
          <w:szCs w:val="23"/>
          <w14:ligatures w14:val="none"/>
        </w:rPr>
      </w:pPr>
      <w:r w:rsidRPr="00332EFD">
        <w:rPr>
          <w:rFonts w:ascii="Garamond" w:eastAsia="Calibri" w:hAnsi="Garamond" w:cs="Times New Roman"/>
          <w:b/>
          <w:kern w:val="0"/>
          <w:sz w:val="23"/>
          <w:szCs w:val="23"/>
          <w14:ligatures w14:val="none"/>
        </w:rPr>
        <w:t xml:space="preserve">MÍSTOPŘEDSEDA OKRESNÍHO SOUDU - </w:t>
      </w:r>
      <w:r w:rsidRPr="00332EFD">
        <w:rPr>
          <w:rFonts w:ascii="Garamond" w:eastAsia="Calibri" w:hAnsi="Garamond" w:cs="Times New Roman"/>
          <w:b/>
          <w:kern w:val="0"/>
          <w:sz w:val="24"/>
          <w:szCs w:val="24"/>
          <w:u w:val="single"/>
          <w14:ligatures w14:val="none"/>
        </w:rPr>
        <w:t>Mgr. Jiří Zach</w:t>
      </w:r>
    </w:p>
    <w:p w14:paraId="27500FF5" w14:textId="4BAE9530" w:rsidR="00332EFD" w:rsidRPr="00332EFD" w:rsidRDefault="00332EFD" w:rsidP="00855E98">
      <w:pPr>
        <w:tabs>
          <w:tab w:val="left" w:pos="142"/>
        </w:tabs>
        <w:spacing w:after="0" w:line="240" w:lineRule="auto"/>
        <w:ind w:left="142" w:hanging="142"/>
        <w:jc w:val="both"/>
        <w:rPr>
          <w:rFonts w:ascii="Garamond" w:eastAsia="Calibri" w:hAnsi="Garamond" w:cs="Times New Roman"/>
          <w:color w:val="000000"/>
          <w:kern w:val="0"/>
          <w14:ligatures w14:val="none"/>
        </w:rPr>
      </w:pPr>
      <w:r w:rsidRPr="00332EFD">
        <w:rPr>
          <w:rFonts w:ascii="Garamond" w:eastAsia="Calibri" w:hAnsi="Garamond" w:cs="Times New Roman"/>
          <w:color w:val="000000"/>
          <w:kern w:val="0"/>
          <w14:ligatures w14:val="none"/>
        </w:rPr>
        <w:t>-</w:t>
      </w:r>
      <w:r w:rsidRPr="00332EFD">
        <w:rPr>
          <w:rFonts w:ascii="Garamond" w:eastAsia="Calibri" w:hAnsi="Garamond" w:cs="Times New Roman"/>
          <w:color w:val="000000"/>
          <w:kern w:val="0"/>
          <w14:ligatures w14:val="none"/>
        </w:rPr>
        <w:tab/>
        <w:t xml:space="preserve">zastupuje předsedkyni okresního soudu při výkonu státní správy okresního soudu a při vyřizování stížností v době její nepřítomnosti nebo na základě jejího pověření   </w:t>
      </w:r>
    </w:p>
    <w:p w14:paraId="4580E81F" w14:textId="77777777" w:rsidR="00332EFD" w:rsidRPr="00332EFD" w:rsidRDefault="00332EFD" w:rsidP="00855E98">
      <w:pPr>
        <w:tabs>
          <w:tab w:val="left" w:pos="142"/>
        </w:tabs>
        <w:spacing w:after="0" w:line="240" w:lineRule="auto"/>
        <w:ind w:left="142" w:hanging="142"/>
        <w:jc w:val="both"/>
        <w:rPr>
          <w:rFonts w:ascii="Garamond" w:eastAsia="Calibri" w:hAnsi="Garamond" w:cs="Times New Roman"/>
          <w:b/>
          <w:kern w:val="0"/>
          <w:sz w:val="23"/>
          <w:szCs w:val="23"/>
          <w14:ligatures w14:val="none"/>
        </w:rPr>
      </w:pPr>
      <w:r w:rsidRPr="00332EFD">
        <w:rPr>
          <w:rFonts w:ascii="Garamond" w:eastAsia="Calibri" w:hAnsi="Garamond" w:cs="Times New Roman"/>
          <w:color w:val="000000"/>
          <w:kern w:val="0"/>
          <w14:ligatures w14:val="none"/>
        </w:rPr>
        <w:t xml:space="preserve">     </w:t>
      </w:r>
    </w:p>
    <w:p w14:paraId="7D55B6FD" w14:textId="6AD7D9B4" w:rsidR="00332EFD" w:rsidRPr="00332EFD" w:rsidRDefault="00332EFD" w:rsidP="00855E98">
      <w:pPr>
        <w:tabs>
          <w:tab w:val="left" w:pos="142"/>
          <w:tab w:val="left" w:pos="284"/>
        </w:tabs>
        <w:spacing w:after="0" w:line="240" w:lineRule="auto"/>
        <w:jc w:val="both"/>
        <w:rPr>
          <w:rFonts w:ascii="Garamond" w:eastAsia="Calibri" w:hAnsi="Garamond" w:cs="Times New Roman"/>
          <w:b/>
          <w:kern w:val="0"/>
          <w:sz w:val="23"/>
          <w:szCs w:val="23"/>
          <w14:ligatures w14:val="none"/>
        </w:rPr>
      </w:pPr>
      <w:r w:rsidRPr="00332EFD">
        <w:rPr>
          <w:rFonts w:ascii="Garamond" w:eastAsia="Calibri" w:hAnsi="Garamond" w:cs="Times New Roman"/>
          <w:b/>
          <w:kern w:val="0"/>
          <w:sz w:val="23"/>
          <w:szCs w:val="23"/>
          <w14:ligatures w14:val="none"/>
        </w:rPr>
        <w:t xml:space="preserve">ŘEDITELKA SPRÁVY SOUDU </w:t>
      </w:r>
      <w:r w:rsidRPr="00332EFD">
        <w:rPr>
          <w:rFonts w:ascii="Garamond" w:eastAsia="Calibri" w:hAnsi="Garamond" w:cs="Times New Roman"/>
          <w:b/>
          <w:kern w:val="0"/>
          <w:sz w:val="24"/>
          <w:szCs w:val="24"/>
          <w14:ligatures w14:val="none"/>
        </w:rPr>
        <w:t xml:space="preserve">- </w:t>
      </w:r>
      <w:r w:rsidRPr="00332EFD">
        <w:rPr>
          <w:rFonts w:ascii="Garamond" w:eastAsia="Calibri" w:hAnsi="Garamond" w:cs="Times New Roman"/>
          <w:b/>
          <w:kern w:val="0"/>
          <w:sz w:val="24"/>
          <w:szCs w:val="24"/>
          <w:u w:val="single"/>
          <w14:ligatures w14:val="none"/>
        </w:rPr>
        <w:t>Ing. Mgr. Petra Borešová</w:t>
      </w:r>
    </w:p>
    <w:p w14:paraId="5C59FDEC" w14:textId="15C47F28" w:rsidR="00332EFD" w:rsidRPr="00332EFD" w:rsidRDefault="00591495" w:rsidP="00855E98">
      <w:pPr>
        <w:spacing w:after="0" w:line="240" w:lineRule="auto"/>
        <w:jc w:val="both"/>
        <w:rPr>
          <w:rFonts w:ascii="Garamond" w:eastAsia="Calibri" w:hAnsi="Garamond" w:cs="Times New Roman"/>
          <w:kern w:val="0"/>
          <w14:ligatures w14:val="none"/>
        </w:rPr>
      </w:pPr>
      <w:r>
        <w:rPr>
          <w:rFonts w:ascii="Garamond" w:eastAsia="Calibri" w:hAnsi="Garamond" w:cs="Times New Roman"/>
          <w:kern w:val="0"/>
          <w14:ligatures w14:val="none"/>
        </w:rPr>
        <w:t>z</w:t>
      </w:r>
      <w:r w:rsidR="00332EFD" w:rsidRPr="00332EFD">
        <w:rPr>
          <w:rFonts w:ascii="Garamond" w:eastAsia="Calibri" w:hAnsi="Garamond" w:cs="Times New Roman"/>
          <w:kern w:val="0"/>
          <w14:ligatures w14:val="none"/>
        </w:rPr>
        <w:t>ástup: Bc. Jana Stejskalová</w:t>
      </w:r>
    </w:p>
    <w:p w14:paraId="036F23E0" w14:textId="77777777" w:rsidR="00332EFD" w:rsidRPr="00332EFD" w:rsidRDefault="00332EFD" w:rsidP="00855E98">
      <w:pPr>
        <w:spacing w:after="0" w:line="240" w:lineRule="auto"/>
        <w:jc w:val="both"/>
        <w:rPr>
          <w:rFonts w:ascii="Garamond" w:eastAsia="Calibri" w:hAnsi="Garamond" w:cs="Times New Roman"/>
          <w:bCs/>
          <w:kern w:val="0"/>
          <w14:ligatures w14:val="none"/>
        </w:rPr>
      </w:pPr>
      <w:r w:rsidRPr="00332EFD">
        <w:rPr>
          <w:rFonts w:ascii="Garamond" w:eastAsia="Calibri" w:hAnsi="Garamond" w:cs="Times New Roman"/>
          <w:bCs/>
          <w:kern w:val="0"/>
          <w14:ligatures w14:val="none"/>
        </w:rPr>
        <w:t>- bezpečnostní ředitelka</w:t>
      </w:r>
    </w:p>
    <w:p w14:paraId="59BFF362" w14:textId="4E0C400D" w:rsidR="00332EFD" w:rsidRPr="00332EFD" w:rsidRDefault="00332EFD" w:rsidP="00855E98">
      <w:pPr>
        <w:spacing w:after="0" w:line="240" w:lineRule="auto"/>
        <w:jc w:val="both"/>
        <w:rPr>
          <w:rFonts w:ascii="Garamond" w:eastAsia="Calibri" w:hAnsi="Garamond" w:cs="Times New Roman"/>
          <w:bCs/>
          <w:kern w:val="0"/>
          <w14:ligatures w14:val="none"/>
        </w:rPr>
      </w:pPr>
      <w:r w:rsidRPr="00332EFD">
        <w:rPr>
          <w:rFonts w:ascii="Garamond" w:eastAsia="Calibri" w:hAnsi="Garamond" w:cs="Times New Roman"/>
          <w:bCs/>
          <w:kern w:val="0"/>
          <w14:ligatures w14:val="none"/>
        </w:rPr>
        <w:t xml:space="preserve">- řídí a kontroluje činnost správy soudu, prování kontrolu soudních kanceláří </w:t>
      </w:r>
      <w:r w:rsidRPr="00332EFD">
        <w:rPr>
          <w:rFonts w:ascii="Garamond" w:eastAsia="Calibri" w:hAnsi="Garamond" w:cs="Times New Roman"/>
          <w:kern w:val="0"/>
          <w14:ligatures w14:val="none"/>
        </w:rPr>
        <w:t>a vykonává další práce na úseku správním a hospodářském</w:t>
      </w:r>
    </w:p>
    <w:p w14:paraId="07127F66" w14:textId="3898D1F4" w:rsidR="00332EFD" w:rsidRPr="00332EFD" w:rsidRDefault="00332EFD" w:rsidP="00855E98">
      <w:pPr>
        <w:spacing w:after="0" w:line="240" w:lineRule="auto"/>
        <w:jc w:val="both"/>
        <w:rPr>
          <w:rFonts w:ascii="Garamond" w:eastAsia="Calibri" w:hAnsi="Garamond" w:cs="Times New Roman"/>
          <w:bCs/>
          <w:kern w:val="0"/>
          <w14:ligatures w14:val="none"/>
        </w:rPr>
      </w:pPr>
      <w:r w:rsidRPr="00332EFD">
        <w:rPr>
          <w:rFonts w:ascii="Garamond" w:eastAsia="Calibri" w:hAnsi="Garamond" w:cs="Times New Roman"/>
          <w:kern w:val="0"/>
          <w14:ligatures w14:val="none"/>
        </w:rPr>
        <w:t>- odpovídá za majetek</w:t>
      </w:r>
      <w:r w:rsidRPr="00332EFD">
        <w:rPr>
          <w:rFonts w:ascii="Garamond" w:eastAsia="Calibri" w:hAnsi="Garamond" w:cs="Times New Roman"/>
          <w:kern w:val="0"/>
          <w14:ligatures w14:val="none"/>
        </w:rPr>
        <w:tab/>
      </w:r>
    </w:p>
    <w:p w14:paraId="6BAE0FF1" w14:textId="68858C6C" w:rsidR="00332EFD" w:rsidRPr="00332EFD" w:rsidRDefault="00332EFD" w:rsidP="00855E98">
      <w:pPr>
        <w:spacing w:after="0" w:line="240" w:lineRule="auto"/>
        <w:jc w:val="both"/>
        <w:rPr>
          <w:rFonts w:ascii="Garamond" w:eastAsia="Calibri" w:hAnsi="Garamond" w:cs="Times New Roman"/>
          <w:b/>
          <w:kern w:val="0"/>
          <w14:ligatures w14:val="none"/>
        </w:rPr>
      </w:pPr>
    </w:p>
    <w:p w14:paraId="0FA690FB" w14:textId="46642456" w:rsidR="00332EFD" w:rsidRPr="00332EFD" w:rsidRDefault="00332EFD" w:rsidP="00855E98">
      <w:pPr>
        <w:spacing w:after="0" w:line="240" w:lineRule="auto"/>
        <w:jc w:val="both"/>
        <w:rPr>
          <w:rFonts w:ascii="Garamond" w:eastAsia="Calibri" w:hAnsi="Garamond" w:cs="Times New Roman"/>
          <w:kern w:val="0"/>
          <w14:ligatures w14:val="none"/>
        </w:rPr>
      </w:pPr>
      <w:r w:rsidRPr="00332EFD">
        <w:rPr>
          <w:rFonts w:ascii="Garamond" w:eastAsia="Calibri" w:hAnsi="Garamond" w:cs="Times New Roman"/>
          <w:b/>
          <w:bCs/>
          <w:kern w:val="0"/>
          <w:sz w:val="23"/>
          <w:szCs w:val="23"/>
          <w14:ligatures w14:val="none"/>
        </w:rPr>
        <w:t>ÚČETNÍ SOUDU</w:t>
      </w:r>
      <w:r w:rsidRPr="00332EFD">
        <w:rPr>
          <w:rFonts w:ascii="Garamond" w:eastAsia="Calibri" w:hAnsi="Garamond" w:cs="Times New Roman"/>
          <w:b/>
          <w:bCs/>
          <w:kern w:val="0"/>
          <w14:ligatures w14:val="none"/>
        </w:rPr>
        <w:t xml:space="preserve"> </w:t>
      </w:r>
      <w:r w:rsidRPr="00332EFD">
        <w:rPr>
          <w:rFonts w:ascii="Garamond" w:eastAsia="Calibri" w:hAnsi="Garamond" w:cs="Times New Roman"/>
          <w:kern w:val="0"/>
          <w14:ligatures w14:val="none"/>
        </w:rPr>
        <w:t xml:space="preserve">- </w:t>
      </w:r>
      <w:r w:rsidRPr="00332EFD">
        <w:rPr>
          <w:rFonts w:ascii="Garamond" w:eastAsia="Calibri" w:hAnsi="Garamond" w:cs="Times New Roman"/>
          <w:b/>
          <w:bCs/>
          <w:kern w:val="0"/>
          <w:sz w:val="24"/>
          <w:szCs w:val="24"/>
          <w:u w:val="single"/>
          <w14:ligatures w14:val="none"/>
        </w:rPr>
        <w:t>Bc. Jana Stejskalová</w:t>
      </w:r>
    </w:p>
    <w:p w14:paraId="0414AD8D" w14:textId="24735B30" w:rsidR="00332EFD" w:rsidRPr="00332EFD" w:rsidRDefault="00591495" w:rsidP="00855E98">
      <w:pPr>
        <w:spacing w:after="0" w:line="240" w:lineRule="auto"/>
        <w:jc w:val="both"/>
        <w:rPr>
          <w:rFonts w:ascii="Garamond" w:eastAsia="Calibri" w:hAnsi="Garamond" w:cs="Times New Roman"/>
          <w:kern w:val="0"/>
          <w14:ligatures w14:val="none"/>
        </w:rPr>
      </w:pPr>
      <w:r>
        <w:rPr>
          <w:rFonts w:ascii="Garamond" w:eastAsia="Calibri" w:hAnsi="Garamond" w:cs="Times New Roman"/>
          <w:kern w:val="0"/>
          <w14:ligatures w14:val="none"/>
        </w:rPr>
        <w:t>z</w:t>
      </w:r>
      <w:r w:rsidR="00332EFD" w:rsidRPr="00332EFD">
        <w:rPr>
          <w:rFonts w:ascii="Garamond" w:eastAsia="Calibri" w:hAnsi="Garamond" w:cs="Times New Roman"/>
          <w:kern w:val="0"/>
          <w14:ligatures w14:val="none"/>
        </w:rPr>
        <w:t>ástup: Ing. Mgr. Petra Borešová, Petra Kybová</w:t>
      </w:r>
    </w:p>
    <w:p w14:paraId="2852AED3" w14:textId="492D7907" w:rsidR="00332EFD" w:rsidRPr="00332EFD" w:rsidRDefault="00332EFD" w:rsidP="00855E98">
      <w:pPr>
        <w:spacing w:after="0" w:line="240" w:lineRule="auto"/>
        <w:jc w:val="both"/>
        <w:rPr>
          <w:rFonts w:ascii="Garamond" w:eastAsia="Calibri" w:hAnsi="Garamond" w:cs="Times New Roman"/>
          <w:kern w:val="0"/>
          <w14:ligatures w14:val="none"/>
        </w:rPr>
      </w:pPr>
      <w:r w:rsidRPr="00332EFD">
        <w:rPr>
          <w:rFonts w:ascii="Garamond" w:eastAsia="Calibri" w:hAnsi="Garamond" w:cs="Times New Roman"/>
          <w:kern w:val="0"/>
          <w14:ligatures w14:val="none"/>
        </w:rPr>
        <w:t>- vykonává odborné práce v oboru účetnictví</w:t>
      </w:r>
    </w:p>
    <w:p w14:paraId="07099BC3" w14:textId="77777777" w:rsidR="00332EFD" w:rsidRPr="00332EFD" w:rsidRDefault="00332EFD" w:rsidP="00855E98">
      <w:pPr>
        <w:spacing w:after="0" w:line="240" w:lineRule="auto"/>
        <w:jc w:val="both"/>
        <w:rPr>
          <w:rFonts w:ascii="Garamond" w:eastAsia="Calibri" w:hAnsi="Garamond" w:cs="Times New Roman"/>
          <w:kern w:val="0"/>
          <w14:ligatures w14:val="none"/>
        </w:rPr>
      </w:pPr>
      <w:r w:rsidRPr="00332EFD">
        <w:rPr>
          <w:rFonts w:ascii="Garamond" w:eastAsia="Calibri" w:hAnsi="Garamond" w:cs="Times New Roman"/>
          <w:kern w:val="0"/>
          <w14:ligatures w14:val="none"/>
        </w:rPr>
        <w:tab/>
      </w:r>
    </w:p>
    <w:p w14:paraId="16A949C8" w14:textId="3CE82DF5" w:rsidR="00332EFD" w:rsidRPr="00332EFD" w:rsidRDefault="00332EFD" w:rsidP="00855E98">
      <w:pPr>
        <w:spacing w:after="0" w:line="240" w:lineRule="auto"/>
        <w:jc w:val="both"/>
        <w:rPr>
          <w:rFonts w:ascii="Garamond" w:eastAsia="Calibri" w:hAnsi="Garamond" w:cs="Times New Roman"/>
          <w:kern w:val="0"/>
          <w14:ligatures w14:val="none"/>
        </w:rPr>
      </w:pPr>
      <w:r w:rsidRPr="00332EFD">
        <w:rPr>
          <w:rFonts w:ascii="Garamond" w:eastAsia="Calibri" w:hAnsi="Garamond" w:cs="Times New Roman"/>
          <w:b/>
          <w:bCs/>
          <w:kern w:val="0"/>
          <w:sz w:val="23"/>
          <w:szCs w:val="23"/>
          <w14:ligatures w14:val="none"/>
        </w:rPr>
        <w:t>PRACOVNICE VE SPRÁVĚ</w:t>
      </w:r>
      <w:r w:rsidRPr="00332EFD">
        <w:rPr>
          <w:rFonts w:ascii="Garamond" w:eastAsia="Calibri" w:hAnsi="Garamond" w:cs="Times New Roman"/>
          <w:kern w:val="0"/>
          <w14:ligatures w14:val="none"/>
        </w:rPr>
        <w:t xml:space="preserve"> – </w:t>
      </w:r>
      <w:r w:rsidRPr="00332EFD">
        <w:rPr>
          <w:rFonts w:ascii="Garamond" w:eastAsia="Calibri" w:hAnsi="Garamond" w:cs="Times New Roman"/>
          <w:b/>
          <w:bCs/>
          <w:kern w:val="0"/>
          <w:sz w:val="24"/>
          <w:szCs w:val="24"/>
          <w:u w:val="single"/>
          <w14:ligatures w14:val="none"/>
        </w:rPr>
        <w:t>Petra Kybová</w:t>
      </w:r>
      <w:r w:rsidRPr="00332EFD">
        <w:rPr>
          <w:rFonts w:ascii="Garamond" w:eastAsia="Calibri" w:hAnsi="Garamond" w:cs="Times New Roman"/>
          <w:kern w:val="0"/>
          <w14:ligatures w14:val="none"/>
        </w:rPr>
        <w:tab/>
      </w:r>
      <w:r w:rsidRPr="00332EFD">
        <w:rPr>
          <w:rFonts w:ascii="Garamond" w:eastAsia="Calibri" w:hAnsi="Garamond" w:cs="Times New Roman"/>
          <w:kern w:val="0"/>
          <w14:ligatures w14:val="none"/>
        </w:rPr>
        <w:tab/>
      </w:r>
      <w:r w:rsidRPr="00332EFD">
        <w:rPr>
          <w:rFonts w:ascii="Garamond" w:eastAsia="Calibri" w:hAnsi="Garamond" w:cs="Times New Roman"/>
          <w:kern w:val="0"/>
          <w14:ligatures w14:val="none"/>
        </w:rPr>
        <w:tab/>
      </w:r>
    </w:p>
    <w:p w14:paraId="77802B22" w14:textId="183EAD6B" w:rsidR="00332EFD" w:rsidRPr="00332EFD" w:rsidRDefault="00591495" w:rsidP="00855E98">
      <w:pPr>
        <w:spacing w:after="0" w:line="240" w:lineRule="auto"/>
        <w:jc w:val="both"/>
        <w:rPr>
          <w:rFonts w:ascii="Garamond" w:eastAsia="Calibri" w:hAnsi="Garamond" w:cs="Times New Roman"/>
          <w:kern w:val="0"/>
          <w14:ligatures w14:val="none"/>
        </w:rPr>
      </w:pPr>
      <w:r>
        <w:rPr>
          <w:rFonts w:ascii="Garamond" w:eastAsia="Calibri" w:hAnsi="Garamond" w:cs="Times New Roman"/>
          <w:kern w:val="0"/>
          <w14:ligatures w14:val="none"/>
        </w:rPr>
        <w:t>z</w:t>
      </w:r>
      <w:r w:rsidR="00332EFD" w:rsidRPr="00332EFD">
        <w:rPr>
          <w:rFonts w:ascii="Garamond" w:eastAsia="Calibri" w:hAnsi="Garamond" w:cs="Times New Roman"/>
          <w:kern w:val="0"/>
          <w14:ligatures w14:val="none"/>
        </w:rPr>
        <w:t>ástup: Bc. Jana Stejskalová, Ivana Jandová</w:t>
      </w:r>
    </w:p>
    <w:p w14:paraId="0B03C15F" w14:textId="23096560" w:rsidR="00332EFD" w:rsidRPr="00332EFD" w:rsidRDefault="00332EFD" w:rsidP="00855E98">
      <w:pPr>
        <w:spacing w:after="0" w:line="240" w:lineRule="auto"/>
        <w:jc w:val="both"/>
        <w:rPr>
          <w:rFonts w:ascii="Garamond" w:eastAsia="Calibri" w:hAnsi="Garamond" w:cs="Times New Roman"/>
          <w:kern w:val="0"/>
          <w14:ligatures w14:val="none"/>
        </w:rPr>
      </w:pPr>
    </w:p>
    <w:p w14:paraId="2A1E2378" w14:textId="49F84F72" w:rsidR="00332EFD" w:rsidRPr="00332EFD" w:rsidRDefault="00332EFD" w:rsidP="00855E98">
      <w:pPr>
        <w:spacing w:after="0" w:line="240" w:lineRule="auto"/>
        <w:jc w:val="both"/>
        <w:rPr>
          <w:rFonts w:ascii="Garamond" w:eastAsia="Calibri" w:hAnsi="Garamond" w:cs="Times New Roman"/>
          <w:b/>
          <w:bCs/>
          <w:kern w:val="0"/>
          <w14:ligatures w14:val="none"/>
        </w:rPr>
      </w:pPr>
      <w:r w:rsidRPr="00332EFD">
        <w:rPr>
          <w:rFonts w:ascii="Garamond" w:eastAsia="Calibri" w:hAnsi="Garamond" w:cs="Times New Roman"/>
          <w:b/>
          <w:bCs/>
          <w:kern w:val="0"/>
          <w:sz w:val="23"/>
          <w:szCs w:val="23"/>
          <w14:ligatures w14:val="none"/>
        </w:rPr>
        <w:t xml:space="preserve">SPRÁVKYNĚ POHLEDÁVEK – </w:t>
      </w:r>
      <w:r w:rsidRPr="00332EFD">
        <w:rPr>
          <w:rFonts w:ascii="Garamond" w:eastAsia="Calibri" w:hAnsi="Garamond" w:cs="Times New Roman"/>
          <w:b/>
          <w:bCs/>
          <w:kern w:val="0"/>
          <w:sz w:val="24"/>
          <w:szCs w:val="24"/>
          <w:u w:val="single"/>
          <w14:ligatures w14:val="none"/>
        </w:rPr>
        <w:t>Marta Kopřivová</w:t>
      </w:r>
    </w:p>
    <w:p w14:paraId="614370C8" w14:textId="0CB3CD8D" w:rsidR="00332EFD" w:rsidRPr="00332EFD" w:rsidRDefault="00332EFD" w:rsidP="00855E98">
      <w:pPr>
        <w:spacing w:after="0" w:line="240" w:lineRule="auto"/>
        <w:jc w:val="both"/>
        <w:rPr>
          <w:rFonts w:ascii="Garamond" w:eastAsia="Calibri" w:hAnsi="Garamond" w:cs="Times New Roman"/>
          <w:kern w:val="0"/>
          <w14:ligatures w14:val="none"/>
        </w:rPr>
      </w:pPr>
      <w:r w:rsidRPr="00332EFD">
        <w:rPr>
          <w:rFonts w:ascii="Garamond" w:eastAsia="Calibri" w:hAnsi="Garamond" w:cs="Times New Roman"/>
          <w:kern w:val="0"/>
          <w14:ligatures w14:val="none"/>
        </w:rPr>
        <w:t>- vede evidenci pohledávek a nakládá s nimi dle platných předpisů</w:t>
      </w:r>
    </w:p>
    <w:p w14:paraId="734A9FB7" w14:textId="5F3896B8" w:rsidR="00332EFD" w:rsidRPr="00332EFD" w:rsidRDefault="00332EFD" w:rsidP="00855E98">
      <w:pPr>
        <w:spacing w:after="0" w:line="240" w:lineRule="auto"/>
        <w:jc w:val="both"/>
        <w:rPr>
          <w:rFonts w:ascii="Garamond" w:eastAsia="Calibri" w:hAnsi="Garamond" w:cs="Times New Roman"/>
          <w:kern w:val="0"/>
          <w14:ligatures w14:val="none"/>
        </w:rPr>
      </w:pPr>
      <w:r w:rsidRPr="00332EFD">
        <w:rPr>
          <w:rFonts w:ascii="Garamond" w:eastAsia="Calibri" w:hAnsi="Garamond" w:cs="Times New Roman"/>
          <w:kern w:val="0"/>
          <w14:ligatures w14:val="none"/>
        </w:rPr>
        <w:tab/>
        <w:t xml:space="preserve">          </w:t>
      </w:r>
    </w:p>
    <w:p w14:paraId="10DE2160" w14:textId="7A7DDF54" w:rsidR="00332EFD" w:rsidRPr="00332EFD" w:rsidRDefault="00332EFD" w:rsidP="00855E98">
      <w:pPr>
        <w:spacing w:after="0" w:line="240" w:lineRule="auto"/>
        <w:jc w:val="both"/>
        <w:rPr>
          <w:rFonts w:ascii="Garamond" w:eastAsia="Calibri" w:hAnsi="Garamond" w:cs="Times New Roman"/>
          <w:b/>
          <w:bCs/>
          <w:kern w:val="0"/>
          <w14:ligatures w14:val="none"/>
        </w:rPr>
      </w:pPr>
      <w:r w:rsidRPr="00332EFD">
        <w:rPr>
          <w:rFonts w:ascii="Garamond" w:eastAsia="Calibri" w:hAnsi="Garamond" w:cs="Times New Roman"/>
          <w:b/>
          <w:bCs/>
          <w:kern w:val="0"/>
          <w:sz w:val="23"/>
          <w:szCs w:val="23"/>
          <w14:ligatures w14:val="none"/>
        </w:rPr>
        <w:t>SPISOVNA</w:t>
      </w:r>
      <w:r w:rsidRPr="00332EFD">
        <w:rPr>
          <w:rFonts w:ascii="Garamond" w:eastAsia="Calibri" w:hAnsi="Garamond" w:cs="Times New Roman"/>
          <w:b/>
          <w:bCs/>
          <w:kern w:val="0"/>
          <w14:ligatures w14:val="none"/>
        </w:rPr>
        <w:t xml:space="preserve"> – </w:t>
      </w:r>
      <w:r w:rsidRPr="00332EFD">
        <w:rPr>
          <w:rFonts w:ascii="Garamond" w:eastAsia="Calibri" w:hAnsi="Garamond" w:cs="Times New Roman"/>
          <w:b/>
          <w:bCs/>
          <w:kern w:val="0"/>
          <w:sz w:val="24"/>
          <w:szCs w:val="24"/>
          <w:u w:val="single"/>
          <w14:ligatures w14:val="none"/>
        </w:rPr>
        <w:t>Marta Kopřivová</w:t>
      </w:r>
    </w:p>
    <w:p w14:paraId="34B316F3" w14:textId="19F9CDAA" w:rsidR="00332EFD" w:rsidRPr="00332EFD" w:rsidRDefault="00591495" w:rsidP="00855E98">
      <w:pPr>
        <w:spacing w:after="0" w:line="240" w:lineRule="auto"/>
        <w:jc w:val="both"/>
        <w:rPr>
          <w:rFonts w:ascii="Garamond" w:eastAsia="Calibri" w:hAnsi="Garamond" w:cs="Times New Roman"/>
          <w:kern w:val="0"/>
          <w14:ligatures w14:val="none"/>
        </w:rPr>
      </w:pPr>
      <w:r>
        <w:rPr>
          <w:rFonts w:ascii="Garamond" w:eastAsia="Calibri" w:hAnsi="Garamond" w:cs="Times New Roman"/>
          <w:kern w:val="0"/>
          <w14:ligatures w14:val="none"/>
        </w:rPr>
        <w:t>z</w:t>
      </w:r>
      <w:r w:rsidR="00332EFD" w:rsidRPr="00332EFD">
        <w:rPr>
          <w:rFonts w:ascii="Garamond" w:eastAsia="Calibri" w:hAnsi="Garamond" w:cs="Times New Roman"/>
          <w:kern w:val="0"/>
          <w14:ligatures w14:val="none"/>
        </w:rPr>
        <w:t>ástup: Radka Hrnčířová</w:t>
      </w:r>
    </w:p>
    <w:p w14:paraId="55842F29" w14:textId="0DE13CE6" w:rsidR="00332EFD" w:rsidRPr="00332EFD" w:rsidRDefault="00332EFD" w:rsidP="00855E98">
      <w:pPr>
        <w:spacing w:after="0" w:line="240" w:lineRule="auto"/>
        <w:jc w:val="both"/>
        <w:rPr>
          <w:rFonts w:ascii="Garamond" w:eastAsia="Calibri" w:hAnsi="Garamond" w:cs="Times New Roman"/>
          <w:kern w:val="0"/>
          <w14:ligatures w14:val="none"/>
        </w:rPr>
      </w:pPr>
      <w:r w:rsidRPr="00332EFD">
        <w:rPr>
          <w:rFonts w:ascii="Garamond" w:eastAsia="Calibri" w:hAnsi="Garamond" w:cs="Times New Roman"/>
          <w:kern w:val="0"/>
          <w14:ligatures w14:val="none"/>
        </w:rPr>
        <w:t>- zakládání a vyhledávání spisů ve spisovně</w:t>
      </w:r>
    </w:p>
    <w:p w14:paraId="4B120B4A" w14:textId="43F48CC6" w:rsidR="00332EFD" w:rsidRPr="00332EFD" w:rsidRDefault="00332EFD" w:rsidP="00855E98">
      <w:pPr>
        <w:spacing w:after="0" w:line="240" w:lineRule="auto"/>
        <w:jc w:val="both"/>
        <w:rPr>
          <w:rFonts w:ascii="Garamond" w:eastAsia="Calibri" w:hAnsi="Garamond" w:cs="Times New Roman"/>
          <w:kern w:val="0"/>
          <w14:ligatures w14:val="none"/>
        </w:rPr>
      </w:pPr>
    </w:p>
    <w:p w14:paraId="0E47F618" w14:textId="20451E88" w:rsidR="00332EFD" w:rsidRPr="00332EFD" w:rsidRDefault="00332EFD" w:rsidP="00855E98">
      <w:pPr>
        <w:spacing w:after="0" w:line="240" w:lineRule="auto"/>
        <w:jc w:val="both"/>
        <w:rPr>
          <w:rFonts w:ascii="Garamond" w:eastAsia="Calibri" w:hAnsi="Garamond" w:cs="Times New Roman"/>
          <w:b/>
          <w:bCs/>
          <w:kern w:val="0"/>
          <w:sz w:val="24"/>
          <w:szCs w:val="24"/>
          <w:u w:val="single"/>
          <w14:ligatures w14:val="none"/>
        </w:rPr>
      </w:pPr>
      <w:r w:rsidRPr="00332EFD">
        <w:rPr>
          <w:rFonts w:ascii="Garamond" w:eastAsia="Calibri" w:hAnsi="Garamond" w:cs="Times New Roman"/>
          <w:b/>
          <w:bCs/>
          <w:kern w:val="0"/>
          <w:sz w:val="23"/>
          <w:szCs w:val="23"/>
          <w14:ligatures w14:val="none"/>
        </w:rPr>
        <w:t xml:space="preserve">POKLADNA – </w:t>
      </w:r>
      <w:r w:rsidRPr="00332EFD">
        <w:rPr>
          <w:rFonts w:ascii="Garamond" w:eastAsia="Calibri" w:hAnsi="Garamond" w:cs="Times New Roman"/>
          <w:b/>
          <w:bCs/>
          <w:kern w:val="0"/>
          <w:sz w:val="24"/>
          <w:szCs w:val="24"/>
          <w:u w:val="single"/>
          <w14:ligatures w14:val="none"/>
        </w:rPr>
        <w:t>Ivana Kadlecová</w:t>
      </w:r>
    </w:p>
    <w:p w14:paraId="79B8B2E2" w14:textId="66486709" w:rsidR="00332EFD" w:rsidRPr="00332EFD" w:rsidRDefault="00591495" w:rsidP="00855E98">
      <w:pPr>
        <w:spacing w:after="0" w:line="240" w:lineRule="auto"/>
        <w:jc w:val="both"/>
        <w:rPr>
          <w:rFonts w:ascii="Garamond" w:eastAsia="Calibri" w:hAnsi="Garamond" w:cs="Times New Roman"/>
          <w:kern w:val="0"/>
          <w14:ligatures w14:val="none"/>
        </w:rPr>
      </w:pPr>
      <w:r>
        <w:rPr>
          <w:rFonts w:ascii="Garamond" w:eastAsia="Calibri" w:hAnsi="Garamond" w:cs="Times New Roman"/>
          <w:kern w:val="0"/>
          <w14:ligatures w14:val="none"/>
        </w:rPr>
        <w:t>z</w:t>
      </w:r>
      <w:r w:rsidR="00332EFD" w:rsidRPr="00332EFD">
        <w:rPr>
          <w:rFonts w:ascii="Garamond" w:eastAsia="Calibri" w:hAnsi="Garamond" w:cs="Times New Roman"/>
          <w:kern w:val="0"/>
          <w14:ligatures w14:val="none"/>
        </w:rPr>
        <w:t xml:space="preserve">ástup: Radka Hrnčířová, Jana Martínková    </w:t>
      </w:r>
    </w:p>
    <w:p w14:paraId="3DB382D6" w14:textId="1BDF3E73" w:rsidR="00332EFD" w:rsidRPr="00332EFD" w:rsidRDefault="00332EFD" w:rsidP="00855E98">
      <w:pPr>
        <w:spacing w:after="0" w:line="240" w:lineRule="auto"/>
        <w:jc w:val="both"/>
        <w:rPr>
          <w:rFonts w:ascii="Garamond" w:eastAsia="Calibri" w:hAnsi="Garamond" w:cs="Times New Roman"/>
          <w:kern w:val="0"/>
          <w14:ligatures w14:val="none"/>
        </w:rPr>
      </w:pPr>
    </w:p>
    <w:p w14:paraId="2AAF139A" w14:textId="77777777" w:rsidR="00332EFD" w:rsidRPr="00332EFD" w:rsidRDefault="00332EFD" w:rsidP="00855E98">
      <w:pPr>
        <w:spacing w:after="0" w:line="240" w:lineRule="auto"/>
        <w:jc w:val="both"/>
        <w:rPr>
          <w:rFonts w:ascii="Garamond" w:eastAsia="Calibri" w:hAnsi="Garamond" w:cs="Times New Roman"/>
          <w:b/>
          <w:bCs/>
          <w:kern w:val="0"/>
          <w14:ligatures w14:val="none"/>
        </w:rPr>
      </w:pPr>
      <w:r w:rsidRPr="00332EFD">
        <w:rPr>
          <w:rFonts w:ascii="Garamond" w:eastAsia="Calibri" w:hAnsi="Garamond" w:cs="Times New Roman"/>
          <w:b/>
          <w:bCs/>
          <w:kern w:val="0"/>
          <w:sz w:val="23"/>
          <w:szCs w:val="23"/>
          <w14:ligatures w14:val="none"/>
        </w:rPr>
        <w:t xml:space="preserve">SPRÁVCE </w:t>
      </w:r>
      <w:proofErr w:type="gramStart"/>
      <w:r w:rsidRPr="00332EFD">
        <w:rPr>
          <w:rFonts w:ascii="Garamond" w:eastAsia="Calibri" w:hAnsi="Garamond" w:cs="Times New Roman"/>
          <w:b/>
          <w:bCs/>
          <w:kern w:val="0"/>
          <w:sz w:val="23"/>
          <w:szCs w:val="23"/>
          <w14:ligatures w14:val="none"/>
        </w:rPr>
        <w:t>SÍTĚ</w:t>
      </w:r>
      <w:r w:rsidRPr="00332EFD">
        <w:rPr>
          <w:rFonts w:ascii="Garamond" w:eastAsia="Calibri" w:hAnsi="Garamond" w:cs="Times New Roman"/>
          <w:b/>
          <w:bCs/>
          <w:kern w:val="0"/>
          <w14:ligatures w14:val="none"/>
        </w:rPr>
        <w:t xml:space="preserve"> -</w:t>
      </w:r>
      <w:r w:rsidRPr="00332EFD">
        <w:rPr>
          <w:rFonts w:ascii="Garamond" w:eastAsia="Calibri" w:hAnsi="Garamond" w:cs="Times New Roman"/>
          <w:b/>
          <w:bCs/>
          <w:kern w:val="0"/>
          <w:u w:val="single"/>
          <w14:ligatures w14:val="none"/>
        </w:rPr>
        <w:t xml:space="preserve"> </w:t>
      </w:r>
      <w:r w:rsidRPr="00332EFD">
        <w:rPr>
          <w:rFonts w:ascii="Garamond" w:eastAsia="Calibri" w:hAnsi="Garamond" w:cs="Times New Roman"/>
          <w:b/>
          <w:bCs/>
          <w:kern w:val="0"/>
          <w:sz w:val="24"/>
          <w:szCs w:val="24"/>
          <w:u w:val="single"/>
          <w14:ligatures w14:val="none"/>
        </w:rPr>
        <w:t>Jiří</w:t>
      </w:r>
      <w:proofErr w:type="gramEnd"/>
      <w:r w:rsidRPr="00332EFD">
        <w:rPr>
          <w:rFonts w:ascii="Garamond" w:eastAsia="Calibri" w:hAnsi="Garamond" w:cs="Times New Roman"/>
          <w:b/>
          <w:bCs/>
          <w:kern w:val="0"/>
          <w:sz w:val="24"/>
          <w:szCs w:val="24"/>
          <w:u w:val="single"/>
          <w14:ligatures w14:val="none"/>
        </w:rPr>
        <w:t xml:space="preserve"> Hadrava</w:t>
      </w:r>
      <w:r w:rsidRPr="00332EFD">
        <w:rPr>
          <w:rFonts w:ascii="Garamond" w:eastAsia="Calibri" w:hAnsi="Garamond" w:cs="Times New Roman"/>
          <w:b/>
          <w:bCs/>
          <w:kern w:val="0"/>
          <w14:ligatures w14:val="none"/>
        </w:rPr>
        <w:t xml:space="preserve"> </w:t>
      </w:r>
    </w:p>
    <w:p w14:paraId="198FB5D7" w14:textId="2C132BC5" w:rsidR="00332EFD" w:rsidRPr="00332EFD" w:rsidRDefault="00591495" w:rsidP="00855E98">
      <w:pPr>
        <w:spacing w:after="0" w:line="240" w:lineRule="auto"/>
        <w:jc w:val="both"/>
        <w:rPr>
          <w:rFonts w:ascii="Garamond" w:eastAsia="Calibri" w:hAnsi="Garamond" w:cs="Times New Roman"/>
          <w:kern w:val="0"/>
          <w14:ligatures w14:val="none"/>
        </w:rPr>
      </w:pPr>
      <w:r>
        <w:rPr>
          <w:rFonts w:ascii="Garamond" w:eastAsia="Calibri" w:hAnsi="Garamond" w:cs="Times New Roman"/>
          <w:kern w:val="0"/>
          <w14:ligatures w14:val="none"/>
        </w:rPr>
        <w:t>z</w:t>
      </w:r>
      <w:r w:rsidR="00332EFD" w:rsidRPr="00332EFD">
        <w:rPr>
          <w:rFonts w:ascii="Garamond" w:eastAsia="Calibri" w:hAnsi="Garamond" w:cs="Times New Roman"/>
          <w:kern w:val="0"/>
          <w14:ligatures w14:val="none"/>
        </w:rPr>
        <w:t>ástup: Ivana Jandová, Ing. Mgr. Petra Borešová</w:t>
      </w:r>
    </w:p>
    <w:p w14:paraId="393FCA1B" w14:textId="2860A232" w:rsidR="00332EFD" w:rsidRPr="00332EFD" w:rsidRDefault="00332EFD" w:rsidP="00855E98">
      <w:pPr>
        <w:spacing w:after="0" w:line="240" w:lineRule="auto"/>
        <w:jc w:val="both"/>
        <w:rPr>
          <w:rFonts w:ascii="Garamond" w:eastAsia="Calibri" w:hAnsi="Garamond" w:cs="Times New Roman"/>
          <w:kern w:val="0"/>
          <w14:ligatures w14:val="none"/>
        </w:rPr>
      </w:pPr>
      <w:r w:rsidRPr="00332EFD">
        <w:rPr>
          <w:rFonts w:ascii="Garamond" w:eastAsia="Calibri" w:hAnsi="Garamond" w:cs="Times New Roman"/>
          <w:kern w:val="0"/>
          <w14:ligatures w14:val="none"/>
        </w:rPr>
        <w:t>- přijímání podání v elektronické podobě, vykonává správu počítačové sítě,</w:t>
      </w:r>
    </w:p>
    <w:p w14:paraId="5F392ED8" w14:textId="79FFC5D0" w:rsidR="00332EFD" w:rsidRPr="00332EFD" w:rsidRDefault="00332EFD" w:rsidP="00855E98">
      <w:pPr>
        <w:spacing w:after="0" w:line="240" w:lineRule="auto"/>
        <w:jc w:val="both"/>
        <w:rPr>
          <w:rFonts w:ascii="Garamond" w:eastAsia="Calibri" w:hAnsi="Garamond" w:cs="Times New Roman"/>
          <w:kern w:val="0"/>
          <w14:ligatures w14:val="none"/>
        </w:rPr>
      </w:pPr>
      <w:r w:rsidRPr="00332EFD">
        <w:rPr>
          <w:rFonts w:ascii="Garamond" w:eastAsia="Calibri" w:hAnsi="Garamond" w:cs="Times New Roman"/>
          <w:kern w:val="0"/>
          <w14:ligatures w14:val="none"/>
        </w:rPr>
        <w:t>- administrátor informačních systémů,</w:t>
      </w:r>
    </w:p>
    <w:p w14:paraId="2FC707C9" w14:textId="46B85879" w:rsidR="00332EFD" w:rsidRPr="00332EFD" w:rsidRDefault="00332EFD" w:rsidP="00855E98">
      <w:pPr>
        <w:spacing w:after="0" w:line="240" w:lineRule="auto"/>
        <w:jc w:val="both"/>
        <w:rPr>
          <w:rFonts w:ascii="Garamond" w:eastAsia="Calibri" w:hAnsi="Garamond" w:cs="Times New Roman"/>
          <w:kern w:val="0"/>
          <w14:ligatures w14:val="none"/>
        </w:rPr>
      </w:pPr>
      <w:r w:rsidRPr="00332EFD">
        <w:rPr>
          <w:rFonts w:ascii="Garamond" w:eastAsia="Calibri" w:hAnsi="Garamond" w:cs="Times New Roman"/>
          <w:kern w:val="0"/>
          <w14:ligatures w14:val="none"/>
        </w:rPr>
        <w:tab/>
      </w:r>
      <w:r w:rsidRPr="00332EFD">
        <w:rPr>
          <w:rFonts w:ascii="Garamond" w:eastAsia="Calibri" w:hAnsi="Garamond" w:cs="Times New Roman"/>
          <w:kern w:val="0"/>
          <w14:ligatures w14:val="none"/>
        </w:rPr>
        <w:tab/>
      </w:r>
      <w:r w:rsidRPr="00332EFD">
        <w:rPr>
          <w:rFonts w:ascii="Garamond" w:eastAsia="Calibri" w:hAnsi="Garamond" w:cs="Times New Roman"/>
          <w:kern w:val="0"/>
          <w14:ligatures w14:val="none"/>
        </w:rPr>
        <w:tab/>
        <w:t xml:space="preserve"> </w:t>
      </w:r>
    </w:p>
    <w:p w14:paraId="01827268" w14:textId="193D89F5" w:rsidR="00332EFD" w:rsidRPr="00332EFD" w:rsidRDefault="00332EFD" w:rsidP="00855E98">
      <w:pPr>
        <w:spacing w:after="0" w:line="240" w:lineRule="auto"/>
        <w:jc w:val="both"/>
        <w:rPr>
          <w:rFonts w:ascii="Garamond" w:eastAsia="Calibri" w:hAnsi="Garamond" w:cs="Times New Roman"/>
          <w:b/>
          <w:bCs/>
          <w:kern w:val="0"/>
          <w:sz w:val="24"/>
          <w:szCs w:val="24"/>
          <w14:ligatures w14:val="none"/>
        </w:rPr>
      </w:pPr>
      <w:r w:rsidRPr="00332EFD">
        <w:rPr>
          <w:rFonts w:ascii="Garamond" w:eastAsia="Calibri" w:hAnsi="Garamond" w:cs="Times New Roman"/>
          <w:b/>
          <w:bCs/>
          <w:kern w:val="0"/>
          <w:sz w:val="23"/>
          <w:szCs w:val="23"/>
          <w14:ligatures w14:val="none"/>
        </w:rPr>
        <w:t xml:space="preserve">VYŠŠÍ PODACÍ </w:t>
      </w:r>
      <w:proofErr w:type="gramStart"/>
      <w:r w:rsidRPr="00332EFD">
        <w:rPr>
          <w:rFonts w:ascii="Garamond" w:eastAsia="Calibri" w:hAnsi="Garamond" w:cs="Times New Roman"/>
          <w:b/>
          <w:bCs/>
          <w:kern w:val="0"/>
          <w:sz w:val="23"/>
          <w:szCs w:val="23"/>
          <w14:ligatures w14:val="none"/>
        </w:rPr>
        <w:t>ODDĚLENÍ</w:t>
      </w:r>
      <w:r w:rsidRPr="00332EFD">
        <w:rPr>
          <w:rFonts w:ascii="Garamond" w:eastAsia="Calibri" w:hAnsi="Garamond" w:cs="Times New Roman"/>
          <w:b/>
          <w:bCs/>
          <w:kern w:val="0"/>
          <w14:ligatures w14:val="none"/>
        </w:rPr>
        <w:t xml:space="preserve"> - </w:t>
      </w:r>
      <w:r w:rsidRPr="00332EFD">
        <w:rPr>
          <w:rFonts w:ascii="Garamond" w:eastAsia="Calibri" w:hAnsi="Garamond" w:cs="Times New Roman"/>
          <w:b/>
          <w:bCs/>
          <w:kern w:val="0"/>
          <w:sz w:val="24"/>
          <w:szCs w:val="24"/>
          <w:u w:val="single"/>
          <w14:ligatures w14:val="none"/>
        </w:rPr>
        <w:t>Ivana</w:t>
      </w:r>
      <w:proofErr w:type="gramEnd"/>
      <w:r w:rsidRPr="00332EFD">
        <w:rPr>
          <w:rFonts w:ascii="Garamond" w:eastAsia="Calibri" w:hAnsi="Garamond" w:cs="Times New Roman"/>
          <w:b/>
          <w:bCs/>
          <w:kern w:val="0"/>
          <w:sz w:val="24"/>
          <w:szCs w:val="24"/>
          <w:u w:val="single"/>
          <w14:ligatures w14:val="none"/>
        </w:rPr>
        <w:t xml:space="preserve"> Kadlecová</w:t>
      </w:r>
    </w:p>
    <w:p w14:paraId="046B9EBB" w14:textId="1719AA7B" w:rsidR="00332EFD" w:rsidRPr="00332EFD" w:rsidRDefault="00591495" w:rsidP="00855E98">
      <w:pPr>
        <w:spacing w:after="0" w:line="240" w:lineRule="auto"/>
        <w:jc w:val="both"/>
        <w:rPr>
          <w:rFonts w:ascii="Garamond" w:eastAsia="Calibri" w:hAnsi="Garamond" w:cs="Times New Roman"/>
          <w:kern w:val="0"/>
          <w14:ligatures w14:val="none"/>
        </w:rPr>
      </w:pPr>
      <w:r>
        <w:rPr>
          <w:rFonts w:ascii="Garamond" w:eastAsia="Calibri" w:hAnsi="Garamond" w:cs="Times New Roman"/>
          <w:kern w:val="0"/>
          <w14:ligatures w14:val="none"/>
        </w:rPr>
        <w:t>z</w:t>
      </w:r>
      <w:r w:rsidR="00332EFD" w:rsidRPr="00332EFD">
        <w:rPr>
          <w:rFonts w:ascii="Garamond" w:eastAsia="Calibri" w:hAnsi="Garamond" w:cs="Times New Roman"/>
          <w:kern w:val="0"/>
          <w14:ligatures w14:val="none"/>
        </w:rPr>
        <w:t xml:space="preserve">ástup: Radka Hrnčířová, Šárka Kratochvílová, Marie Pastorková </w:t>
      </w:r>
    </w:p>
    <w:p w14:paraId="2FB52016" w14:textId="151C6F80" w:rsidR="00332EFD" w:rsidRPr="00332EFD" w:rsidRDefault="00332EFD" w:rsidP="00855E98">
      <w:pPr>
        <w:spacing w:after="0" w:line="240" w:lineRule="auto"/>
        <w:jc w:val="both"/>
        <w:rPr>
          <w:rFonts w:ascii="Garamond" w:eastAsia="Calibri" w:hAnsi="Garamond" w:cs="Times New Roman"/>
          <w:kern w:val="0"/>
          <w14:ligatures w14:val="none"/>
        </w:rPr>
      </w:pPr>
    </w:p>
    <w:p w14:paraId="529CBB26" w14:textId="482A34D1" w:rsidR="00332EFD" w:rsidRPr="00332EFD" w:rsidRDefault="00332EFD" w:rsidP="00855E98">
      <w:pPr>
        <w:spacing w:after="0" w:line="240" w:lineRule="auto"/>
        <w:jc w:val="both"/>
        <w:rPr>
          <w:rFonts w:ascii="Garamond" w:eastAsia="Calibri" w:hAnsi="Garamond" w:cs="Times New Roman"/>
          <w:b/>
          <w:bCs/>
          <w:kern w:val="0"/>
          <w14:ligatures w14:val="none"/>
        </w:rPr>
      </w:pPr>
      <w:r w:rsidRPr="00332EFD">
        <w:rPr>
          <w:rFonts w:ascii="Garamond" w:eastAsia="Calibri" w:hAnsi="Garamond" w:cs="Times New Roman"/>
          <w:b/>
          <w:bCs/>
          <w:kern w:val="0"/>
          <w:sz w:val="23"/>
          <w:szCs w:val="23"/>
          <w14:ligatures w14:val="none"/>
        </w:rPr>
        <w:t xml:space="preserve">SPRÁVCE </w:t>
      </w:r>
      <w:proofErr w:type="gramStart"/>
      <w:r w:rsidRPr="00332EFD">
        <w:rPr>
          <w:rFonts w:ascii="Garamond" w:eastAsia="Calibri" w:hAnsi="Garamond" w:cs="Times New Roman"/>
          <w:b/>
          <w:bCs/>
          <w:kern w:val="0"/>
          <w:sz w:val="23"/>
          <w:szCs w:val="23"/>
          <w14:ligatures w14:val="none"/>
        </w:rPr>
        <w:t>APLIKACE</w:t>
      </w:r>
      <w:r w:rsidRPr="00332EFD">
        <w:rPr>
          <w:rFonts w:ascii="Garamond" w:eastAsia="Calibri" w:hAnsi="Garamond" w:cs="Times New Roman"/>
          <w:b/>
          <w:bCs/>
          <w:kern w:val="0"/>
          <w14:ligatures w14:val="none"/>
        </w:rPr>
        <w:t xml:space="preserve"> </w:t>
      </w:r>
      <w:r w:rsidRPr="00332EFD">
        <w:rPr>
          <w:rFonts w:ascii="Garamond" w:eastAsia="Calibri" w:hAnsi="Garamond" w:cs="Times New Roman"/>
          <w:b/>
          <w:bCs/>
          <w:kern w:val="0"/>
          <w:sz w:val="23"/>
          <w:szCs w:val="23"/>
          <w14:ligatures w14:val="none"/>
        </w:rPr>
        <w:t>- DOZORČÍ</w:t>
      </w:r>
      <w:proofErr w:type="gramEnd"/>
      <w:r w:rsidRPr="00332EFD">
        <w:rPr>
          <w:rFonts w:ascii="Garamond" w:eastAsia="Calibri" w:hAnsi="Garamond" w:cs="Times New Roman"/>
          <w:b/>
          <w:bCs/>
          <w:kern w:val="0"/>
          <w:sz w:val="23"/>
          <w:szCs w:val="23"/>
          <w14:ligatures w14:val="none"/>
        </w:rPr>
        <w:t xml:space="preserve"> </w:t>
      </w:r>
      <w:proofErr w:type="gramStart"/>
      <w:r w:rsidRPr="00332EFD">
        <w:rPr>
          <w:rFonts w:ascii="Garamond" w:eastAsia="Calibri" w:hAnsi="Garamond" w:cs="Times New Roman"/>
          <w:b/>
          <w:bCs/>
          <w:kern w:val="0"/>
          <w:sz w:val="23"/>
          <w:szCs w:val="23"/>
          <w14:ligatures w14:val="none"/>
        </w:rPr>
        <w:t xml:space="preserve">ÚŘEDNICE </w:t>
      </w:r>
      <w:r w:rsidRPr="00332EFD">
        <w:rPr>
          <w:rFonts w:ascii="Garamond" w:eastAsia="Calibri" w:hAnsi="Garamond" w:cs="Times New Roman"/>
          <w:b/>
          <w:bCs/>
          <w:kern w:val="0"/>
          <w:sz w:val="24"/>
          <w:szCs w:val="24"/>
          <w14:ligatures w14:val="none"/>
        </w:rPr>
        <w:t xml:space="preserve">- </w:t>
      </w:r>
      <w:r w:rsidRPr="00332EFD">
        <w:rPr>
          <w:rFonts w:ascii="Garamond" w:eastAsia="Calibri" w:hAnsi="Garamond" w:cs="Times New Roman"/>
          <w:b/>
          <w:bCs/>
          <w:kern w:val="0"/>
          <w:sz w:val="24"/>
          <w:szCs w:val="24"/>
          <w:u w:val="single"/>
          <w14:ligatures w14:val="none"/>
        </w:rPr>
        <w:t>Ivana</w:t>
      </w:r>
      <w:proofErr w:type="gramEnd"/>
      <w:r w:rsidRPr="00332EFD">
        <w:rPr>
          <w:rFonts w:ascii="Garamond" w:eastAsia="Calibri" w:hAnsi="Garamond" w:cs="Times New Roman"/>
          <w:b/>
          <w:bCs/>
          <w:kern w:val="0"/>
          <w:sz w:val="24"/>
          <w:szCs w:val="24"/>
          <w:u w:val="single"/>
          <w14:ligatures w14:val="none"/>
        </w:rPr>
        <w:t xml:space="preserve"> Jandová</w:t>
      </w:r>
      <w:r w:rsidRPr="00332EFD">
        <w:rPr>
          <w:rFonts w:ascii="Garamond" w:eastAsia="Calibri" w:hAnsi="Garamond" w:cs="Times New Roman"/>
          <w:b/>
          <w:bCs/>
          <w:kern w:val="0"/>
          <w14:ligatures w14:val="none"/>
        </w:rPr>
        <w:t xml:space="preserve"> </w:t>
      </w:r>
    </w:p>
    <w:p w14:paraId="61C48279" w14:textId="02053454" w:rsidR="00332EFD" w:rsidRPr="00332EFD" w:rsidRDefault="00591495" w:rsidP="00855E98">
      <w:pPr>
        <w:spacing w:after="0" w:line="240" w:lineRule="auto"/>
        <w:jc w:val="both"/>
        <w:rPr>
          <w:rFonts w:ascii="Garamond" w:eastAsia="Calibri" w:hAnsi="Garamond" w:cs="Times New Roman"/>
          <w:kern w:val="0"/>
          <w14:ligatures w14:val="none"/>
        </w:rPr>
      </w:pPr>
      <w:r>
        <w:rPr>
          <w:rFonts w:ascii="Garamond" w:eastAsia="Calibri" w:hAnsi="Garamond" w:cs="Times New Roman"/>
          <w:kern w:val="0"/>
          <w14:ligatures w14:val="none"/>
        </w:rPr>
        <w:t>z</w:t>
      </w:r>
      <w:r w:rsidR="00332EFD" w:rsidRPr="00332EFD">
        <w:rPr>
          <w:rFonts w:ascii="Garamond" w:eastAsia="Calibri" w:hAnsi="Garamond" w:cs="Times New Roman"/>
          <w:kern w:val="0"/>
          <w14:ligatures w14:val="none"/>
        </w:rPr>
        <w:t>ástup: Mgr. Petra Vaculínová</w:t>
      </w:r>
    </w:p>
    <w:p w14:paraId="4ACE4010" w14:textId="4734AF07" w:rsidR="00332EFD" w:rsidRDefault="00332EFD" w:rsidP="00855E98">
      <w:pPr>
        <w:spacing w:after="0" w:line="240" w:lineRule="auto"/>
        <w:jc w:val="both"/>
        <w:rPr>
          <w:rFonts w:ascii="Garamond" w:eastAsia="Calibri" w:hAnsi="Garamond" w:cs="Times New Roman"/>
          <w:kern w:val="0"/>
          <w14:ligatures w14:val="none"/>
        </w:rPr>
      </w:pPr>
    </w:p>
    <w:p w14:paraId="66CAB42F" w14:textId="192C1E0F" w:rsidR="00A8474F" w:rsidRPr="001D01AE" w:rsidRDefault="00A8474F" w:rsidP="00855E98">
      <w:pPr>
        <w:spacing w:after="0" w:line="240" w:lineRule="auto"/>
        <w:jc w:val="both"/>
        <w:rPr>
          <w:rFonts w:ascii="Garamond" w:eastAsia="Calibri" w:hAnsi="Garamond" w:cs="Times New Roman"/>
          <w:b/>
          <w:bCs/>
          <w:kern w:val="0"/>
          <w14:ligatures w14:val="none"/>
        </w:rPr>
      </w:pPr>
      <w:r w:rsidRPr="001D01AE">
        <w:rPr>
          <w:rFonts w:ascii="Garamond" w:eastAsia="Calibri" w:hAnsi="Garamond" w:cs="Times New Roman"/>
          <w:b/>
          <w:bCs/>
          <w:kern w:val="0"/>
          <w:sz w:val="23"/>
          <w:szCs w:val="23"/>
          <w14:ligatures w14:val="none"/>
        </w:rPr>
        <w:t>SOUDNÍ VYKONAVATELKA</w:t>
      </w:r>
      <w:r w:rsidRPr="001D01AE">
        <w:rPr>
          <w:rFonts w:ascii="Garamond" w:eastAsia="Calibri" w:hAnsi="Garamond" w:cs="Times New Roman"/>
          <w:b/>
          <w:bCs/>
          <w:kern w:val="0"/>
          <w14:ligatures w14:val="none"/>
        </w:rPr>
        <w:t xml:space="preserve"> – </w:t>
      </w:r>
      <w:r w:rsidRPr="001D01AE">
        <w:rPr>
          <w:rFonts w:ascii="Garamond" w:eastAsia="Calibri" w:hAnsi="Garamond" w:cs="Times New Roman"/>
          <w:b/>
          <w:bCs/>
          <w:kern w:val="0"/>
          <w:sz w:val="24"/>
          <w:szCs w:val="24"/>
          <w:u w:val="single"/>
          <w14:ligatures w14:val="none"/>
        </w:rPr>
        <w:t>Ivana Jandová</w:t>
      </w:r>
    </w:p>
    <w:p w14:paraId="62F443FF" w14:textId="6AE39B47" w:rsidR="00A8474F" w:rsidRDefault="00591495" w:rsidP="00A8474F">
      <w:pPr>
        <w:spacing w:after="0" w:line="240" w:lineRule="auto"/>
        <w:jc w:val="both"/>
        <w:rPr>
          <w:rFonts w:ascii="Garamond" w:eastAsia="Calibri" w:hAnsi="Garamond" w:cs="Times New Roman"/>
          <w:kern w:val="0"/>
          <w14:ligatures w14:val="none"/>
        </w:rPr>
      </w:pPr>
      <w:r>
        <w:rPr>
          <w:rFonts w:ascii="Garamond" w:eastAsia="Calibri" w:hAnsi="Garamond" w:cs="Times New Roman"/>
          <w:kern w:val="0"/>
          <w14:ligatures w14:val="none"/>
        </w:rPr>
        <w:t>z</w:t>
      </w:r>
      <w:r w:rsidR="00A8474F">
        <w:rPr>
          <w:rFonts w:ascii="Garamond" w:eastAsia="Calibri" w:hAnsi="Garamond" w:cs="Times New Roman"/>
          <w:kern w:val="0"/>
          <w14:ligatures w14:val="none"/>
        </w:rPr>
        <w:t xml:space="preserve">ástup: </w:t>
      </w:r>
      <w:r w:rsidR="00A8474F" w:rsidRPr="00A8474F">
        <w:rPr>
          <w:rFonts w:ascii="Garamond" w:eastAsia="Calibri" w:hAnsi="Garamond" w:cs="Times New Roman"/>
          <w:kern w:val="0"/>
          <w14:ligatures w14:val="none"/>
        </w:rPr>
        <w:t>Jaroslav Martínek</w:t>
      </w:r>
      <w:r w:rsidR="00A8474F">
        <w:rPr>
          <w:rFonts w:ascii="Garamond" w:eastAsia="Calibri" w:hAnsi="Garamond" w:cs="Times New Roman"/>
          <w:kern w:val="0"/>
          <w14:ligatures w14:val="none"/>
        </w:rPr>
        <w:t xml:space="preserve">, </w:t>
      </w:r>
      <w:r w:rsidR="00A8474F" w:rsidRPr="00A8474F">
        <w:rPr>
          <w:rFonts w:ascii="Garamond" w:eastAsia="Calibri" w:hAnsi="Garamond" w:cs="Times New Roman"/>
          <w:kern w:val="0"/>
          <w14:ligatures w14:val="none"/>
        </w:rPr>
        <w:t>Marie Březinová</w:t>
      </w:r>
    </w:p>
    <w:p w14:paraId="12B0CC9B" w14:textId="77777777" w:rsidR="00A8474F" w:rsidRPr="00332EFD" w:rsidRDefault="00A8474F" w:rsidP="00855E98">
      <w:pPr>
        <w:spacing w:after="0" w:line="240" w:lineRule="auto"/>
        <w:jc w:val="both"/>
        <w:rPr>
          <w:rFonts w:ascii="Garamond" w:eastAsia="Calibri" w:hAnsi="Garamond" w:cs="Times New Roman"/>
          <w:kern w:val="0"/>
          <w14:ligatures w14:val="none"/>
        </w:rPr>
      </w:pPr>
    </w:p>
    <w:p w14:paraId="657C7310" w14:textId="33D6893E" w:rsidR="00332EFD" w:rsidRDefault="00332EFD" w:rsidP="00855E98">
      <w:pPr>
        <w:spacing w:after="0" w:line="240" w:lineRule="auto"/>
        <w:jc w:val="both"/>
        <w:rPr>
          <w:rFonts w:ascii="Garamond" w:eastAsia="Calibri" w:hAnsi="Garamond" w:cs="Times New Roman"/>
          <w:b/>
          <w:bCs/>
          <w:kern w:val="0"/>
          <w:sz w:val="24"/>
          <w:szCs w:val="24"/>
          <w:u w:val="single"/>
          <w14:ligatures w14:val="none"/>
        </w:rPr>
      </w:pPr>
      <w:r w:rsidRPr="00332EFD">
        <w:rPr>
          <w:rFonts w:ascii="Garamond" w:eastAsia="Calibri" w:hAnsi="Garamond" w:cs="Times New Roman"/>
          <w:b/>
          <w:bCs/>
          <w:kern w:val="0"/>
          <w:sz w:val="23"/>
          <w:szCs w:val="23"/>
          <w14:ligatures w14:val="none"/>
        </w:rPr>
        <w:t>PSEUDONYMIZACE ROZHODNUTÍ</w:t>
      </w:r>
      <w:r w:rsidRPr="00332EFD">
        <w:rPr>
          <w:rFonts w:ascii="Garamond" w:eastAsia="Calibri" w:hAnsi="Garamond" w:cs="Times New Roman"/>
          <w:b/>
          <w:bCs/>
          <w:kern w:val="0"/>
          <w14:ligatures w14:val="none"/>
        </w:rPr>
        <w:t xml:space="preserve"> – </w:t>
      </w:r>
      <w:r w:rsidRPr="00332EFD">
        <w:rPr>
          <w:rFonts w:ascii="Garamond" w:eastAsia="Calibri" w:hAnsi="Garamond" w:cs="Times New Roman"/>
          <w:b/>
          <w:bCs/>
          <w:kern w:val="0"/>
          <w:sz w:val="24"/>
          <w:szCs w:val="24"/>
          <w:u w:val="single"/>
          <w14:ligatures w14:val="none"/>
        </w:rPr>
        <w:t>Ivana Jandová, Šárka Kratochvílová</w:t>
      </w:r>
    </w:p>
    <w:p w14:paraId="44B27D36" w14:textId="77777777" w:rsidR="002561C6" w:rsidRDefault="002561C6" w:rsidP="002561C6">
      <w:pPr>
        <w:spacing w:after="0" w:line="240" w:lineRule="auto"/>
        <w:jc w:val="both"/>
        <w:rPr>
          <w:rFonts w:ascii="Garamond" w:eastAsia="Calibri" w:hAnsi="Garamond" w:cs="Times New Roman"/>
          <w:b/>
          <w:bCs/>
          <w:kern w:val="0"/>
          <w:u w:val="single"/>
          <w14:ligatures w14:val="none"/>
        </w:rPr>
      </w:pPr>
    </w:p>
    <w:p w14:paraId="0582DC7A" w14:textId="77777777" w:rsidR="002561C6" w:rsidRDefault="002561C6" w:rsidP="002561C6">
      <w:pPr>
        <w:spacing w:after="0" w:line="240" w:lineRule="auto"/>
        <w:jc w:val="both"/>
        <w:rPr>
          <w:rFonts w:ascii="Garamond" w:eastAsia="Calibri" w:hAnsi="Garamond" w:cs="Times New Roman"/>
          <w:b/>
          <w:bCs/>
          <w:kern w:val="0"/>
          <w:u w:val="single"/>
          <w14:ligatures w14:val="none"/>
        </w:rPr>
      </w:pPr>
    </w:p>
    <w:p w14:paraId="72483FE6" w14:textId="592605DC" w:rsidR="002561C6" w:rsidRPr="00537CF7" w:rsidRDefault="00537CF7" w:rsidP="002561C6">
      <w:pPr>
        <w:spacing w:after="0" w:line="240" w:lineRule="auto"/>
        <w:jc w:val="both"/>
        <w:rPr>
          <w:rFonts w:ascii="Garamond" w:eastAsia="Calibri" w:hAnsi="Garamond" w:cs="Times New Roman"/>
          <w:b/>
          <w:bCs/>
          <w:color w:val="FF0000"/>
          <w:kern w:val="0"/>
          <w:sz w:val="23"/>
          <w:szCs w:val="23"/>
          <w14:ligatures w14:val="none"/>
        </w:rPr>
      </w:pPr>
      <w:r>
        <w:rPr>
          <w:rFonts w:ascii="Garamond" w:eastAsia="Calibri" w:hAnsi="Garamond" w:cs="Times New Roman"/>
          <w:b/>
          <w:bCs/>
          <w:color w:val="FF0000"/>
          <w:kern w:val="0"/>
          <w:sz w:val="23"/>
          <w:szCs w:val="23"/>
          <w14:ligatures w14:val="none"/>
        </w:rPr>
        <w:lastRenderedPageBreak/>
        <w:t xml:space="preserve">SOUDNÍ </w:t>
      </w:r>
      <w:r w:rsidR="002561C6" w:rsidRPr="00537CF7">
        <w:rPr>
          <w:rFonts w:ascii="Garamond" w:eastAsia="Calibri" w:hAnsi="Garamond" w:cs="Times New Roman"/>
          <w:b/>
          <w:bCs/>
          <w:color w:val="FF0000"/>
          <w:kern w:val="0"/>
          <w:sz w:val="23"/>
          <w:szCs w:val="23"/>
          <w14:ligatures w14:val="none"/>
        </w:rPr>
        <w:t>SOCIÁLNÍ PRACOVNICE</w:t>
      </w:r>
      <w:r>
        <w:rPr>
          <w:rFonts w:ascii="Garamond" w:eastAsia="Calibri" w:hAnsi="Garamond" w:cs="Times New Roman"/>
          <w:b/>
          <w:bCs/>
          <w:color w:val="FF0000"/>
          <w:kern w:val="0"/>
          <w:sz w:val="23"/>
          <w:szCs w:val="23"/>
          <w14:ligatures w14:val="none"/>
        </w:rPr>
        <w:t xml:space="preserve"> - </w:t>
      </w:r>
      <w:r w:rsidR="001D7D3C" w:rsidRPr="00537CF7">
        <w:rPr>
          <w:rFonts w:ascii="Garamond" w:eastAsia="Calibri" w:hAnsi="Garamond" w:cs="Times New Roman"/>
          <w:b/>
          <w:bCs/>
          <w:color w:val="FF0000"/>
          <w:kern w:val="0"/>
          <w:sz w:val="24"/>
          <w:szCs w:val="24"/>
          <w:u w:val="single"/>
          <w14:ligatures w14:val="none"/>
        </w:rPr>
        <w:t>Mgr. Petra Vaculínová</w:t>
      </w:r>
    </w:p>
    <w:p w14:paraId="323A6BAE" w14:textId="77777777" w:rsidR="00537CF7" w:rsidRDefault="002561C6" w:rsidP="00537CF7">
      <w:pPr>
        <w:numPr>
          <w:ilvl w:val="0"/>
          <w:numId w:val="3"/>
        </w:numPr>
        <w:spacing w:after="0" w:line="240" w:lineRule="auto"/>
        <w:ind w:left="142" w:hanging="142"/>
        <w:jc w:val="both"/>
        <w:rPr>
          <w:rFonts w:ascii="Garamond" w:eastAsia="Calibri" w:hAnsi="Garamond" w:cs="Times New Roman"/>
          <w:b/>
          <w:bCs/>
          <w:color w:val="FF0000"/>
          <w:kern w:val="0"/>
          <w14:ligatures w14:val="none"/>
        </w:rPr>
      </w:pPr>
      <w:r w:rsidRPr="00885B8A">
        <w:rPr>
          <w:rFonts w:ascii="Garamond" w:eastAsia="Calibri" w:hAnsi="Garamond" w:cs="Times New Roman"/>
          <w:b/>
          <w:bCs/>
          <w:color w:val="FF0000"/>
          <w:kern w:val="0"/>
          <w14:ligatures w14:val="none"/>
        </w:rPr>
        <w:t xml:space="preserve">zhlédnutí posuzovaných osob (včetně odborné podpory při </w:t>
      </w:r>
      <w:proofErr w:type="spellStart"/>
      <w:r w:rsidRPr="00885B8A">
        <w:rPr>
          <w:rFonts w:ascii="Garamond" w:eastAsia="Calibri" w:hAnsi="Garamond" w:cs="Times New Roman"/>
          <w:b/>
          <w:bCs/>
          <w:color w:val="FF0000"/>
          <w:kern w:val="0"/>
          <w14:ligatures w14:val="none"/>
        </w:rPr>
        <w:t>prvozhlédnutí</w:t>
      </w:r>
      <w:proofErr w:type="spellEnd"/>
      <w:r w:rsidRPr="00885B8A">
        <w:rPr>
          <w:rFonts w:ascii="Garamond" w:eastAsia="Calibri" w:hAnsi="Garamond" w:cs="Times New Roman"/>
          <w:b/>
          <w:bCs/>
          <w:color w:val="FF0000"/>
          <w:kern w:val="0"/>
          <w14:ligatures w14:val="none"/>
        </w:rPr>
        <w:t>),</w:t>
      </w:r>
    </w:p>
    <w:p w14:paraId="0775AA76" w14:textId="77777777" w:rsidR="00537CF7" w:rsidRDefault="002561C6" w:rsidP="00537CF7">
      <w:pPr>
        <w:numPr>
          <w:ilvl w:val="0"/>
          <w:numId w:val="3"/>
        </w:numPr>
        <w:spacing w:after="0" w:line="240" w:lineRule="auto"/>
        <w:ind w:left="142" w:hanging="142"/>
        <w:jc w:val="both"/>
        <w:rPr>
          <w:rFonts w:ascii="Garamond" w:eastAsia="Calibri" w:hAnsi="Garamond" w:cs="Times New Roman"/>
          <w:b/>
          <w:bCs/>
          <w:color w:val="FF0000"/>
          <w:kern w:val="0"/>
          <w14:ligatures w14:val="none"/>
        </w:rPr>
      </w:pPr>
      <w:r w:rsidRPr="00537CF7">
        <w:rPr>
          <w:rFonts w:ascii="Garamond" w:eastAsia="Calibri" w:hAnsi="Garamond" w:cs="Times New Roman"/>
          <w:b/>
          <w:bCs/>
          <w:color w:val="FF0000"/>
          <w:kern w:val="0"/>
          <w14:ligatures w14:val="none"/>
        </w:rPr>
        <w:t>vyhodnocení kompetencí pečujících osob,</w:t>
      </w:r>
    </w:p>
    <w:p w14:paraId="75831313" w14:textId="77777777" w:rsidR="00537CF7" w:rsidRDefault="002561C6" w:rsidP="00537CF7">
      <w:pPr>
        <w:numPr>
          <w:ilvl w:val="0"/>
          <w:numId w:val="3"/>
        </w:numPr>
        <w:spacing w:after="0" w:line="240" w:lineRule="auto"/>
        <w:ind w:left="142" w:hanging="142"/>
        <w:jc w:val="both"/>
        <w:rPr>
          <w:rFonts w:ascii="Garamond" w:eastAsia="Calibri" w:hAnsi="Garamond" w:cs="Times New Roman"/>
          <w:b/>
          <w:bCs/>
          <w:color w:val="FF0000"/>
          <w:kern w:val="0"/>
          <w14:ligatures w14:val="none"/>
        </w:rPr>
      </w:pPr>
      <w:r w:rsidRPr="00537CF7">
        <w:rPr>
          <w:rFonts w:ascii="Garamond" w:eastAsia="Calibri" w:hAnsi="Garamond" w:cs="Times New Roman"/>
          <w:b/>
          <w:bCs/>
          <w:color w:val="FF0000"/>
          <w:kern w:val="0"/>
          <w14:ligatures w14:val="none"/>
        </w:rPr>
        <w:t>výslech posuzovaného,</w:t>
      </w:r>
    </w:p>
    <w:p w14:paraId="7EB48D64" w14:textId="77777777" w:rsidR="00537CF7" w:rsidRDefault="002561C6" w:rsidP="00537CF7">
      <w:pPr>
        <w:numPr>
          <w:ilvl w:val="0"/>
          <w:numId w:val="3"/>
        </w:numPr>
        <w:spacing w:after="0" w:line="240" w:lineRule="auto"/>
        <w:ind w:left="142" w:hanging="142"/>
        <w:jc w:val="both"/>
        <w:rPr>
          <w:rFonts w:ascii="Garamond" w:eastAsia="Calibri" w:hAnsi="Garamond" w:cs="Times New Roman"/>
          <w:b/>
          <w:bCs/>
          <w:color w:val="FF0000"/>
          <w:kern w:val="0"/>
          <w14:ligatures w14:val="none"/>
        </w:rPr>
      </w:pPr>
      <w:r w:rsidRPr="00537CF7">
        <w:rPr>
          <w:rFonts w:ascii="Garamond" w:eastAsia="Calibri" w:hAnsi="Garamond" w:cs="Times New Roman"/>
          <w:b/>
          <w:bCs/>
          <w:color w:val="FF0000"/>
          <w:kern w:val="0"/>
          <w14:ligatures w14:val="none"/>
        </w:rPr>
        <w:t>realizace participačních práv posuzovaného,</w:t>
      </w:r>
    </w:p>
    <w:p w14:paraId="712CEC37" w14:textId="77777777" w:rsidR="00537CF7" w:rsidRDefault="002561C6" w:rsidP="00537CF7">
      <w:pPr>
        <w:numPr>
          <w:ilvl w:val="0"/>
          <w:numId w:val="3"/>
        </w:numPr>
        <w:spacing w:after="0" w:line="240" w:lineRule="auto"/>
        <w:ind w:left="142" w:hanging="142"/>
        <w:jc w:val="both"/>
        <w:rPr>
          <w:rFonts w:ascii="Garamond" w:eastAsia="Calibri" w:hAnsi="Garamond" w:cs="Times New Roman"/>
          <w:b/>
          <w:bCs/>
          <w:color w:val="FF0000"/>
          <w:kern w:val="0"/>
          <w14:ligatures w14:val="none"/>
        </w:rPr>
      </w:pPr>
      <w:r w:rsidRPr="00537CF7">
        <w:rPr>
          <w:rFonts w:ascii="Garamond" w:eastAsia="Calibri" w:hAnsi="Garamond" w:cs="Times New Roman"/>
          <w:b/>
          <w:bCs/>
          <w:color w:val="FF0000"/>
          <w:kern w:val="0"/>
          <w14:ligatures w14:val="none"/>
        </w:rPr>
        <w:t>provádění místních šetření ve všech typech opatrovnických řízení,</w:t>
      </w:r>
    </w:p>
    <w:p w14:paraId="1883D334" w14:textId="77777777" w:rsidR="00537CF7" w:rsidRDefault="002561C6" w:rsidP="00537CF7">
      <w:pPr>
        <w:numPr>
          <w:ilvl w:val="0"/>
          <w:numId w:val="3"/>
        </w:numPr>
        <w:spacing w:after="0" w:line="240" w:lineRule="auto"/>
        <w:ind w:left="142" w:hanging="142"/>
        <w:jc w:val="both"/>
        <w:rPr>
          <w:rFonts w:ascii="Garamond" w:eastAsia="Calibri" w:hAnsi="Garamond" w:cs="Times New Roman"/>
          <w:b/>
          <w:bCs/>
          <w:color w:val="FF0000"/>
          <w:kern w:val="0"/>
          <w14:ligatures w14:val="none"/>
        </w:rPr>
      </w:pPr>
      <w:r w:rsidRPr="00537CF7">
        <w:rPr>
          <w:rFonts w:ascii="Garamond" w:eastAsia="Calibri" w:hAnsi="Garamond" w:cs="Times New Roman"/>
          <w:b/>
          <w:bCs/>
          <w:color w:val="FF0000"/>
          <w:kern w:val="0"/>
          <w14:ligatures w14:val="none"/>
        </w:rPr>
        <w:t>dohled nad plněním doporučení soudu, zpracování zpráv a kontrola uložených opatření,</w:t>
      </w:r>
    </w:p>
    <w:p w14:paraId="7B527FF8" w14:textId="44039F0D" w:rsidR="00855E98" w:rsidRDefault="002561C6" w:rsidP="00891DE8">
      <w:pPr>
        <w:numPr>
          <w:ilvl w:val="0"/>
          <w:numId w:val="3"/>
        </w:numPr>
        <w:spacing w:after="0" w:line="240" w:lineRule="auto"/>
        <w:ind w:left="142" w:hanging="142"/>
        <w:jc w:val="both"/>
        <w:rPr>
          <w:rFonts w:ascii="Garamond" w:eastAsia="Calibri" w:hAnsi="Garamond" w:cs="Times New Roman"/>
          <w:b/>
          <w:bCs/>
          <w:color w:val="FF0000"/>
          <w:kern w:val="0"/>
          <w14:ligatures w14:val="none"/>
        </w:rPr>
      </w:pPr>
      <w:r w:rsidRPr="00537CF7">
        <w:rPr>
          <w:rFonts w:ascii="Garamond" w:eastAsia="Calibri" w:hAnsi="Garamond" w:cs="Times New Roman"/>
          <w:b/>
          <w:bCs/>
          <w:color w:val="FF0000"/>
          <w:kern w:val="0"/>
          <w14:ligatures w14:val="none"/>
        </w:rPr>
        <w:t>clearing (odborné posouzení životní situace osob, u nichž se rozhoduje o omezení svéprávnosti),</w:t>
      </w:r>
    </w:p>
    <w:p w14:paraId="5305DB83" w14:textId="77777777" w:rsidR="00891DE8" w:rsidRPr="00891DE8" w:rsidRDefault="00891DE8" w:rsidP="00891DE8">
      <w:pPr>
        <w:numPr>
          <w:ilvl w:val="0"/>
          <w:numId w:val="3"/>
        </w:numPr>
        <w:spacing w:after="0" w:line="240" w:lineRule="auto"/>
        <w:ind w:left="142" w:hanging="142"/>
        <w:jc w:val="both"/>
        <w:rPr>
          <w:rFonts w:ascii="Garamond" w:eastAsia="Calibri" w:hAnsi="Garamond" w:cs="Times New Roman"/>
          <w:b/>
          <w:bCs/>
          <w:color w:val="FF0000"/>
          <w:kern w:val="0"/>
          <w14:ligatures w14:val="none"/>
        </w:rPr>
      </w:pPr>
    </w:p>
    <w:p w14:paraId="72571110" w14:textId="6D0BDE0D" w:rsidR="00332EFD" w:rsidRPr="00332EFD" w:rsidRDefault="00332EFD" w:rsidP="00332EFD">
      <w:pPr>
        <w:spacing w:after="0" w:line="240" w:lineRule="auto"/>
        <w:rPr>
          <w:rFonts w:ascii="Garamond" w:eastAsia="Calibri" w:hAnsi="Garamond" w:cs="Times New Roman"/>
          <w:kern w:val="0"/>
          <w14:ligatures w14:val="none"/>
        </w:rPr>
      </w:pPr>
      <w:r w:rsidRPr="000A3068">
        <w:rPr>
          <w:rFonts w:ascii="Garamond" w:hAnsi="Garamond"/>
          <w:noProof/>
        </w:rPr>
        <mc:AlternateContent>
          <mc:Choice Requires="wps">
            <w:drawing>
              <wp:anchor distT="45720" distB="45720" distL="114300" distR="114300" simplePos="0" relativeHeight="251665408" behindDoc="1" locked="0" layoutInCell="1" allowOverlap="1" wp14:anchorId="65BCDFDC" wp14:editId="4622E4B4">
                <wp:simplePos x="0" y="0"/>
                <wp:positionH relativeFrom="margin">
                  <wp:align>left</wp:align>
                </wp:positionH>
                <wp:positionV relativeFrom="paragraph">
                  <wp:posOffset>122555</wp:posOffset>
                </wp:positionV>
                <wp:extent cx="6216650" cy="330200"/>
                <wp:effectExtent l="0" t="0" r="12700" b="12700"/>
                <wp:wrapTight wrapText="bothSides">
                  <wp:wrapPolygon edited="0">
                    <wp:start x="0" y="0"/>
                    <wp:lineTo x="0" y="21185"/>
                    <wp:lineTo x="21578" y="21185"/>
                    <wp:lineTo x="21578" y="0"/>
                    <wp:lineTo x="0" y="0"/>
                  </wp:wrapPolygon>
                </wp:wrapTight>
                <wp:docPr id="17383697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650" cy="330200"/>
                        </a:xfrm>
                        <a:prstGeom prst="rect">
                          <a:avLst/>
                        </a:prstGeom>
                        <a:solidFill>
                          <a:srgbClr val="FFCCCC"/>
                        </a:solidFill>
                        <a:ln w="9525">
                          <a:solidFill>
                            <a:srgbClr val="000000"/>
                          </a:solidFill>
                          <a:miter lim="800000"/>
                          <a:headEnd/>
                          <a:tailEnd/>
                        </a:ln>
                      </wps:spPr>
                      <wps:txbx>
                        <w:txbxContent>
                          <w:p w14:paraId="015BBE96" w14:textId="166DCFBB" w:rsidR="00332EFD" w:rsidRPr="00855E98" w:rsidRDefault="00332EFD" w:rsidP="00855E98">
                            <w:pPr>
                              <w:jc w:val="center"/>
                              <w:rPr>
                                <w:rFonts w:ascii="Garamond" w:hAnsi="Garamond"/>
                                <w:b/>
                                <w:bCs/>
                                <w:sz w:val="28"/>
                                <w:szCs w:val="28"/>
                              </w:rPr>
                            </w:pPr>
                            <w:r w:rsidRPr="00855E98">
                              <w:rPr>
                                <w:rFonts w:ascii="Garamond" w:hAnsi="Garamond"/>
                                <w:b/>
                                <w:bCs/>
                                <w:sz w:val="28"/>
                                <w:szCs w:val="28"/>
                              </w:rPr>
                              <w:t>INFORMAČNÍ CENTRUM, PODATELNA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BCDFDC" id="_x0000_s1029" type="#_x0000_t202" style="position:absolute;margin-left:0;margin-top:9.65pt;width:489.5pt;height:26pt;z-index:-2516510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" fillcolor="#fcc">
                <v:textbox>
                  <w:txbxContent>
                    <w:p w14:paraId="015BBE96" w14:textId="166DCFBB" w:rsidR="00332EFD" w:rsidRPr="00855E98" w:rsidRDefault="00332EFD" w:rsidP="00855E98">
                      <w:pPr>
                        <w:jc w:val="center"/>
                        <w:rPr>
                          <w:rFonts w:ascii="Garamond" w:hAnsi="Garamond"/>
                          <w:b/>
                          <w:bCs/>
                          <w:sz w:val="28"/>
                          <w:szCs w:val="28"/>
                        </w:rPr>
                      </w:pPr>
                      <w:r w:rsidRPr="00855E98">
                        <w:rPr>
                          <w:rFonts w:ascii="Garamond" w:hAnsi="Garamond"/>
                          <w:b/>
                          <w:bCs/>
                          <w:sz w:val="28"/>
                          <w:szCs w:val="28"/>
                        </w:rPr>
                        <w:t>INFORMAČNÍ CENTRUM, PODATELNA</w:t>
                      </w:r>
                    </w:p>
                  </w:txbxContent>
                </v:textbox>
                <w10:wrap type="tight" anchorx="margin"/>
              </v:shape>
            </w:pict>
          </mc:Fallback>
        </mc:AlternateContent>
      </w:r>
    </w:p>
    <w:p w14:paraId="1CEC31A7" w14:textId="77777777" w:rsidR="00332EFD" w:rsidRPr="00332EFD" w:rsidRDefault="00332EFD" w:rsidP="00332EFD">
      <w:pPr>
        <w:spacing w:after="0" w:line="240" w:lineRule="auto"/>
        <w:rPr>
          <w:rFonts w:ascii="Garamond" w:eastAsia="Calibri" w:hAnsi="Garamond" w:cs="Times New Roman"/>
          <w:bCs/>
          <w:kern w:val="0"/>
          <w14:ligatures w14:val="none"/>
        </w:rPr>
      </w:pPr>
      <w:r w:rsidRPr="00332EFD">
        <w:rPr>
          <w:rFonts w:ascii="Garamond" w:eastAsia="Calibri" w:hAnsi="Garamond" w:cs="Times New Roman"/>
          <w:b/>
          <w:kern w:val="0"/>
          <w:u w:val="single"/>
          <w14:ligatures w14:val="none"/>
        </w:rPr>
        <w:t>Radka Hrnčířová</w:t>
      </w:r>
    </w:p>
    <w:p w14:paraId="2C39929C" w14:textId="0CEBB752" w:rsidR="00332EFD" w:rsidRPr="00332EFD" w:rsidRDefault="00591495" w:rsidP="00332EFD">
      <w:pPr>
        <w:spacing w:after="0" w:line="240" w:lineRule="auto"/>
        <w:rPr>
          <w:rFonts w:ascii="Garamond" w:eastAsia="Calibri" w:hAnsi="Garamond" w:cs="Times New Roman"/>
          <w:kern w:val="0"/>
          <w14:ligatures w14:val="none"/>
        </w:rPr>
      </w:pPr>
      <w:r>
        <w:rPr>
          <w:rFonts w:ascii="Garamond" w:eastAsia="Calibri" w:hAnsi="Garamond" w:cs="Times New Roman"/>
          <w:kern w:val="0"/>
          <w14:ligatures w14:val="none"/>
        </w:rPr>
        <w:t>z</w:t>
      </w:r>
      <w:r w:rsidR="00332EFD" w:rsidRPr="00332EFD">
        <w:rPr>
          <w:rFonts w:ascii="Garamond" w:eastAsia="Calibri" w:hAnsi="Garamond" w:cs="Times New Roman"/>
          <w:kern w:val="0"/>
          <w14:ligatures w14:val="none"/>
        </w:rPr>
        <w:t xml:space="preserve">ástup: Ivana Kadlecová, Bc. Kristýna Martáková  </w:t>
      </w:r>
    </w:p>
    <w:p w14:paraId="37BA3454" w14:textId="77777777" w:rsidR="00332EFD" w:rsidRPr="00332EFD" w:rsidRDefault="00332EFD" w:rsidP="00332EFD">
      <w:pPr>
        <w:spacing w:after="0" w:line="240" w:lineRule="auto"/>
        <w:jc w:val="both"/>
        <w:rPr>
          <w:rFonts w:ascii="Garamond" w:eastAsia="Calibri" w:hAnsi="Garamond" w:cs="Times New Roman"/>
          <w:kern w:val="0"/>
          <w14:ligatures w14:val="none"/>
        </w:rPr>
      </w:pPr>
      <w:r w:rsidRPr="00332EFD">
        <w:rPr>
          <w:rFonts w:ascii="Garamond" w:eastAsia="Calibri" w:hAnsi="Garamond" w:cs="Times New Roman"/>
          <w:kern w:val="0"/>
          <w14:ligatures w14:val="none"/>
        </w:rPr>
        <w:t xml:space="preserve">- doručování zásilek jako soudní doručovatel a zabezpečení chodu pošty, přijímání podání, </w:t>
      </w:r>
    </w:p>
    <w:p w14:paraId="7D764331" w14:textId="77777777" w:rsidR="00332EFD" w:rsidRPr="00332EFD" w:rsidRDefault="00332EFD" w:rsidP="00332EFD">
      <w:pPr>
        <w:spacing w:after="0" w:line="240" w:lineRule="auto"/>
        <w:jc w:val="both"/>
        <w:rPr>
          <w:rFonts w:ascii="Garamond" w:eastAsia="Calibri" w:hAnsi="Garamond" w:cs="Times New Roman"/>
          <w:kern w:val="0"/>
          <w14:ligatures w14:val="none"/>
        </w:rPr>
      </w:pPr>
      <w:r w:rsidRPr="00332EFD">
        <w:rPr>
          <w:rFonts w:ascii="Garamond" w:eastAsia="Calibri" w:hAnsi="Garamond" w:cs="Times New Roman"/>
          <w:kern w:val="0"/>
          <w14:ligatures w14:val="none"/>
        </w:rPr>
        <w:t>- přijímání podání v elektronické podobě</w:t>
      </w:r>
    </w:p>
    <w:p w14:paraId="45EC3E70" w14:textId="22C32422" w:rsidR="00332EFD" w:rsidRPr="000A3068" w:rsidRDefault="00332EFD" w:rsidP="00891DE8">
      <w:pPr>
        <w:spacing w:after="0" w:line="240" w:lineRule="auto"/>
        <w:jc w:val="both"/>
        <w:rPr>
          <w:rFonts w:ascii="Garamond" w:eastAsia="Calibri" w:hAnsi="Garamond" w:cs="Times New Roman"/>
          <w:kern w:val="0"/>
          <w14:ligatures w14:val="none"/>
        </w:rPr>
      </w:pPr>
      <w:r w:rsidRPr="00332EFD">
        <w:rPr>
          <w:rFonts w:ascii="Garamond" w:eastAsia="Calibri" w:hAnsi="Garamond" w:cs="Times New Roman"/>
          <w:kern w:val="0"/>
          <w14:ligatures w14:val="none"/>
        </w:rPr>
        <w:t>- kontrola příchozích datových médií</w:t>
      </w:r>
      <w:r w:rsidR="00855E98" w:rsidRPr="000A3068">
        <w:rPr>
          <w:rFonts w:ascii="Garamond" w:eastAsia="Calibri" w:hAnsi="Garamond" w:cs="Times New Roman"/>
          <w:noProof/>
          <w:kern w:val="0"/>
          <w14:ligatures w14:val="none"/>
        </w:rPr>
        <mc:AlternateContent>
          <mc:Choice Requires="wps">
            <w:drawing>
              <wp:anchor distT="45720" distB="45720" distL="114300" distR="114300" simplePos="0" relativeHeight="251667456" behindDoc="1" locked="0" layoutInCell="1" allowOverlap="1" wp14:anchorId="4F4AE5C9" wp14:editId="4FE367C3">
                <wp:simplePos x="0" y="0"/>
                <wp:positionH relativeFrom="margin">
                  <wp:align>left</wp:align>
                </wp:positionH>
                <wp:positionV relativeFrom="paragraph">
                  <wp:posOffset>494030</wp:posOffset>
                </wp:positionV>
                <wp:extent cx="6229350" cy="311150"/>
                <wp:effectExtent l="0" t="0" r="19050" b="12700"/>
                <wp:wrapTight wrapText="bothSides">
                  <wp:wrapPolygon edited="0">
                    <wp:start x="0" y="0"/>
                    <wp:lineTo x="0" y="21159"/>
                    <wp:lineTo x="21600" y="21159"/>
                    <wp:lineTo x="21600" y="0"/>
                    <wp:lineTo x="0" y="0"/>
                  </wp:wrapPolygon>
                </wp:wrapTight>
                <wp:docPr id="116489878"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311150"/>
                        </a:xfrm>
                        <a:prstGeom prst="rect">
                          <a:avLst/>
                        </a:prstGeom>
                        <a:solidFill>
                          <a:srgbClr val="FFCCCC"/>
                        </a:solidFill>
                        <a:ln w="9525">
                          <a:solidFill>
                            <a:srgbClr val="000000"/>
                          </a:solidFill>
                          <a:miter lim="800000"/>
                          <a:headEnd/>
                          <a:tailEnd/>
                        </a:ln>
                      </wps:spPr>
                      <wps:txbx>
                        <w:txbxContent>
                          <w:p w14:paraId="5C3B17E3" w14:textId="4B5A6114" w:rsidR="008F34F1" w:rsidRPr="00855E98" w:rsidRDefault="008F34F1" w:rsidP="00855E98">
                            <w:pPr>
                              <w:jc w:val="center"/>
                              <w:rPr>
                                <w:rFonts w:ascii="Garamond" w:hAnsi="Garamond"/>
                                <w:b/>
                                <w:bCs/>
                                <w:sz w:val="28"/>
                                <w:szCs w:val="28"/>
                              </w:rPr>
                            </w:pPr>
                            <w:r w:rsidRPr="00855E98">
                              <w:rPr>
                                <w:rFonts w:ascii="Garamond" w:hAnsi="Garamond"/>
                                <w:b/>
                                <w:bCs/>
                                <w:sz w:val="28"/>
                                <w:szCs w:val="28"/>
                              </w:rPr>
                              <w:t>SOUDCI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4AE5C9" id="_x0000_s1030" type="#_x0000_t202" style="position:absolute;left:0;text-align:left;margin-left:0;margin-top:38.9pt;width:490.5pt;height:24.5pt;z-index:-2516490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" fillcolor="#fcc">
                <v:textbox>
                  <w:txbxContent>
                    <w:p w14:paraId="5C3B17E3" w14:textId="4B5A6114" w:rsidR="008F34F1" w:rsidRPr="00855E98" w:rsidRDefault="008F34F1" w:rsidP="00855E98">
                      <w:pPr>
                        <w:jc w:val="center"/>
                        <w:rPr>
                          <w:rFonts w:ascii="Garamond" w:hAnsi="Garamond"/>
                          <w:b/>
                          <w:bCs/>
                          <w:sz w:val="28"/>
                          <w:szCs w:val="28"/>
                        </w:rPr>
                      </w:pPr>
                      <w:r w:rsidRPr="00855E98">
                        <w:rPr>
                          <w:rFonts w:ascii="Garamond" w:hAnsi="Garamond"/>
                          <w:b/>
                          <w:bCs/>
                          <w:sz w:val="28"/>
                          <w:szCs w:val="28"/>
                        </w:rPr>
                        <w:t>SOUDCI</w:t>
                      </w:r>
                    </w:p>
                  </w:txbxContent>
                </v:textbox>
                <w10:wrap type="tight" anchorx="margin"/>
              </v:shape>
            </w:pict>
          </mc:Fallback>
        </mc:AlternateContent>
      </w:r>
    </w:p>
    <w:p w14:paraId="513AEA4B" w14:textId="793E2316" w:rsidR="008F34F1" w:rsidRDefault="008F34F1" w:rsidP="00332EFD">
      <w:pPr>
        <w:spacing w:after="200" w:line="276" w:lineRule="auto"/>
        <w:rPr>
          <w:rFonts w:ascii="Garamond" w:eastAsia="Calibri" w:hAnsi="Garamond" w:cs="Times New Roman"/>
          <w:kern w:val="0"/>
          <w14:ligatures w14:val="none"/>
        </w:rPr>
      </w:pPr>
    </w:p>
    <w:p w14:paraId="24D5C4AE" w14:textId="77777777" w:rsidR="001C2938" w:rsidRPr="000A3068" w:rsidRDefault="001C2938" w:rsidP="00332EFD">
      <w:pPr>
        <w:spacing w:after="200" w:line="276" w:lineRule="auto"/>
        <w:rPr>
          <w:rFonts w:ascii="Garamond" w:eastAsia="Calibri" w:hAnsi="Garamond" w:cs="Times New Roman"/>
          <w:kern w:val="0"/>
          <w14:ligatures w14:val="none"/>
        </w:rPr>
      </w:pPr>
    </w:p>
    <w:tbl>
      <w:tblPr>
        <w:tblStyle w:val="Mkatabulky"/>
        <w:tblW w:w="9776" w:type="dxa"/>
        <w:tblLook w:val="04A0" w:firstRow="1" w:lastRow="0" w:firstColumn="1" w:lastColumn="0" w:noHBand="0" w:noVBand="1"/>
      </w:tblPr>
      <w:tblGrid>
        <w:gridCol w:w="1268"/>
        <w:gridCol w:w="913"/>
        <w:gridCol w:w="5752"/>
        <w:gridCol w:w="1843"/>
      </w:tblGrid>
      <w:tr w:rsidR="008F34F1" w:rsidRPr="000A3068" w14:paraId="41E6E036" w14:textId="77777777" w:rsidTr="00855E98">
        <w:tc>
          <w:tcPr>
            <w:tcW w:w="9776" w:type="dxa"/>
            <w:gridSpan w:val="4"/>
            <w:shd w:val="clear" w:color="auto" w:fill="C1F0C7" w:themeFill="accent3" w:themeFillTint="33"/>
            <w:vAlign w:val="center"/>
          </w:tcPr>
          <w:p w14:paraId="1E5F1CF7" w14:textId="3CC18815" w:rsidR="008F34F1" w:rsidRPr="00855E98" w:rsidRDefault="008F34F1" w:rsidP="00855E98">
            <w:pPr>
              <w:spacing w:after="200" w:line="276" w:lineRule="auto"/>
              <w:jc w:val="center"/>
              <w:rPr>
                <w:rFonts w:ascii="Garamond" w:eastAsia="Calibri" w:hAnsi="Garamond" w:cs="Times New Roman"/>
                <w:b/>
                <w:bCs/>
                <w:kern w:val="0"/>
                <w:sz w:val="28"/>
                <w:szCs w:val="28"/>
                <w14:ligatures w14:val="none"/>
              </w:rPr>
            </w:pPr>
            <w:r w:rsidRPr="00855E98">
              <w:rPr>
                <w:rFonts w:ascii="Garamond" w:eastAsia="Calibri" w:hAnsi="Garamond" w:cs="Times New Roman"/>
                <w:b/>
                <w:bCs/>
                <w:kern w:val="0"/>
                <w:sz w:val="28"/>
                <w:szCs w:val="28"/>
                <w14:ligatures w14:val="none"/>
              </w:rPr>
              <w:t xml:space="preserve">Mgr. </w:t>
            </w:r>
            <w:r w:rsidR="00910CCE" w:rsidRPr="00855E98">
              <w:rPr>
                <w:rFonts w:ascii="Garamond" w:eastAsia="Calibri" w:hAnsi="Garamond" w:cs="Times New Roman"/>
                <w:b/>
                <w:bCs/>
                <w:kern w:val="0"/>
                <w:sz w:val="28"/>
                <w:szCs w:val="28"/>
                <w14:ligatures w14:val="none"/>
              </w:rPr>
              <w:t>Milan VEJTASA</w:t>
            </w:r>
          </w:p>
        </w:tc>
      </w:tr>
      <w:tr w:rsidR="00332EFD" w:rsidRPr="00855E98" w14:paraId="6CC20261" w14:textId="77777777" w:rsidTr="006549E7">
        <w:tc>
          <w:tcPr>
            <w:tcW w:w="1268" w:type="dxa"/>
            <w:vAlign w:val="center"/>
          </w:tcPr>
          <w:p w14:paraId="1C8EC686" w14:textId="39CB7AFA" w:rsidR="00332EFD" w:rsidRPr="00855E98" w:rsidRDefault="008F34F1" w:rsidP="006549E7">
            <w:pPr>
              <w:spacing w:after="200" w:line="276" w:lineRule="auto"/>
              <w:jc w:val="center"/>
              <w:rPr>
                <w:rFonts w:ascii="Garamond" w:eastAsia="Calibri" w:hAnsi="Garamond" w:cs="Times New Roman"/>
                <w:b/>
                <w:bCs/>
                <w:kern w:val="0"/>
                <w14:ligatures w14:val="none"/>
              </w:rPr>
            </w:pPr>
            <w:r w:rsidRPr="00855E98">
              <w:rPr>
                <w:rFonts w:ascii="Garamond" w:eastAsia="Calibri" w:hAnsi="Garamond" w:cs="Times New Roman"/>
                <w:b/>
                <w:bCs/>
                <w:kern w:val="0"/>
                <w14:ligatures w14:val="none"/>
              </w:rPr>
              <w:t>Soudní oddělení</w:t>
            </w:r>
          </w:p>
        </w:tc>
        <w:tc>
          <w:tcPr>
            <w:tcW w:w="913" w:type="dxa"/>
            <w:vAlign w:val="center"/>
          </w:tcPr>
          <w:p w14:paraId="2C62D6AD" w14:textId="060FFC6F" w:rsidR="00332EFD" w:rsidRPr="00855E98" w:rsidRDefault="008F34F1" w:rsidP="006549E7">
            <w:pPr>
              <w:spacing w:after="200" w:line="276" w:lineRule="auto"/>
              <w:jc w:val="center"/>
              <w:rPr>
                <w:rFonts w:ascii="Garamond" w:eastAsia="Calibri" w:hAnsi="Garamond" w:cs="Times New Roman"/>
                <w:b/>
                <w:bCs/>
                <w:kern w:val="0"/>
                <w14:ligatures w14:val="none"/>
              </w:rPr>
            </w:pPr>
            <w:r w:rsidRPr="00855E98">
              <w:rPr>
                <w:rFonts w:ascii="Garamond" w:eastAsia="Calibri" w:hAnsi="Garamond" w:cs="Times New Roman"/>
                <w:b/>
                <w:bCs/>
                <w:kern w:val="0"/>
                <w14:ligatures w14:val="none"/>
              </w:rPr>
              <w:t>Výše nápadu</w:t>
            </w:r>
          </w:p>
        </w:tc>
        <w:tc>
          <w:tcPr>
            <w:tcW w:w="5752" w:type="dxa"/>
            <w:vAlign w:val="center"/>
          </w:tcPr>
          <w:p w14:paraId="66D27613" w14:textId="09B7AFC0" w:rsidR="00332EFD" w:rsidRPr="00855E98" w:rsidRDefault="008F34F1" w:rsidP="006549E7">
            <w:pPr>
              <w:spacing w:after="200" w:line="276" w:lineRule="auto"/>
              <w:jc w:val="center"/>
              <w:rPr>
                <w:rFonts w:ascii="Garamond" w:eastAsia="Calibri" w:hAnsi="Garamond" w:cs="Times New Roman"/>
                <w:b/>
                <w:bCs/>
                <w:kern w:val="0"/>
                <w14:ligatures w14:val="none"/>
              </w:rPr>
            </w:pPr>
            <w:r w:rsidRPr="00855E98">
              <w:rPr>
                <w:rFonts w:ascii="Garamond" w:eastAsia="Calibri" w:hAnsi="Garamond" w:cs="Times New Roman"/>
                <w:b/>
                <w:bCs/>
                <w:kern w:val="0"/>
                <w14:ligatures w14:val="none"/>
              </w:rPr>
              <w:t>Obor působnosti</w:t>
            </w:r>
          </w:p>
        </w:tc>
        <w:tc>
          <w:tcPr>
            <w:tcW w:w="1843" w:type="dxa"/>
            <w:vAlign w:val="center"/>
          </w:tcPr>
          <w:p w14:paraId="33089ED4" w14:textId="196C9AC6" w:rsidR="00332EFD" w:rsidRPr="00855E98" w:rsidRDefault="008F34F1" w:rsidP="006549E7">
            <w:pPr>
              <w:spacing w:after="200" w:line="276" w:lineRule="auto"/>
              <w:jc w:val="center"/>
              <w:rPr>
                <w:rFonts w:ascii="Garamond" w:eastAsia="Calibri" w:hAnsi="Garamond" w:cs="Times New Roman"/>
                <w:b/>
                <w:bCs/>
                <w:kern w:val="0"/>
                <w14:ligatures w14:val="none"/>
              </w:rPr>
            </w:pPr>
            <w:r w:rsidRPr="00855E98">
              <w:rPr>
                <w:rFonts w:ascii="Garamond" w:eastAsia="Calibri" w:hAnsi="Garamond" w:cs="Times New Roman"/>
                <w:b/>
                <w:bCs/>
                <w:kern w:val="0"/>
                <w14:ligatures w14:val="none"/>
              </w:rPr>
              <w:t>Zastupuje</w:t>
            </w:r>
          </w:p>
        </w:tc>
      </w:tr>
      <w:tr w:rsidR="008F34F1" w:rsidRPr="000A3068" w14:paraId="1E82F80B" w14:textId="77777777" w:rsidTr="006549E7">
        <w:tc>
          <w:tcPr>
            <w:tcW w:w="1268" w:type="dxa"/>
            <w:vMerge w:val="restart"/>
            <w:vAlign w:val="center"/>
          </w:tcPr>
          <w:p w14:paraId="69E23B7F" w14:textId="0FEAC2D3" w:rsidR="008F34F1" w:rsidRPr="00855E98" w:rsidRDefault="00910CCE" w:rsidP="006549E7">
            <w:pPr>
              <w:spacing w:after="200" w:line="276" w:lineRule="auto"/>
              <w:jc w:val="center"/>
              <w:rPr>
                <w:rFonts w:ascii="Garamond" w:eastAsia="Calibri" w:hAnsi="Garamond" w:cs="Times New Roman"/>
                <w:b/>
                <w:bCs/>
                <w:kern w:val="0"/>
                <w:sz w:val="56"/>
                <w:szCs w:val="56"/>
                <w14:ligatures w14:val="none"/>
              </w:rPr>
            </w:pPr>
            <w:r w:rsidRPr="00855E98">
              <w:rPr>
                <w:rFonts w:ascii="Garamond" w:eastAsia="Calibri" w:hAnsi="Garamond" w:cs="Times New Roman"/>
                <w:b/>
                <w:bCs/>
                <w:kern w:val="0"/>
                <w:sz w:val="56"/>
                <w:szCs w:val="56"/>
                <w14:ligatures w14:val="none"/>
              </w:rPr>
              <w:t>1</w:t>
            </w:r>
          </w:p>
        </w:tc>
        <w:tc>
          <w:tcPr>
            <w:tcW w:w="913" w:type="dxa"/>
          </w:tcPr>
          <w:p w14:paraId="27116582" w14:textId="4D963E20" w:rsidR="008F34F1" w:rsidRPr="000A3068" w:rsidRDefault="00910CCE" w:rsidP="00332EFD">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100 %</w:t>
            </w:r>
          </w:p>
        </w:tc>
        <w:tc>
          <w:tcPr>
            <w:tcW w:w="5752" w:type="dxa"/>
          </w:tcPr>
          <w:p w14:paraId="616FF50E" w14:textId="3A3ED48A" w:rsidR="008F34F1" w:rsidRPr="000A3068" w:rsidRDefault="00910CCE" w:rsidP="00332EFD">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 xml:space="preserve">Agenda </w:t>
            </w:r>
            <w:r w:rsidRPr="00855E98">
              <w:rPr>
                <w:rFonts w:ascii="Garamond" w:eastAsia="Calibri" w:hAnsi="Garamond" w:cs="Times New Roman"/>
                <w:b/>
                <w:bCs/>
                <w:kern w:val="0"/>
                <w14:ligatures w14:val="none"/>
              </w:rPr>
              <w:t>C</w:t>
            </w:r>
            <w:r w:rsidRPr="000A3068">
              <w:rPr>
                <w:rFonts w:ascii="Garamond" w:eastAsia="Calibri" w:hAnsi="Garamond" w:cs="Times New Roman"/>
                <w:kern w:val="0"/>
                <w14:ligatures w14:val="none"/>
              </w:rPr>
              <w:t xml:space="preserve"> vyjma věcí s cizím prvkem</w:t>
            </w:r>
          </w:p>
        </w:tc>
        <w:tc>
          <w:tcPr>
            <w:tcW w:w="1843" w:type="dxa"/>
            <w:vMerge w:val="restart"/>
          </w:tcPr>
          <w:p w14:paraId="2FC0F470" w14:textId="77777777" w:rsidR="00910CCE" w:rsidRPr="000A3068" w:rsidRDefault="00910CCE" w:rsidP="00855E98">
            <w:pPr>
              <w:rPr>
                <w:rFonts w:ascii="Garamond" w:eastAsia="Calibri" w:hAnsi="Garamond" w:cs="Times New Roman"/>
                <w:kern w:val="0"/>
                <w14:ligatures w14:val="none"/>
              </w:rPr>
            </w:pPr>
            <w:r w:rsidRPr="000A3068">
              <w:rPr>
                <w:rFonts w:ascii="Garamond" w:eastAsia="Calibri" w:hAnsi="Garamond" w:cs="Times New Roman"/>
                <w:kern w:val="0"/>
                <w14:ligatures w14:val="none"/>
              </w:rPr>
              <w:t xml:space="preserve">  </w:t>
            </w:r>
          </w:p>
          <w:p w14:paraId="56D71A45" w14:textId="556291CF" w:rsidR="00910CCE" w:rsidRPr="000A3068" w:rsidRDefault="00910CCE" w:rsidP="00C01205">
            <w:pPr>
              <w:spacing w:after="120"/>
              <w:rPr>
                <w:rFonts w:ascii="Garamond" w:eastAsia="Calibri" w:hAnsi="Garamond" w:cs="Times New Roman"/>
                <w:kern w:val="0"/>
                <w:sz w:val="20"/>
                <w:szCs w:val="20"/>
                <w14:ligatures w14:val="none"/>
              </w:rPr>
            </w:pPr>
            <w:r w:rsidRPr="000A3068">
              <w:rPr>
                <w:rFonts w:ascii="Garamond" w:eastAsia="Calibri" w:hAnsi="Garamond" w:cs="Times New Roman"/>
                <w:kern w:val="0"/>
                <w:sz w:val="20"/>
                <w:szCs w:val="20"/>
                <w14:ligatures w14:val="none"/>
              </w:rPr>
              <w:t>JUDr. Lenka JIŘÍKOVÁ</w:t>
            </w:r>
          </w:p>
          <w:p w14:paraId="47F6A2C3" w14:textId="7BD27F17" w:rsidR="00910CCE" w:rsidRPr="000A3068" w:rsidRDefault="00910CCE" w:rsidP="00C01205">
            <w:pPr>
              <w:spacing w:after="120"/>
              <w:rPr>
                <w:rFonts w:ascii="Garamond" w:eastAsia="Calibri" w:hAnsi="Garamond" w:cs="Times New Roman"/>
                <w:kern w:val="0"/>
                <w:sz w:val="20"/>
                <w:szCs w:val="20"/>
                <w14:ligatures w14:val="none"/>
              </w:rPr>
            </w:pPr>
            <w:r w:rsidRPr="000A3068">
              <w:rPr>
                <w:rFonts w:ascii="Garamond" w:eastAsia="Calibri" w:hAnsi="Garamond" w:cs="Times New Roman"/>
                <w:kern w:val="0"/>
                <w:sz w:val="20"/>
                <w:szCs w:val="20"/>
                <w14:ligatures w14:val="none"/>
              </w:rPr>
              <w:t>JUDr. Martin NOVÁČEK</w:t>
            </w:r>
          </w:p>
          <w:p w14:paraId="2C889ED1" w14:textId="1E6A983E" w:rsidR="00910CCE" w:rsidRPr="000A3068" w:rsidRDefault="00910CCE" w:rsidP="00C01205">
            <w:pPr>
              <w:spacing w:after="120"/>
              <w:rPr>
                <w:rFonts w:ascii="Garamond" w:eastAsia="Calibri" w:hAnsi="Garamond" w:cs="Times New Roman"/>
                <w:kern w:val="0"/>
                <w:sz w:val="20"/>
                <w:szCs w:val="20"/>
                <w14:ligatures w14:val="none"/>
              </w:rPr>
            </w:pPr>
            <w:r w:rsidRPr="000A3068">
              <w:rPr>
                <w:rFonts w:ascii="Garamond" w:eastAsia="Calibri" w:hAnsi="Garamond" w:cs="Times New Roman"/>
                <w:kern w:val="0"/>
                <w:sz w:val="20"/>
                <w:szCs w:val="20"/>
                <w14:ligatures w14:val="none"/>
              </w:rPr>
              <w:t>JUDr. Alena JÍRŮ</w:t>
            </w:r>
          </w:p>
          <w:p w14:paraId="3A4ECE3E" w14:textId="0EFE9DA7" w:rsidR="00910CCE" w:rsidRPr="000A3068" w:rsidRDefault="00910CCE" w:rsidP="00C01205">
            <w:pPr>
              <w:spacing w:after="120"/>
              <w:rPr>
                <w:rFonts w:ascii="Garamond" w:eastAsia="Calibri" w:hAnsi="Garamond" w:cs="Times New Roman"/>
                <w:kern w:val="0"/>
                <w:sz w:val="20"/>
                <w:szCs w:val="20"/>
                <w14:ligatures w14:val="none"/>
              </w:rPr>
            </w:pPr>
            <w:r w:rsidRPr="000A3068">
              <w:rPr>
                <w:rFonts w:ascii="Garamond" w:eastAsia="Calibri" w:hAnsi="Garamond" w:cs="Times New Roman"/>
                <w:kern w:val="0"/>
                <w:sz w:val="20"/>
                <w:szCs w:val="20"/>
                <w14:ligatures w14:val="none"/>
              </w:rPr>
              <w:t>JUDr. Miloslava JAROŠOVÁ</w:t>
            </w:r>
          </w:p>
          <w:p w14:paraId="64650897" w14:textId="74CAAD63" w:rsidR="00910CCE" w:rsidRPr="000A3068" w:rsidRDefault="00910CCE" w:rsidP="00C01205">
            <w:pPr>
              <w:spacing w:after="120"/>
              <w:rPr>
                <w:rFonts w:ascii="Garamond" w:eastAsia="Calibri" w:hAnsi="Garamond" w:cs="Times New Roman"/>
                <w:kern w:val="0"/>
                <w:sz w:val="20"/>
                <w:szCs w:val="20"/>
                <w14:ligatures w14:val="none"/>
              </w:rPr>
            </w:pPr>
            <w:r w:rsidRPr="000A3068">
              <w:rPr>
                <w:rFonts w:ascii="Garamond" w:eastAsia="Calibri" w:hAnsi="Garamond" w:cs="Times New Roman"/>
                <w:kern w:val="0"/>
                <w:sz w:val="20"/>
                <w:szCs w:val="20"/>
                <w14:ligatures w14:val="none"/>
              </w:rPr>
              <w:t>Mgr. Martina SAŇKOVÁ, Ph.D.</w:t>
            </w:r>
          </w:p>
          <w:p w14:paraId="22F3D831" w14:textId="58F2C70A" w:rsidR="00910CCE" w:rsidRPr="000A3068" w:rsidRDefault="00910CCE" w:rsidP="00C01205">
            <w:pPr>
              <w:spacing w:after="120"/>
              <w:rPr>
                <w:rFonts w:ascii="Garamond" w:eastAsia="Calibri" w:hAnsi="Garamond" w:cs="Times New Roman"/>
                <w:kern w:val="0"/>
                <w:sz w:val="20"/>
                <w:szCs w:val="20"/>
                <w14:ligatures w14:val="none"/>
              </w:rPr>
            </w:pPr>
            <w:r w:rsidRPr="000A3068">
              <w:rPr>
                <w:rFonts w:ascii="Garamond" w:eastAsia="Calibri" w:hAnsi="Garamond" w:cs="Times New Roman"/>
                <w:kern w:val="0"/>
                <w:sz w:val="20"/>
                <w:szCs w:val="20"/>
                <w14:ligatures w14:val="none"/>
              </w:rPr>
              <w:t>Mgr. Jiří ZACH</w:t>
            </w:r>
          </w:p>
          <w:p w14:paraId="7FB99E66" w14:textId="77777777" w:rsidR="00910CCE" w:rsidRPr="000A3068" w:rsidRDefault="00910CCE" w:rsidP="00C01205">
            <w:pPr>
              <w:spacing w:after="120"/>
              <w:rPr>
                <w:rFonts w:ascii="Garamond" w:eastAsia="Calibri" w:hAnsi="Garamond" w:cs="Times New Roman"/>
                <w:kern w:val="0"/>
                <w:sz w:val="20"/>
                <w:szCs w:val="20"/>
                <w14:ligatures w14:val="none"/>
              </w:rPr>
            </w:pPr>
            <w:r w:rsidRPr="000A3068">
              <w:rPr>
                <w:rFonts w:ascii="Garamond" w:eastAsia="Calibri" w:hAnsi="Garamond" w:cs="Times New Roman"/>
                <w:kern w:val="0"/>
                <w:sz w:val="20"/>
                <w:szCs w:val="20"/>
                <w14:ligatures w14:val="none"/>
              </w:rPr>
              <w:t>JUDr. Jitka PAPEŽOVÁ, Ph.D.</w:t>
            </w:r>
          </w:p>
          <w:p w14:paraId="1F190935" w14:textId="77777777" w:rsidR="008F34F1" w:rsidRPr="000A3068" w:rsidRDefault="008F34F1" w:rsidP="00855E98">
            <w:pPr>
              <w:rPr>
                <w:rFonts w:ascii="Garamond" w:eastAsia="Calibri" w:hAnsi="Garamond" w:cs="Times New Roman"/>
                <w:kern w:val="0"/>
                <w14:ligatures w14:val="none"/>
              </w:rPr>
            </w:pPr>
          </w:p>
        </w:tc>
      </w:tr>
      <w:tr w:rsidR="008F34F1" w:rsidRPr="000A3068" w14:paraId="1C999642" w14:textId="77777777" w:rsidTr="00855E98">
        <w:tc>
          <w:tcPr>
            <w:tcW w:w="1268" w:type="dxa"/>
            <w:vMerge/>
          </w:tcPr>
          <w:p w14:paraId="217283E8" w14:textId="77777777" w:rsidR="008F34F1" w:rsidRPr="000A3068" w:rsidRDefault="008F34F1" w:rsidP="00332EFD">
            <w:pPr>
              <w:spacing w:after="200" w:line="276" w:lineRule="auto"/>
              <w:rPr>
                <w:rFonts w:ascii="Garamond" w:eastAsia="Calibri" w:hAnsi="Garamond" w:cs="Times New Roman"/>
                <w:kern w:val="0"/>
                <w14:ligatures w14:val="none"/>
              </w:rPr>
            </w:pPr>
          </w:p>
        </w:tc>
        <w:tc>
          <w:tcPr>
            <w:tcW w:w="913" w:type="dxa"/>
          </w:tcPr>
          <w:p w14:paraId="413B20D1" w14:textId="291801FA" w:rsidR="008F34F1" w:rsidRPr="000A3068" w:rsidRDefault="00910CCE" w:rsidP="00332EFD">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100 %</w:t>
            </w:r>
          </w:p>
        </w:tc>
        <w:tc>
          <w:tcPr>
            <w:tcW w:w="5752" w:type="dxa"/>
          </w:tcPr>
          <w:p w14:paraId="1466BAFC" w14:textId="1EA3EED9" w:rsidR="008F34F1" w:rsidRPr="000A3068" w:rsidRDefault="00910CCE" w:rsidP="00332EFD">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 xml:space="preserve">Specializace </w:t>
            </w:r>
            <w:r w:rsidRPr="00855E98">
              <w:rPr>
                <w:rFonts w:ascii="Garamond" w:eastAsia="Calibri" w:hAnsi="Garamond" w:cs="Times New Roman"/>
                <w:b/>
                <w:bCs/>
                <w:kern w:val="0"/>
                <w14:ligatures w14:val="none"/>
              </w:rPr>
              <w:t>C</w:t>
            </w:r>
            <w:r w:rsidRPr="000A3068">
              <w:rPr>
                <w:rFonts w:ascii="Garamond" w:eastAsia="Calibri" w:hAnsi="Garamond" w:cs="Times New Roman"/>
                <w:kern w:val="0"/>
                <w14:ligatures w14:val="none"/>
              </w:rPr>
              <w:t xml:space="preserve"> – pracovněprávní věci</w:t>
            </w:r>
          </w:p>
        </w:tc>
        <w:tc>
          <w:tcPr>
            <w:tcW w:w="1843" w:type="dxa"/>
            <w:vMerge/>
          </w:tcPr>
          <w:p w14:paraId="44200CD8" w14:textId="77777777" w:rsidR="008F34F1" w:rsidRPr="000A3068" w:rsidRDefault="008F34F1" w:rsidP="00332EFD">
            <w:pPr>
              <w:spacing w:after="200" w:line="276" w:lineRule="auto"/>
              <w:rPr>
                <w:rFonts w:ascii="Garamond" w:eastAsia="Calibri" w:hAnsi="Garamond" w:cs="Times New Roman"/>
                <w:kern w:val="0"/>
                <w14:ligatures w14:val="none"/>
              </w:rPr>
            </w:pPr>
          </w:p>
        </w:tc>
      </w:tr>
      <w:tr w:rsidR="008F34F1" w:rsidRPr="000A3068" w14:paraId="578911B5" w14:textId="77777777" w:rsidTr="00855E98">
        <w:tc>
          <w:tcPr>
            <w:tcW w:w="1268" w:type="dxa"/>
            <w:vMerge/>
          </w:tcPr>
          <w:p w14:paraId="4B262902" w14:textId="77777777" w:rsidR="008F34F1" w:rsidRPr="000A3068" w:rsidRDefault="008F34F1" w:rsidP="00332EFD">
            <w:pPr>
              <w:spacing w:after="200" w:line="276" w:lineRule="auto"/>
              <w:rPr>
                <w:rFonts w:ascii="Garamond" w:eastAsia="Calibri" w:hAnsi="Garamond" w:cs="Times New Roman"/>
                <w:kern w:val="0"/>
                <w14:ligatures w14:val="none"/>
              </w:rPr>
            </w:pPr>
          </w:p>
        </w:tc>
        <w:tc>
          <w:tcPr>
            <w:tcW w:w="913" w:type="dxa"/>
          </w:tcPr>
          <w:p w14:paraId="12001310" w14:textId="4139E97F" w:rsidR="008F34F1" w:rsidRPr="000A3068" w:rsidRDefault="00910CCE" w:rsidP="00332EFD">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100 %</w:t>
            </w:r>
          </w:p>
        </w:tc>
        <w:tc>
          <w:tcPr>
            <w:tcW w:w="5752" w:type="dxa"/>
          </w:tcPr>
          <w:p w14:paraId="27E7FE6B" w14:textId="4AD68060" w:rsidR="008F34F1" w:rsidRPr="000A3068" w:rsidRDefault="00910CCE" w:rsidP="00332EFD">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 xml:space="preserve">Specializace </w:t>
            </w:r>
            <w:r w:rsidRPr="00855E98">
              <w:rPr>
                <w:rFonts w:ascii="Garamond" w:eastAsia="Calibri" w:hAnsi="Garamond" w:cs="Times New Roman"/>
                <w:b/>
                <w:bCs/>
                <w:kern w:val="0"/>
                <w14:ligatures w14:val="none"/>
              </w:rPr>
              <w:t>C</w:t>
            </w:r>
            <w:r w:rsidRPr="000A3068">
              <w:rPr>
                <w:rFonts w:ascii="Garamond" w:eastAsia="Calibri" w:hAnsi="Garamond" w:cs="Times New Roman"/>
                <w:kern w:val="0"/>
                <w14:ligatures w14:val="none"/>
              </w:rPr>
              <w:t xml:space="preserve"> – nařízení soudního prodeje zástavy</w:t>
            </w:r>
          </w:p>
        </w:tc>
        <w:tc>
          <w:tcPr>
            <w:tcW w:w="1843" w:type="dxa"/>
            <w:vMerge/>
          </w:tcPr>
          <w:p w14:paraId="0A180BCB" w14:textId="77777777" w:rsidR="008F34F1" w:rsidRPr="000A3068" w:rsidRDefault="008F34F1" w:rsidP="00332EFD">
            <w:pPr>
              <w:spacing w:after="200" w:line="276" w:lineRule="auto"/>
              <w:rPr>
                <w:rFonts w:ascii="Garamond" w:eastAsia="Calibri" w:hAnsi="Garamond" w:cs="Times New Roman"/>
                <w:kern w:val="0"/>
                <w14:ligatures w14:val="none"/>
              </w:rPr>
            </w:pPr>
          </w:p>
        </w:tc>
      </w:tr>
      <w:tr w:rsidR="008F34F1" w:rsidRPr="000A3068" w14:paraId="62872666" w14:textId="77777777" w:rsidTr="00855E98">
        <w:tc>
          <w:tcPr>
            <w:tcW w:w="1268" w:type="dxa"/>
            <w:vMerge/>
          </w:tcPr>
          <w:p w14:paraId="407937FA" w14:textId="77777777" w:rsidR="008F34F1" w:rsidRPr="000A3068" w:rsidRDefault="008F34F1" w:rsidP="00332EFD">
            <w:pPr>
              <w:spacing w:after="200" w:line="276" w:lineRule="auto"/>
              <w:rPr>
                <w:rFonts w:ascii="Garamond" w:eastAsia="Calibri" w:hAnsi="Garamond" w:cs="Times New Roman"/>
                <w:kern w:val="0"/>
                <w14:ligatures w14:val="none"/>
              </w:rPr>
            </w:pPr>
          </w:p>
        </w:tc>
        <w:tc>
          <w:tcPr>
            <w:tcW w:w="913" w:type="dxa"/>
          </w:tcPr>
          <w:p w14:paraId="056548E4" w14:textId="3808B5F9" w:rsidR="008F34F1" w:rsidRPr="000A3068" w:rsidRDefault="00910CCE" w:rsidP="00332EFD">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100 %</w:t>
            </w:r>
          </w:p>
        </w:tc>
        <w:tc>
          <w:tcPr>
            <w:tcW w:w="5752" w:type="dxa"/>
          </w:tcPr>
          <w:p w14:paraId="19AA08DB" w14:textId="0EA6A55D" w:rsidR="008F34F1" w:rsidRPr="000A3068" w:rsidRDefault="00910CCE" w:rsidP="000F6CA2">
            <w:pPr>
              <w:spacing w:after="200" w:line="276" w:lineRule="auto"/>
              <w:jc w:val="both"/>
              <w:rPr>
                <w:rFonts w:ascii="Garamond" w:eastAsia="Calibri" w:hAnsi="Garamond" w:cs="Times New Roman"/>
                <w:kern w:val="0"/>
                <w14:ligatures w14:val="none"/>
              </w:rPr>
            </w:pPr>
            <w:r w:rsidRPr="000A3068">
              <w:rPr>
                <w:rFonts w:ascii="Garamond" w:eastAsia="Calibri" w:hAnsi="Garamond" w:cs="Times New Roman"/>
                <w:kern w:val="0"/>
                <w14:ligatures w14:val="none"/>
              </w:rPr>
              <w:t xml:space="preserve">Rozhodování ve věcech rejstříku </w:t>
            </w:r>
            <w:proofErr w:type="spellStart"/>
            <w:r w:rsidRPr="00855E98">
              <w:rPr>
                <w:rFonts w:ascii="Garamond" w:eastAsia="Calibri" w:hAnsi="Garamond" w:cs="Times New Roman"/>
                <w:b/>
                <w:bCs/>
                <w:kern w:val="0"/>
                <w14:ligatures w14:val="none"/>
              </w:rPr>
              <w:t>Nc</w:t>
            </w:r>
            <w:proofErr w:type="spellEnd"/>
            <w:r w:rsidRPr="000A3068">
              <w:rPr>
                <w:rFonts w:ascii="Garamond" w:eastAsia="Calibri" w:hAnsi="Garamond" w:cs="Times New Roman"/>
                <w:kern w:val="0"/>
                <w14:ligatures w14:val="none"/>
              </w:rPr>
              <w:t xml:space="preserve"> – občanskoprávní (soudcovské úkony) vyjma </w:t>
            </w:r>
            <w:proofErr w:type="gramStart"/>
            <w:r w:rsidRPr="000A3068">
              <w:rPr>
                <w:rFonts w:ascii="Garamond" w:eastAsia="Calibri" w:hAnsi="Garamond" w:cs="Times New Roman"/>
                <w:kern w:val="0"/>
                <w14:ligatures w14:val="none"/>
              </w:rPr>
              <w:t xml:space="preserve">oddílů </w:t>
            </w:r>
            <w:r w:rsidR="000F6CA2">
              <w:rPr>
                <w:rFonts w:ascii="Garamond" w:eastAsia="Calibri" w:hAnsi="Garamond" w:cs="Times New Roman"/>
                <w:kern w:val="0"/>
                <w14:ligatures w14:val="none"/>
              </w:rPr>
              <w:t xml:space="preserve">- </w:t>
            </w:r>
            <w:r w:rsidRPr="000A3068">
              <w:rPr>
                <w:rFonts w:ascii="Garamond" w:eastAsia="Calibri" w:hAnsi="Garamond" w:cs="Times New Roman"/>
                <w:kern w:val="0"/>
                <w14:ligatures w14:val="none"/>
              </w:rPr>
              <w:t>předběžná</w:t>
            </w:r>
            <w:proofErr w:type="gramEnd"/>
            <w:r w:rsidRPr="000A3068">
              <w:rPr>
                <w:rFonts w:ascii="Garamond" w:eastAsia="Calibri" w:hAnsi="Garamond" w:cs="Times New Roman"/>
                <w:kern w:val="0"/>
                <w14:ligatures w14:val="none"/>
              </w:rPr>
              <w:t xml:space="preserve"> opatření ve věcech ochrany proti domácímu násilí, prodloužení předběžného opatření ve věcech ochrany proti domácímu násilí a povinnosti z PO ESLP, osvědčení EU</w:t>
            </w:r>
          </w:p>
        </w:tc>
        <w:tc>
          <w:tcPr>
            <w:tcW w:w="1843" w:type="dxa"/>
            <w:vMerge/>
          </w:tcPr>
          <w:p w14:paraId="2B226B9D" w14:textId="77777777" w:rsidR="008F34F1" w:rsidRPr="000A3068" w:rsidRDefault="008F34F1" w:rsidP="00332EFD">
            <w:pPr>
              <w:spacing w:after="200" w:line="276" w:lineRule="auto"/>
              <w:rPr>
                <w:rFonts w:ascii="Garamond" w:eastAsia="Calibri" w:hAnsi="Garamond" w:cs="Times New Roman"/>
                <w:kern w:val="0"/>
                <w14:ligatures w14:val="none"/>
              </w:rPr>
            </w:pPr>
          </w:p>
        </w:tc>
      </w:tr>
      <w:tr w:rsidR="00910CCE" w:rsidRPr="000A3068" w14:paraId="3095BAA9" w14:textId="77777777" w:rsidTr="00855E98">
        <w:tc>
          <w:tcPr>
            <w:tcW w:w="1268" w:type="dxa"/>
            <w:vMerge/>
          </w:tcPr>
          <w:p w14:paraId="38D86B9B" w14:textId="77777777" w:rsidR="00910CCE" w:rsidRPr="000A3068" w:rsidRDefault="00910CCE" w:rsidP="00332EFD">
            <w:pPr>
              <w:spacing w:after="200" w:line="276" w:lineRule="auto"/>
              <w:rPr>
                <w:rFonts w:ascii="Garamond" w:eastAsia="Calibri" w:hAnsi="Garamond" w:cs="Times New Roman"/>
                <w:kern w:val="0"/>
                <w14:ligatures w14:val="none"/>
              </w:rPr>
            </w:pPr>
          </w:p>
        </w:tc>
        <w:tc>
          <w:tcPr>
            <w:tcW w:w="913" w:type="dxa"/>
          </w:tcPr>
          <w:p w14:paraId="61A4DB3E" w14:textId="6E547598" w:rsidR="00910CCE" w:rsidRPr="000A3068" w:rsidRDefault="00910CCE" w:rsidP="00332EFD">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100 %</w:t>
            </w:r>
          </w:p>
        </w:tc>
        <w:tc>
          <w:tcPr>
            <w:tcW w:w="5752" w:type="dxa"/>
          </w:tcPr>
          <w:p w14:paraId="0C7BD3BC" w14:textId="5C78A42B" w:rsidR="00910CCE" w:rsidRPr="000A3068" w:rsidRDefault="00910CCE" w:rsidP="00332EFD">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 xml:space="preserve">Rozhodování ve věcech rejstříku </w:t>
            </w:r>
            <w:proofErr w:type="spellStart"/>
            <w:r w:rsidRPr="000F6CA2">
              <w:rPr>
                <w:rFonts w:ascii="Garamond" w:eastAsia="Calibri" w:hAnsi="Garamond" w:cs="Times New Roman"/>
                <w:b/>
                <w:bCs/>
                <w:kern w:val="0"/>
                <w14:ligatures w14:val="none"/>
              </w:rPr>
              <w:t>Nc</w:t>
            </w:r>
            <w:proofErr w:type="spellEnd"/>
            <w:r w:rsidRPr="000A3068">
              <w:rPr>
                <w:rFonts w:ascii="Garamond" w:eastAsia="Calibri" w:hAnsi="Garamond" w:cs="Times New Roman"/>
                <w:kern w:val="0"/>
                <w14:ligatures w14:val="none"/>
              </w:rPr>
              <w:t xml:space="preserve"> – všeobecný (soudcovské úkony)</w:t>
            </w:r>
          </w:p>
        </w:tc>
        <w:tc>
          <w:tcPr>
            <w:tcW w:w="1843" w:type="dxa"/>
            <w:vMerge/>
          </w:tcPr>
          <w:p w14:paraId="05769098" w14:textId="77777777" w:rsidR="00910CCE" w:rsidRPr="000A3068" w:rsidRDefault="00910CCE" w:rsidP="00332EFD">
            <w:pPr>
              <w:spacing w:after="200" w:line="276" w:lineRule="auto"/>
              <w:rPr>
                <w:rFonts w:ascii="Garamond" w:eastAsia="Calibri" w:hAnsi="Garamond" w:cs="Times New Roman"/>
                <w:kern w:val="0"/>
                <w14:ligatures w14:val="none"/>
              </w:rPr>
            </w:pPr>
          </w:p>
        </w:tc>
      </w:tr>
      <w:tr w:rsidR="00910CCE" w:rsidRPr="000A3068" w14:paraId="435B7EBF" w14:textId="77777777" w:rsidTr="00855E98">
        <w:tc>
          <w:tcPr>
            <w:tcW w:w="1268" w:type="dxa"/>
            <w:vMerge/>
          </w:tcPr>
          <w:p w14:paraId="38A9CFDB" w14:textId="77777777" w:rsidR="00910CCE" w:rsidRPr="000A3068" w:rsidRDefault="00910CCE" w:rsidP="00332EFD">
            <w:pPr>
              <w:spacing w:after="200" w:line="276" w:lineRule="auto"/>
              <w:rPr>
                <w:rFonts w:ascii="Garamond" w:eastAsia="Calibri" w:hAnsi="Garamond" w:cs="Times New Roman"/>
                <w:kern w:val="0"/>
                <w14:ligatures w14:val="none"/>
              </w:rPr>
            </w:pPr>
          </w:p>
        </w:tc>
        <w:tc>
          <w:tcPr>
            <w:tcW w:w="913" w:type="dxa"/>
          </w:tcPr>
          <w:p w14:paraId="6597E284" w14:textId="77777777" w:rsidR="00910CCE" w:rsidRPr="000A3068" w:rsidRDefault="00910CCE" w:rsidP="00332EFD">
            <w:pPr>
              <w:spacing w:after="200" w:line="276" w:lineRule="auto"/>
              <w:rPr>
                <w:rFonts w:ascii="Garamond" w:eastAsia="Calibri" w:hAnsi="Garamond" w:cs="Times New Roman"/>
                <w:kern w:val="0"/>
                <w14:ligatures w14:val="none"/>
              </w:rPr>
            </w:pPr>
          </w:p>
        </w:tc>
        <w:tc>
          <w:tcPr>
            <w:tcW w:w="5752" w:type="dxa"/>
          </w:tcPr>
          <w:p w14:paraId="0ED9D99E" w14:textId="1D4587A9" w:rsidR="00910CCE" w:rsidRPr="000A3068" w:rsidRDefault="00910CCE" w:rsidP="00332EFD">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 xml:space="preserve">Rozhodování ve věcech rejstříku </w:t>
            </w:r>
            <w:r w:rsidRPr="000F6CA2">
              <w:rPr>
                <w:rFonts w:ascii="Garamond" w:eastAsia="Calibri" w:hAnsi="Garamond" w:cs="Times New Roman"/>
                <w:b/>
                <w:bCs/>
                <w:kern w:val="0"/>
                <w14:ligatures w14:val="none"/>
              </w:rPr>
              <w:t>E</w:t>
            </w:r>
            <w:r w:rsidRPr="000A3068">
              <w:rPr>
                <w:rFonts w:ascii="Garamond" w:eastAsia="Calibri" w:hAnsi="Garamond" w:cs="Times New Roman"/>
                <w:kern w:val="0"/>
                <w14:ligatures w14:val="none"/>
              </w:rPr>
              <w:t xml:space="preserve"> – srážky a přikázání pohledávky (soudcovské úkony)</w:t>
            </w:r>
          </w:p>
        </w:tc>
        <w:tc>
          <w:tcPr>
            <w:tcW w:w="1843" w:type="dxa"/>
            <w:vMerge/>
          </w:tcPr>
          <w:p w14:paraId="567E38F2" w14:textId="77777777" w:rsidR="00910CCE" w:rsidRPr="000A3068" w:rsidRDefault="00910CCE" w:rsidP="00332EFD">
            <w:pPr>
              <w:spacing w:after="200" w:line="276" w:lineRule="auto"/>
              <w:rPr>
                <w:rFonts w:ascii="Garamond" w:eastAsia="Calibri" w:hAnsi="Garamond" w:cs="Times New Roman"/>
                <w:kern w:val="0"/>
                <w14:ligatures w14:val="none"/>
              </w:rPr>
            </w:pPr>
          </w:p>
        </w:tc>
      </w:tr>
      <w:tr w:rsidR="00910CCE" w:rsidRPr="000A3068" w14:paraId="78302514" w14:textId="77777777" w:rsidTr="00855E98">
        <w:tc>
          <w:tcPr>
            <w:tcW w:w="1268" w:type="dxa"/>
            <w:vMerge/>
          </w:tcPr>
          <w:p w14:paraId="75D8F204" w14:textId="77777777" w:rsidR="00910CCE" w:rsidRPr="000A3068" w:rsidRDefault="00910CCE" w:rsidP="00332EFD">
            <w:pPr>
              <w:spacing w:after="200" w:line="276" w:lineRule="auto"/>
              <w:rPr>
                <w:rFonts w:ascii="Garamond" w:eastAsia="Calibri" w:hAnsi="Garamond" w:cs="Times New Roman"/>
                <w:kern w:val="0"/>
                <w14:ligatures w14:val="none"/>
              </w:rPr>
            </w:pPr>
          </w:p>
        </w:tc>
        <w:tc>
          <w:tcPr>
            <w:tcW w:w="6665" w:type="dxa"/>
            <w:gridSpan w:val="2"/>
          </w:tcPr>
          <w:p w14:paraId="3182B993" w14:textId="77777777" w:rsidR="00910CCE" w:rsidRPr="000A3068" w:rsidRDefault="00910CCE" w:rsidP="006549E7">
            <w:pPr>
              <w:jc w:val="both"/>
              <w:rPr>
                <w:rFonts w:ascii="Garamond" w:eastAsia="Calibri" w:hAnsi="Garamond" w:cs="Times New Roman"/>
                <w:kern w:val="0"/>
                <w14:ligatures w14:val="none"/>
              </w:rPr>
            </w:pPr>
            <w:r w:rsidRPr="000A3068">
              <w:rPr>
                <w:rFonts w:ascii="Garamond" w:eastAsia="Calibri" w:hAnsi="Garamond" w:cs="Times New Roman"/>
                <w:kern w:val="0"/>
                <w14:ligatures w14:val="none"/>
              </w:rPr>
              <w:t>Dle rozpisu dosažitelnosti soudců mimo pracovní dobu a ve dnech pracovního volna a klidu:</w:t>
            </w:r>
          </w:p>
          <w:p w14:paraId="7F160F45" w14:textId="77777777" w:rsidR="00910CCE" w:rsidRPr="000A3068" w:rsidRDefault="00910CCE" w:rsidP="006549E7">
            <w:pPr>
              <w:jc w:val="both"/>
              <w:rPr>
                <w:rFonts w:ascii="Garamond" w:eastAsia="Calibri" w:hAnsi="Garamond" w:cs="Times New Roman"/>
                <w:kern w:val="0"/>
                <w14:ligatures w14:val="none"/>
              </w:rPr>
            </w:pPr>
            <w:r w:rsidRPr="000A3068">
              <w:rPr>
                <w:rFonts w:ascii="Garamond" w:eastAsia="Calibri" w:hAnsi="Garamond" w:cs="Times New Roman"/>
                <w:kern w:val="0"/>
                <w14:ligatures w14:val="none"/>
              </w:rPr>
              <w:t xml:space="preserve">- potřebné úkony v příprav. řízení, ve </w:t>
            </w:r>
            <w:proofErr w:type="spellStart"/>
            <w:r w:rsidRPr="000A3068">
              <w:rPr>
                <w:rFonts w:ascii="Garamond" w:eastAsia="Calibri" w:hAnsi="Garamond" w:cs="Times New Roman"/>
                <w:kern w:val="0"/>
                <w14:ligatures w14:val="none"/>
              </w:rPr>
              <w:t>zkrác</w:t>
            </w:r>
            <w:proofErr w:type="spellEnd"/>
            <w:r w:rsidRPr="000A3068">
              <w:rPr>
                <w:rFonts w:ascii="Garamond" w:eastAsia="Calibri" w:hAnsi="Garamond" w:cs="Times New Roman"/>
                <w:kern w:val="0"/>
                <w14:ligatures w14:val="none"/>
              </w:rPr>
              <w:t xml:space="preserve">. </w:t>
            </w:r>
            <w:proofErr w:type="spellStart"/>
            <w:r w:rsidRPr="000A3068">
              <w:rPr>
                <w:rFonts w:ascii="Garamond" w:eastAsia="Calibri" w:hAnsi="Garamond" w:cs="Times New Roman"/>
                <w:kern w:val="0"/>
                <w14:ligatures w14:val="none"/>
              </w:rPr>
              <w:t>tr</w:t>
            </w:r>
            <w:proofErr w:type="spellEnd"/>
            <w:r w:rsidRPr="000A3068">
              <w:rPr>
                <w:rFonts w:ascii="Garamond" w:eastAsia="Calibri" w:hAnsi="Garamond" w:cs="Times New Roman"/>
                <w:kern w:val="0"/>
                <w14:ligatures w14:val="none"/>
              </w:rPr>
              <w:t>. řízení a v trestním řízení,</w:t>
            </w:r>
          </w:p>
          <w:p w14:paraId="30FDF61C" w14:textId="0C54C63A" w:rsidR="00910CCE" w:rsidRPr="000A3068" w:rsidRDefault="00910CCE" w:rsidP="006549E7">
            <w:pPr>
              <w:jc w:val="both"/>
              <w:rPr>
                <w:rFonts w:ascii="Garamond" w:eastAsia="Calibri" w:hAnsi="Garamond" w:cs="Times New Roman"/>
                <w:kern w:val="0"/>
                <w14:ligatures w14:val="none"/>
              </w:rPr>
            </w:pPr>
            <w:r w:rsidRPr="000A3068">
              <w:rPr>
                <w:rFonts w:ascii="Garamond" w:eastAsia="Calibri" w:hAnsi="Garamond" w:cs="Times New Roman"/>
                <w:kern w:val="0"/>
                <w14:ligatures w14:val="none"/>
              </w:rPr>
              <w:t xml:space="preserve">- rozhodování o předběžných opatření podle § 400 a násl. </w:t>
            </w:r>
            <w:proofErr w:type="spellStart"/>
            <w:r w:rsidRPr="000A3068">
              <w:rPr>
                <w:rFonts w:ascii="Garamond" w:eastAsia="Calibri" w:hAnsi="Garamond" w:cs="Times New Roman"/>
                <w:kern w:val="0"/>
                <w14:ligatures w14:val="none"/>
              </w:rPr>
              <w:t>z.ř.s</w:t>
            </w:r>
            <w:proofErr w:type="spellEnd"/>
            <w:r w:rsidRPr="000A3068">
              <w:rPr>
                <w:rFonts w:ascii="Garamond" w:eastAsia="Calibri" w:hAnsi="Garamond" w:cs="Times New Roman"/>
                <w:kern w:val="0"/>
                <w14:ligatures w14:val="none"/>
              </w:rPr>
              <w:t xml:space="preserve">., § 452 a násl.  </w:t>
            </w:r>
            <w:proofErr w:type="spellStart"/>
            <w:r w:rsidRPr="000A3068">
              <w:rPr>
                <w:rFonts w:ascii="Garamond" w:eastAsia="Calibri" w:hAnsi="Garamond" w:cs="Times New Roman"/>
                <w:kern w:val="0"/>
                <w14:ligatures w14:val="none"/>
              </w:rPr>
              <w:t>z.ř.s</w:t>
            </w:r>
            <w:proofErr w:type="spellEnd"/>
            <w:r w:rsidRPr="000A3068">
              <w:rPr>
                <w:rFonts w:ascii="Garamond" w:eastAsia="Calibri" w:hAnsi="Garamond" w:cs="Times New Roman"/>
                <w:kern w:val="0"/>
                <w14:ligatures w14:val="none"/>
              </w:rPr>
              <w:t>.</w:t>
            </w:r>
          </w:p>
        </w:tc>
        <w:tc>
          <w:tcPr>
            <w:tcW w:w="1843" w:type="dxa"/>
            <w:vMerge/>
          </w:tcPr>
          <w:p w14:paraId="19D76AFD" w14:textId="77777777" w:rsidR="00910CCE" w:rsidRPr="000A3068" w:rsidRDefault="00910CCE" w:rsidP="00332EFD">
            <w:pPr>
              <w:spacing w:after="200" w:line="276" w:lineRule="auto"/>
              <w:rPr>
                <w:rFonts w:ascii="Garamond" w:eastAsia="Calibri" w:hAnsi="Garamond" w:cs="Times New Roman"/>
                <w:kern w:val="0"/>
                <w14:ligatures w14:val="none"/>
              </w:rPr>
            </w:pPr>
          </w:p>
        </w:tc>
      </w:tr>
      <w:tr w:rsidR="008F34F1" w:rsidRPr="000A3068" w14:paraId="1482555E" w14:textId="77777777" w:rsidTr="006549E7">
        <w:tc>
          <w:tcPr>
            <w:tcW w:w="9776" w:type="dxa"/>
            <w:gridSpan w:val="4"/>
            <w:shd w:val="clear" w:color="auto" w:fill="C1F0C7" w:themeFill="accent3" w:themeFillTint="33"/>
          </w:tcPr>
          <w:p w14:paraId="1A7BA554" w14:textId="6BDD53B7" w:rsidR="008F34F1" w:rsidRPr="006549E7" w:rsidRDefault="00910CCE" w:rsidP="006549E7">
            <w:pPr>
              <w:spacing w:after="200" w:line="276" w:lineRule="auto"/>
              <w:jc w:val="center"/>
              <w:rPr>
                <w:rFonts w:ascii="Garamond" w:eastAsia="Calibri" w:hAnsi="Garamond" w:cs="Times New Roman"/>
                <w:b/>
                <w:bCs/>
                <w:kern w:val="0"/>
                <w:sz w:val="28"/>
                <w:szCs w:val="28"/>
                <w14:ligatures w14:val="none"/>
              </w:rPr>
            </w:pPr>
            <w:r w:rsidRPr="006549E7">
              <w:rPr>
                <w:rFonts w:ascii="Garamond" w:eastAsia="Calibri" w:hAnsi="Garamond" w:cs="Times New Roman"/>
                <w:b/>
                <w:bCs/>
                <w:kern w:val="0"/>
                <w:sz w:val="28"/>
                <w:szCs w:val="28"/>
                <w14:ligatures w14:val="none"/>
              </w:rPr>
              <w:lastRenderedPageBreak/>
              <w:t>Mgr. Jiří ZACH</w:t>
            </w:r>
          </w:p>
        </w:tc>
      </w:tr>
      <w:tr w:rsidR="008F34F1" w:rsidRPr="000A3068" w14:paraId="207F1939" w14:textId="77777777" w:rsidTr="006549E7">
        <w:tc>
          <w:tcPr>
            <w:tcW w:w="1268" w:type="dxa"/>
            <w:vAlign w:val="center"/>
          </w:tcPr>
          <w:p w14:paraId="6711C66C" w14:textId="77777777" w:rsidR="008F34F1" w:rsidRPr="006549E7" w:rsidRDefault="008F34F1" w:rsidP="006549E7">
            <w:pPr>
              <w:spacing w:after="200" w:line="276" w:lineRule="auto"/>
              <w:jc w:val="center"/>
              <w:rPr>
                <w:rFonts w:ascii="Garamond" w:eastAsia="Calibri" w:hAnsi="Garamond" w:cs="Times New Roman"/>
                <w:b/>
                <w:bCs/>
                <w:kern w:val="0"/>
                <w14:ligatures w14:val="none"/>
              </w:rPr>
            </w:pPr>
            <w:r w:rsidRPr="006549E7">
              <w:rPr>
                <w:rFonts w:ascii="Garamond" w:eastAsia="Calibri" w:hAnsi="Garamond" w:cs="Times New Roman"/>
                <w:b/>
                <w:bCs/>
                <w:kern w:val="0"/>
                <w14:ligatures w14:val="none"/>
              </w:rPr>
              <w:t>Soudní oddělení</w:t>
            </w:r>
          </w:p>
        </w:tc>
        <w:tc>
          <w:tcPr>
            <w:tcW w:w="913" w:type="dxa"/>
            <w:vAlign w:val="center"/>
          </w:tcPr>
          <w:p w14:paraId="2FF5FDD1" w14:textId="77777777" w:rsidR="008F34F1" w:rsidRPr="006549E7" w:rsidRDefault="008F34F1" w:rsidP="006549E7">
            <w:pPr>
              <w:spacing w:after="200" w:line="276" w:lineRule="auto"/>
              <w:jc w:val="center"/>
              <w:rPr>
                <w:rFonts w:ascii="Garamond" w:eastAsia="Calibri" w:hAnsi="Garamond" w:cs="Times New Roman"/>
                <w:b/>
                <w:bCs/>
                <w:kern w:val="0"/>
                <w14:ligatures w14:val="none"/>
              </w:rPr>
            </w:pPr>
            <w:r w:rsidRPr="006549E7">
              <w:rPr>
                <w:rFonts w:ascii="Garamond" w:eastAsia="Calibri" w:hAnsi="Garamond" w:cs="Times New Roman"/>
                <w:b/>
                <w:bCs/>
                <w:kern w:val="0"/>
                <w14:ligatures w14:val="none"/>
              </w:rPr>
              <w:t>Výše nápadu</w:t>
            </w:r>
          </w:p>
        </w:tc>
        <w:tc>
          <w:tcPr>
            <w:tcW w:w="5752" w:type="dxa"/>
            <w:vAlign w:val="center"/>
          </w:tcPr>
          <w:p w14:paraId="0B1719F0" w14:textId="77777777" w:rsidR="008F34F1" w:rsidRPr="006549E7" w:rsidRDefault="008F34F1" w:rsidP="006549E7">
            <w:pPr>
              <w:spacing w:after="200" w:line="276" w:lineRule="auto"/>
              <w:jc w:val="center"/>
              <w:rPr>
                <w:rFonts w:ascii="Garamond" w:eastAsia="Calibri" w:hAnsi="Garamond" w:cs="Times New Roman"/>
                <w:b/>
                <w:bCs/>
                <w:kern w:val="0"/>
                <w14:ligatures w14:val="none"/>
              </w:rPr>
            </w:pPr>
            <w:r w:rsidRPr="006549E7">
              <w:rPr>
                <w:rFonts w:ascii="Garamond" w:eastAsia="Calibri" w:hAnsi="Garamond" w:cs="Times New Roman"/>
                <w:b/>
                <w:bCs/>
                <w:kern w:val="0"/>
                <w14:ligatures w14:val="none"/>
              </w:rPr>
              <w:t>Obor působnosti</w:t>
            </w:r>
          </w:p>
        </w:tc>
        <w:tc>
          <w:tcPr>
            <w:tcW w:w="1843" w:type="dxa"/>
            <w:vAlign w:val="center"/>
          </w:tcPr>
          <w:p w14:paraId="104ACBF4" w14:textId="77777777" w:rsidR="008F34F1" w:rsidRPr="006549E7" w:rsidRDefault="008F34F1" w:rsidP="006549E7">
            <w:pPr>
              <w:spacing w:after="200" w:line="276" w:lineRule="auto"/>
              <w:jc w:val="center"/>
              <w:rPr>
                <w:rFonts w:ascii="Garamond" w:eastAsia="Calibri" w:hAnsi="Garamond" w:cs="Times New Roman"/>
                <w:b/>
                <w:bCs/>
                <w:kern w:val="0"/>
                <w14:ligatures w14:val="none"/>
              </w:rPr>
            </w:pPr>
            <w:r w:rsidRPr="006549E7">
              <w:rPr>
                <w:rFonts w:ascii="Garamond" w:eastAsia="Calibri" w:hAnsi="Garamond" w:cs="Times New Roman"/>
                <w:b/>
                <w:bCs/>
                <w:kern w:val="0"/>
                <w14:ligatures w14:val="none"/>
              </w:rPr>
              <w:t>Zastupuje</w:t>
            </w:r>
          </w:p>
        </w:tc>
      </w:tr>
      <w:tr w:rsidR="008F34F1" w:rsidRPr="000A3068" w14:paraId="6376F953" w14:textId="77777777" w:rsidTr="006549E7">
        <w:tc>
          <w:tcPr>
            <w:tcW w:w="1268" w:type="dxa"/>
            <w:vMerge w:val="restart"/>
            <w:vAlign w:val="center"/>
          </w:tcPr>
          <w:p w14:paraId="46F7616B" w14:textId="24E18812" w:rsidR="008F34F1" w:rsidRPr="006549E7" w:rsidRDefault="00910CCE" w:rsidP="006549E7">
            <w:pPr>
              <w:spacing w:after="200" w:line="276" w:lineRule="auto"/>
              <w:jc w:val="center"/>
              <w:rPr>
                <w:rFonts w:ascii="Garamond" w:eastAsia="Calibri" w:hAnsi="Garamond" w:cs="Times New Roman"/>
                <w:b/>
                <w:bCs/>
                <w:kern w:val="0"/>
                <w:sz w:val="56"/>
                <w:szCs w:val="56"/>
                <w14:ligatures w14:val="none"/>
              </w:rPr>
            </w:pPr>
            <w:r w:rsidRPr="006549E7">
              <w:rPr>
                <w:rFonts w:ascii="Garamond" w:eastAsia="Calibri" w:hAnsi="Garamond" w:cs="Times New Roman"/>
                <w:b/>
                <w:bCs/>
                <w:kern w:val="0"/>
                <w:sz w:val="56"/>
                <w:szCs w:val="56"/>
                <w14:ligatures w14:val="none"/>
              </w:rPr>
              <w:t>2</w:t>
            </w:r>
          </w:p>
        </w:tc>
        <w:tc>
          <w:tcPr>
            <w:tcW w:w="913" w:type="dxa"/>
          </w:tcPr>
          <w:p w14:paraId="1B612B2D" w14:textId="12BAAEA2" w:rsidR="008F34F1" w:rsidRPr="000A3068" w:rsidRDefault="00910CCE" w:rsidP="005C0FA2">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100 %</w:t>
            </w:r>
          </w:p>
        </w:tc>
        <w:tc>
          <w:tcPr>
            <w:tcW w:w="5752" w:type="dxa"/>
          </w:tcPr>
          <w:p w14:paraId="79C22700" w14:textId="4909540E" w:rsidR="008F34F1" w:rsidRPr="000A3068" w:rsidRDefault="00910CCE" w:rsidP="005C0FA2">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 xml:space="preserve">Rozhodování ve věcech rejstříku </w:t>
            </w:r>
            <w:r w:rsidRPr="006549E7">
              <w:rPr>
                <w:rFonts w:ascii="Garamond" w:eastAsia="Calibri" w:hAnsi="Garamond" w:cs="Times New Roman"/>
                <w:b/>
                <w:bCs/>
                <w:kern w:val="0"/>
                <w14:ligatures w14:val="none"/>
              </w:rPr>
              <w:t xml:space="preserve">T, </w:t>
            </w:r>
            <w:proofErr w:type="spellStart"/>
            <w:r w:rsidRPr="006549E7">
              <w:rPr>
                <w:rFonts w:ascii="Garamond" w:eastAsia="Calibri" w:hAnsi="Garamond" w:cs="Times New Roman"/>
                <w:b/>
                <w:bCs/>
                <w:kern w:val="0"/>
                <w14:ligatures w14:val="none"/>
              </w:rPr>
              <w:t>Nt</w:t>
            </w:r>
            <w:proofErr w:type="spellEnd"/>
            <w:r w:rsidRPr="006549E7">
              <w:rPr>
                <w:rFonts w:ascii="Garamond" w:eastAsia="Calibri" w:hAnsi="Garamond" w:cs="Times New Roman"/>
                <w:b/>
                <w:bCs/>
                <w:kern w:val="0"/>
                <w14:ligatures w14:val="none"/>
              </w:rPr>
              <w:t xml:space="preserve">, </w:t>
            </w:r>
            <w:proofErr w:type="spellStart"/>
            <w:r w:rsidRPr="006549E7">
              <w:rPr>
                <w:rFonts w:ascii="Garamond" w:eastAsia="Calibri" w:hAnsi="Garamond" w:cs="Times New Roman"/>
                <w:b/>
                <w:bCs/>
                <w:kern w:val="0"/>
                <w14:ligatures w14:val="none"/>
              </w:rPr>
              <w:t>Td</w:t>
            </w:r>
            <w:proofErr w:type="spellEnd"/>
          </w:p>
        </w:tc>
        <w:tc>
          <w:tcPr>
            <w:tcW w:w="1843" w:type="dxa"/>
            <w:vMerge w:val="restart"/>
          </w:tcPr>
          <w:p w14:paraId="59A341B7" w14:textId="0CFFBC7D" w:rsidR="00910CCE" w:rsidRPr="00C01205" w:rsidRDefault="00910CCE" w:rsidP="00C01205">
            <w:pPr>
              <w:spacing w:after="120"/>
              <w:rPr>
                <w:rFonts w:ascii="Garamond" w:eastAsia="Calibri" w:hAnsi="Garamond" w:cs="Times New Roman"/>
                <w:kern w:val="0"/>
                <w:sz w:val="20"/>
                <w:szCs w:val="20"/>
                <w14:ligatures w14:val="none"/>
              </w:rPr>
            </w:pPr>
            <w:r w:rsidRPr="00C01205">
              <w:rPr>
                <w:rFonts w:ascii="Garamond" w:eastAsia="Calibri" w:hAnsi="Garamond" w:cs="Times New Roman"/>
                <w:kern w:val="0"/>
                <w:sz w:val="20"/>
                <w:szCs w:val="20"/>
                <w14:ligatures w14:val="none"/>
              </w:rPr>
              <w:t>JUDr. Jitka PAPEŽOVÁ, Ph.D.</w:t>
            </w:r>
          </w:p>
          <w:p w14:paraId="5D714E1E" w14:textId="50D4C112" w:rsidR="00910CCE" w:rsidRPr="00C01205" w:rsidRDefault="00910CCE" w:rsidP="00C01205">
            <w:pPr>
              <w:spacing w:after="120"/>
              <w:rPr>
                <w:rFonts w:ascii="Garamond" w:eastAsia="Calibri" w:hAnsi="Garamond" w:cs="Times New Roman"/>
                <w:kern w:val="0"/>
                <w:sz w:val="20"/>
                <w:szCs w:val="20"/>
                <w14:ligatures w14:val="none"/>
              </w:rPr>
            </w:pPr>
            <w:r w:rsidRPr="00C01205">
              <w:rPr>
                <w:rFonts w:ascii="Garamond" w:eastAsia="Calibri" w:hAnsi="Garamond" w:cs="Times New Roman"/>
                <w:kern w:val="0"/>
                <w:sz w:val="20"/>
                <w:szCs w:val="20"/>
                <w14:ligatures w14:val="none"/>
              </w:rPr>
              <w:t>Mgr. Martina SAŇKOVÁ, Ph.D.</w:t>
            </w:r>
          </w:p>
          <w:p w14:paraId="3EAFC52E" w14:textId="666BCE43" w:rsidR="00910CCE" w:rsidRPr="00C01205" w:rsidRDefault="00910CCE" w:rsidP="00C01205">
            <w:pPr>
              <w:spacing w:after="120"/>
              <w:rPr>
                <w:rFonts w:ascii="Garamond" w:eastAsia="Calibri" w:hAnsi="Garamond" w:cs="Times New Roman"/>
                <w:kern w:val="0"/>
                <w:sz w:val="20"/>
                <w:szCs w:val="20"/>
                <w14:ligatures w14:val="none"/>
              </w:rPr>
            </w:pPr>
            <w:r w:rsidRPr="00C01205">
              <w:rPr>
                <w:rFonts w:ascii="Garamond" w:eastAsia="Calibri" w:hAnsi="Garamond" w:cs="Times New Roman"/>
                <w:kern w:val="0"/>
                <w:sz w:val="20"/>
                <w:szCs w:val="20"/>
                <w14:ligatures w14:val="none"/>
              </w:rPr>
              <w:t>JUDr. Lenka JIŘÍKOVÁ</w:t>
            </w:r>
          </w:p>
          <w:p w14:paraId="560610A1" w14:textId="0DBB5300" w:rsidR="00910CCE" w:rsidRPr="00C01205" w:rsidRDefault="00910CCE" w:rsidP="00C01205">
            <w:pPr>
              <w:spacing w:after="120"/>
              <w:rPr>
                <w:rFonts w:ascii="Garamond" w:eastAsia="Calibri" w:hAnsi="Garamond" w:cs="Times New Roman"/>
                <w:kern w:val="0"/>
                <w:sz w:val="20"/>
                <w:szCs w:val="20"/>
                <w14:ligatures w14:val="none"/>
              </w:rPr>
            </w:pPr>
            <w:r w:rsidRPr="00C01205">
              <w:rPr>
                <w:rFonts w:ascii="Garamond" w:eastAsia="Calibri" w:hAnsi="Garamond" w:cs="Times New Roman"/>
                <w:kern w:val="0"/>
                <w:sz w:val="20"/>
                <w:szCs w:val="20"/>
                <w14:ligatures w14:val="none"/>
              </w:rPr>
              <w:t>JUDr. Martin NOVÁČEK</w:t>
            </w:r>
          </w:p>
          <w:p w14:paraId="68ACD065" w14:textId="35030309" w:rsidR="00910CCE" w:rsidRPr="00C01205" w:rsidRDefault="00910CCE" w:rsidP="00C01205">
            <w:pPr>
              <w:spacing w:after="120"/>
              <w:rPr>
                <w:rFonts w:ascii="Garamond" w:eastAsia="Calibri" w:hAnsi="Garamond" w:cs="Times New Roman"/>
                <w:kern w:val="0"/>
                <w:sz w:val="20"/>
                <w:szCs w:val="20"/>
                <w14:ligatures w14:val="none"/>
              </w:rPr>
            </w:pPr>
            <w:r w:rsidRPr="00C01205">
              <w:rPr>
                <w:rFonts w:ascii="Garamond" w:eastAsia="Calibri" w:hAnsi="Garamond" w:cs="Times New Roman"/>
                <w:kern w:val="0"/>
                <w:sz w:val="20"/>
                <w:szCs w:val="20"/>
                <w14:ligatures w14:val="none"/>
              </w:rPr>
              <w:t>JUDr. Alena JÍRŮ</w:t>
            </w:r>
          </w:p>
          <w:p w14:paraId="11C7C583" w14:textId="2FF06943" w:rsidR="00910CCE" w:rsidRPr="00C01205" w:rsidRDefault="00910CCE" w:rsidP="00C01205">
            <w:pPr>
              <w:spacing w:after="120"/>
              <w:rPr>
                <w:rFonts w:ascii="Garamond" w:eastAsia="Calibri" w:hAnsi="Garamond" w:cs="Times New Roman"/>
                <w:kern w:val="0"/>
                <w:sz w:val="20"/>
                <w:szCs w:val="20"/>
                <w14:ligatures w14:val="none"/>
              </w:rPr>
            </w:pPr>
            <w:r w:rsidRPr="00C01205">
              <w:rPr>
                <w:rFonts w:ascii="Garamond" w:eastAsia="Calibri" w:hAnsi="Garamond" w:cs="Times New Roman"/>
                <w:kern w:val="0"/>
                <w:sz w:val="20"/>
                <w:szCs w:val="20"/>
                <w14:ligatures w14:val="none"/>
              </w:rPr>
              <w:t>JUDr. Miloslava JAROŠOVÁ</w:t>
            </w:r>
          </w:p>
          <w:p w14:paraId="285F1A0C" w14:textId="37F0E791" w:rsidR="008F34F1" w:rsidRPr="00C01205" w:rsidRDefault="00910CCE" w:rsidP="00C01205">
            <w:pPr>
              <w:spacing w:after="120"/>
              <w:rPr>
                <w:rFonts w:ascii="Garamond" w:eastAsia="Calibri" w:hAnsi="Garamond" w:cs="Times New Roman"/>
                <w:kern w:val="0"/>
                <w:sz w:val="20"/>
                <w:szCs w:val="20"/>
                <w14:ligatures w14:val="none"/>
              </w:rPr>
            </w:pPr>
            <w:r w:rsidRPr="00C01205">
              <w:rPr>
                <w:rFonts w:ascii="Garamond" w:eastAsia="Calibri" w:hAnsi="Garamond" w:cs="Times New Roman"/>
                <w:kern w:val="0"/>
                <w:sz w:val="20"/>
                <w:szCs w:val="20"/>
                <w14:ligatures w14:val="none"/>
              </w:rPr>
              <w:t>Mgr. Milan VEJTASA</w:t>
            </w:r>
          </w:p>
        </w:tc>
      </w:tr>
      <w:tr w:rsidR="008F34F1" w:rsidRPr="000A3068" w14:paraId="497922C4" w14:textId="77777777" w:rsidTr="006549E7">
        <w:tc>
          <w:tcPr>
            <w:tcW w:w="1268" w:type="dxa"/>
            <w:vMerge/>
          </w:tcPr>
          <w:p w14:paraId="6647E37B" w14:textId="77777777" w:rsidR="008F34F1" w:rsidRPr="000A3068" w:rsidRDefault="008F34F1" w:rsidP="005C0FA2">
            <w:pPr>
              <w:spacing w:after="200" w:line="276" w:lineRule="auto"/>
              <w:rPr>
                <w:rFonts w:ascii="Garamond" w:eastAsia="Calibri" w:hAnsi="Garamond" w:cs="Times New Roman"/>
                <w:kern w:val="0"/>
                <w14:ligatures w14:val="none"/>
              </w:rPr>
            </w:pPr>
          </w:p>
        </w:tc>
        <w:tc>
          <w:tcPr>
            <w:tcW w:w="913" w:type="dxa"/>
          </w:tcPr>
          <w:p w14:paraId="6EEEC8F6" w14:textId="61CD76D9" w:rsidR="008F34F1" w:rsidRPr="000A3068" w:rsidRDefault="00910CCE" w:rsidP="005C0FA2">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100 %</w:t>
            </w:r>
          </w:p>
        </w:tc>
        <w:tc>
          <w:tcPr>
            <w:tcW w:w="5752" w:type="dxa"/>
          </w:tcPr>
          <w:p w14:paraId="59A0790E" w14:textId="54954D7B" w:rsidR="008F34F1" w:rsidRPr="000A3068" w:rsidRDefault="00910CCE" w:rsidP="006549E7">
            <w:pPr>
              <w:spacing w:after="200" w:line="276" w:lineRule="auto"/>
              <w:jc w:val="both"/>
              <w:rPr>
                <w:rFonts w:ascii="Garamond" w:eastAsia="Calibri" w:hAnsi="Garamond" w:cs="Times New Roman"/>
                <w:kern w:val="0"/>
                <w14:ligatures w14:val="none"/>
              </w:rPr>
            </w:pPr>
            <w:r w:rsidRPr="000A3068">
              <w:rPr>
                <w:rFonts w:ascii="Garamond" w:eastAsia="Calibri" w:hAnsi="Garamond" w:cs="Times New Roman"/>
                <w:kern w:val="0"/>
                <w14:ligatures w14:val="none"/>
              </w:rPr>
              <w:t xml:space="preserve">Specializace rozhodování ve věcech rejstříku </w:t>
            </w:r>
            <w:proofErr w:type="gramStart"/>
            <w:r w:rsidRPr="006549E7">
              <w:rPr>
                <w:rFonts w:ascii="Garamond" w:eastAsia="Calibri" w:hAnsi="Garamond" w:cs="Times New Roman"/>
                <w:b/>
                <w:bCs/>
                <w:kern w:val="0"/>
                <w14:ligatures w14:val="none"/>
              </w:rPr>
              <w:t>T</w:t>
            </w:r>
            <w:r w:rsidRPr="000A3068">
              <w:rPr>
                <w:rFonts w:ascii="Garamond" w:eastAsia="Calibri" w:hAnsi="Garamond" w:cs="Times New Roman"/>
                <w:kern w:val="0"/>
                <w14:ligatures w14:val="none"/>
              </w:rPr>
              <w:t xml:space="preserve"> - věcí</w:t>
            </w:r>
            <w:proofErr w:type="gramEnd"/>
            <w:r w:rsidRPr="000A3068">
              <w:rPr>
                <w:rFonts w:ascii="Garamond" w:eastAsia="Calibri" w:hAnsi="Garamond" w:cs="Times New Roman"/>
                <w:kern w:val="0"/>
                <w14:ligatures w14:val="none"/>
              </w:rPr>
              <w:t xml:space="preserve"> s cizím prvkem</w:t>
            </w:r>
          </w:p>
        </w:tc>
        <w:tc>
          <w:tcPr>
            <w:tcW w:w="1843" w:type="dxa"/>
            <w:vMerge/>
          </w:tcPr>
          <w:p w14:paraId="7C50F94E" w14:textId="77777777" w:rsidR="008F34F1" w:rsidRPr="000A3068" w:rsidRDefault="008F34F1" w:rsidP="005C0FA2">
            <w:pPr>
              <w:spacing w:after="200" w:line="276" w:lineRule="auto"/>
              <w:rPr>
                <w:rFonts w:ascii="Garamond" w:eastAsia="Calibri" w:hAnsi="Garamond" w:cs="Times New Roman"/>
                <w:kern w:val="0"/>
                <w14:ligatures w14:val="none"/>
              </w:rPr>
            </w:pPr>
          </w:p>
        </w:tc>
      </w:tr>
      <w:tr w:rsidR="008F34F1" w:rsidRPr="000A3068" w14:paraId="7E5B10F5" w14:textId="77777777" w:rsidTr="006549E7">
        <w:tc>
          <w:tcPr>
            <w:tcW w:w="1268" w:type="dxa"/>
            <w:vMerge/>
          </w:tcPr>
          <w:p w14:paraId="473795BD" w14:textId="77777777" w:rsidR="008F34F1" w:rsidRPr="000A3068" w:rsidRDefault="008F34F1" w:rsidP="005C0FA2">
            <w:pPr>
              <w:spacing w:after="200" w:line="276" w:lineRule="auto"/>
              <w:rPr>
                <w:rFonts w:ascii="Garamond" w:eastAsia="Calibri" w:hAnsi="Garamond" w:cs="Times New Roman"/>
                <w:kern w:val="0"/>
                <w14:ligatures w14:val="none"/>
              </w:rPr>
            </w:pPr>
          </w:p>
        </w:tc>
        <w:tc>
          <w:tcPr>
            <w:tcW w:w="913" w:type="dxa"/>
          </w:tcPr>
          <w:p w14:paraId="3A785A03" w14:textId="1BD837FD" w:rsidR="008F34F1" w:rsidRPr="000A3068" w:rsidRDefault="00910CCE" w:rsidP="005C0FA2">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100 %</w:t>
            </w:r>
          </w:p>
        </w:tc>
        <w:tc>
          <w:tcPr>
            <w:tcW w:w="5752" w:type="dxa"/>
          </w:tcPr>
          <w:p w14:paraId="36220393" w14:textId="35B48315" w:rsidR="008F34F1" w:rsidRPr="000A3068" w:rsidRDefault="00910CCE" w:rsidP="006549E7">
            <w:pPr>
              <w:spacing w:after="200" w:line="276" w:lineRule="auto"/>
              <w:jc w:val="both"/>
              <w:rPr>
                <w:rFonts w:ascii="Garamond" w:eastAsia="Calibri" w:hAnsi="Garamond" w:cs="Times New Roman"/>
                <w:kern w:val="0"/>
                <w14:ligatures w14:val="none"/>
              </w:rPr>
            </w:pPr>
            <w:r w:rsidRPr="000A3068">
              <w:rPr>
                <w:rFonts w:ascii="Garamond" w:eastAsia="Calibri" w:hAnsi="Garamond" w:cs="Times New Roman"/>
                <w:kern w:val="0"/>
                <w14:ligatures w14:val="none"/>
              </w:rPr>
              <w:t xml:space="preserve">Specializace rozhodování ve věcech rejstříku </w:t>
            </w:r>
            <w:r w:rsidRPr="006549E7">
              <w:rPr>
                <w:rFonts w:ascii="Garamond" w:eastAsia="Calibri" w:hAnsi="Garamond" w:cs="Times New Roman"/>
                <w:b/>
                <w:bCs/>
                <w:kern w:val="0"/>
                <w14:ligatures w14:val="none"/>
              </w:rPr>
              <w:t>T</w:t>
            </w:r>
            <w:r w:rsidRPr="000A3068">
              <w:rPr>
                <w:rFonts w:ascii="Garamond" w:eastAsia="Calibri" w:hAnsi="Garamond" w:cs="Times New Roman"/>
                <w:kern w:val="0"/>
                <w14:ligatures w14:val="none"/>
              </w:rPr>
              <w:t xml:space="preserve"> </w:t>
            </w:r>
            <w:proofErr w:type="gramStart"/>
            <w:r w:rsidRPr="000A3068">
              <w:rPr>
                <w:rFonts w:ascii="Garamond" w:eastAsia="Calibri" w:hAnsi="Garamond" w:cs="Times New Roman"/>
                <w:kern w:val="0"/>
                <w14:ligatures w14:val="none"/>
              </w:rPr>
              <w:t>-  věci</w:t>
            </w:r>
            <w:proofErr w:type="gramEnd"/>
            <w:r w:rsidRPr="000A3068">
              <w:rPr>
                <w:rFonts w:ascii="Garamond" w:eastAsia="Calibri" w:hAnsi="Garamond" w:cs="Times New Roman"/>
                <w:kern w:val="0"/>
                <w14:ligatures w14:val="none"/>
              </w:rPr>
              <w:t xml:space="preserve"> vojenské</w:t>
            </w:r>
          </w:p>
        </w:tc>
        <w:tc>
          <w:tcPr>
            <w:tcW w:w="1843" w:type="dxa"/>
            <w:vMerge/>
          </w:tcPr>
          <w:p w14:paraId="51EFFA1D" w14:textId="77777777" w:rsidR="008F34F1" w:rsidRPr="000A3068" w:rsidRDefault="008F34F1" w:rsidP="005C0FA2">
            <w:pPr>
              <w:spacing w:after="200" w:line="276" w:lineRule="auto"/>
              <w:rPr>
                <w:rFonts w:ascii="Garamond" w:eastAsia="Calibri" w:hAnsi="Garamond" w:cs="Times New Roman"/>
                <w:kern w:val="0"/>
                <w14:ligatures w14:val="none"/>
              </w:rPr>
            </w:pPr>
          </w:p>
        </w:tc>
      </w:tr>
      <w:tr w:rsidR="008F34F1" w:rsidRPr="000A3068" w14:paraId="11CA0A92" w14:textId="77777777" w:rsidTr="006549E7">
        <w:tc>
          <w:tcPr>
            <w:tcW w:w="1268" w:type="dxa"/>
            <w:vMerge/>
          </w:tcPr>
          <w:p w14:paraId="06A692D3" w14:textId="77777777" w:rsidR="008F34F1" w:rsidRPr="000A3068" w:rsidRDefault="008F34F1" w:rsidP="005C0FA2">
            <w:pPr>
              <w:spacing w:after="200" w:line="276" w:lineRule="auto"/>
              <w:rPr>
                <w:rFonts w:ascii="Garamond" w:eastAsia="Calibri" w:hAnsi="Garamond" w:cs="Times New Roman"/>
                <w:kern w:val="0"/>
                <w14:ligatures w14:val="none"/>
              </w:rPr>
            </w:pPr>
          </w:p>
        </w:tc>
        <w:tc>
          <w:tcPr>
            <w:tcW w:w="913" w:type="dxa"/>
          </w:tcPr>
          <w:p w14:paraId="3F5B5A08" w14:textId="7C126D40" w:rsidR="008F34F1" w:rsidRPr="000A3068" w:rsidRDefault="00910CCE" w:rsidP="005C0FA2">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100 %</w:t>
            </w:r>
          </w:p>
        </w:tc>
        <w:tc>
          <w:tcPr>
            <w:tcW w:w="5752" w:type="dxa"/>
          </w:tcPr>
          <w:p w14:paraId="2E99B348" w14:textId="44B146C7" w:rsidR="008F34F1" w:rsidRPr="000A3068" w:rsidRDefault="00910CCE" w:rsidP="005C0FA2">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 xml:space="preserve">Rozhodování ve věcech rejstříku </w:t>
            </w:r>
            <w:proofErr w:type="spellStart"/>
            <w:r w:rsidRPr="006549E7">
              <w:rPr>
                <w:rFonts w:ascii="Garamond" w:eastAsia="Calibri" w:hAnsi="Garamond" w:cs="Times New Roman"/>
                <w:b/>
                <w:bCs/>
                <w:kern w:val="0"/>
                <w14:ligatures w14:val="none"/>
              </w:rPr>
              <w:t>Tm</w:t>
            </w:r>
            <w:proofErr w:type="spellEnd"/>
            <w:r w:rsidRPr="006549E7">
              <w:rPr>
                <w:rFonts w:ascii="Garamond" w:eastAsia="Calibri" w:hAnsi="Garamond" w:cs="Times New Roman"/>
                <w:b/>
                <w:bCs/>
                <w:kern w:val="0"/>
                <w14:ligatures w14:val="none"/>
              </w:rPr>
              <w:t xml:space="preserve">, </w:t>
            </w:r>
            <w:proofErr w:type="spellStart"/>
            <w:r w:rsidRPr="006549E7">
              <w:rPr>
                <w:rFonts w:ascii="Garamond" w:eastAsia="Calibri" w:hAnsi="Garamond" w:cs="Times New Roman"/>
                <w:b/>
                <w:bCs/>
                <w:kern w:val="0"/>
                <w14:ligatures w14:val="none"/>
              </w:rPr>
              <w:t>Ntm</w:t>
            </w:r>
            <w:proofErr w:type="spellEnd"/>
          </w:p>
        </w:tc>
        <w:tc>
          <w:tcPr>
            <w:tcW w:w="1843" w:type="dxa"/>
            <w:vMerge/>
          </w:tcPr>
          <w:p w14:paraId="597FAAD8" w14:textId="77777777" w:rsidR="008F34F1" w:rsidRPr="000A3068" w:rsidRDefault="008F34F1" w:rsidP="005C0FA2">
            <w:pPr>
              <w:spacing w:after="200" w:line="276" w:lineRule="auto"/>
              <w:rPr>
                <w:rFonts w:ascii="Garamond" w:eastAsia="Calibri" w:hAnsi="Garamond" w:cs="Times New Roman"/>
                <w:kern w:val="0"/>
                <w14:ligatures w14:val="none"/>
              </w:rPr>
            </w:pPr>
          </w:p>
        </w:tc>
      </w:tr>
      <w:tr w:rsidR="00910CCE" w:rsidRPr="000A3068" w14:paraId="388B6AD7" w14:textId="77777777" w:rsidTr="006549E7">
        <w:tc>
          <w:tcPr>
            <w:tcW w:w="1268" w:type="dxa"/>
            <w:vMerge/>
          </w:tcPr>
          <w:p w14:paraId="0F043E50" w14:textId="77777777" w:rsidR="00910CCE" w:rsidRPr="000A3068" w:rsidRDefault="00910CCE" w:rsidP="005C0FA2">
            <w:pPr>
              <w:spacing w:after="200" w:line="276" w:lineRule="auto"/>
              <w:rPr>
                <w:rFonts w:ascii="Garamond" w:eastAsia="Calibri" w:hAnsi="Garamond" w:cs="Times New Roman"/>
                <w:kern w:val="0"/>
                <w14:ligatures w14:val="none"/>
              </w:rPr>
            </w:pPr>
          </w:p>
        </w:tc>
        <w:tc>
          <w:tcPr>
            <w:tcW w:w="6665" w:type="dxa"/>
            <w:gridSpan w:val="2"/>
          </w:tcPr>
          <w:p w14:paraId="6CE23C42" w14:textId="77777777" w:rsidR="00910CCE" w:rsidRPr="000A3068" w:rsidRDefault="00910CCE" w:rsidP="006549E7">
            <w:pPr>
              <w:jc w:val="both"/>
              <w:rPr>
                <w:rFonts w:ascii="Garamond" w:eastAsia="Calibri" w:hAnsi="Garamond" w:cs="Times New Roman"/>
                <w:kern w:val="0"/>
                <w14:ligatures w14:val="none"/>
              </w:rPr>
            </w:pPr>
            <w:r w:rsidRPr="000A3068">
              <w:rPr>
                <w:rFonts w:ascii="Garamond" w:eastAsia="Calibri" w:hAnsi="Garamond" w:cs="Times New Roman"/>
                <w:kern w:val="0"/>
                <w14:ligatures w14:val="none"/>
              </w:rPr>
              <w:t>Dle rozpisu dosažitelnosti soudců mimo pracovní dobu a ve dnech pracovního volna a klidu:</w:t>
            </w:r>
          </w:p>
          <w:p w14:paraId="3E2EB14E" w14:textId="77777777" w:rsidR="00910CCE" w:rsidRPr="000A3068" w:rsidRDefault="00910CCE" w:rsidP="006549E7">
            <w:pPr>
              <w:jc w:val="both"/>
              <w:rPr>
                <w:rFonts w:ascii="Garamond" w:eastAsia="Calibri" w:hAnsi="Garamond" w:cs="Times New Roman"/>
                <w:kern w:val="0"/>
                <w14:ligatures w14:val="none"/>
              </w:rPr>
            </w:pPr>
            <w:r w:rsidRPr="000A3068">
              <w:rPr>
                <w:rFonts w:ascii="Garamond" w:eastAsia="Calibri" w:hAnsi="Garamond" w:cs="Times New Roman"/>
                <w:kern w:val="0"/>
                <w14:ligatures w14:val="none"/>
              </w:rPr>
              <w:t xml:space="preserve">- potřebné úkony v příprav. řízení, ve </w:t>
            </w:r>
            <w:proofErr w:type="spellStart"/>
            <w:r w:rsidRPr="000A3068">
              <w:rPr>
                <w:rFonts w:ascii="Garamond" w:eastAsia="Calibri" w:hAnsi="Garamond" w:cs="Times New Roman"/>
                <w:kern w:val="0"/>
                <w14:ligatures w14:val="none"/>
              </w:rPr>
              <w:t>zkrác</w:t>
            </w:r>
            <w:proofErr w:type="spellEnd"/>
            <w:r w:rsidRPr="000A3068">
              <w:rPr>
                <w:rFonts w:ascii="Garamond" w:eastAsia="Calibri" w:hAnsi="Garamond" w:cs="Times New Roman"/>
                <w:kern w:val="0"/>
                <w14:ligatures w14:val="none"/>
              </w:rPr>
              <w:t xml:space="preserve">. </w:t>
            </w:r>
            <w:proofErr w:type="spellStart"/>
            <w:r w:rsidRPr="000A3068">
              <w:rPr>
                <w:rFonts w:ascii="Garamond" w:eastAsia="Calibri" w:hAnsi="Garamond" w:cs="Times New Roman"/>
                <w:kern w:val="0"/>
                <w14:ligatures w14:val="none"/>
              </w:rPr>
              <w:t>tr</w:t>
            </w:r>
            <w:proofErr w:type="spellEnd"/>
            <w:r w:rsidRPr="000A3068">
              <w:rPr>
                <w:rFonts w:ascii="Garamond" w:eastAsia="Calibri" w:hAnsi="Garamond" w:cs="Times New Roman"/>
                <w:kern w:val="0"/>
                <w14:ligatures w14:val="none"/>
              </w:rPr>
              <w:t>. řízení a v trestním řízení,</w:t>
            </w:r>
          </w:p>
          <w:p w14:paraId="4979D325" w14:textId="2054C498" w:rsidR="00910CCE" w:rsidRPr="000A3068" w:rsidRDefault="00910CCE" w:rsidP="006549E7">
            <w:pPr>
              <w:jc w:val="both"/>
              <w:rPr>
                <w:rFonts w:ascii="Garamond" w:eastAsia="Calibri" w:hAnsi="Garamond" w:cs="Times New Roman"/>
                <w:kern w:val="0"/>
                <w14:ligatures w14:val="none"/>
              </w:rPr>
            </w:pPr>
            <w:r w:rsidRPr="000A3068">
              <w:rPr>
                <w:rFonts w:ascii="Garamond" w:eastAsia="Calibri" w:hAnsi="Garamond" w:cs="Times New Roman"/>
                <w:kern w:val="0"/>
                <w14:ligatures w14:val="none"/>
              </w:rPr>
              <w:t xml:space="preserve">- rozhodování o předběžných opatření podle § 400 a násl. </w:t>
            </w:r>
            <w:proofErr w:type="spellStart"/>
            <w:r w:rsidRPr="000A3068">
              <w:rPr>
                <w:rFonts w:ascii="Garamond" w:eastAsia="Calibri" w:hAnsi="Garamond" w:cs="Times New Roman"/>
                <w:kern w:val="0"/>
                <w14:ligatures w14:val="none"/>
              </w:rPr>
              <w:t>z.ř.s</w:t>
            </w:r>
            <w:proofErr w:type="spellEnd"/>
            <w:r w:rsidRPr="000A3068">
              <w:rPr>
                <w:rFonts w:ascii="Garamond" w:eastAsia="Calibri" w:hAnsi="Garamond" w:cs="Times New Roman"/>
                <w:kern w:val="0"/>
                <w14:ligatures w14:val="none"/>
              </w:rPr>
              <w:t xml:space="preserve">., § 452 a násl.  </w:t>
            </w:r>
            <w:proofErr w:type="spellStart"/>
            <w:r w:rsidRPr="000A3068">
              <w:rPr>
                <w:rFonts w:ascii="Garamond" w:eastAsia="Calibri" w:hAnsi="Garamond" w:cs="Times New Roman"/>
                <w:kern w:val="0"/>
                <w14:ligatures w14:val="none"/>
              </w:rPr>
              <w:t>z.ř.s</w:t>
            </w:r>
            <w:proofErr w:type="spellEnd"/>
            <w:r w:rsidRPr="000A3068">
              <w:rPr>
                <w:rFonts w:ascii="Garamond" w:eastAsia="Calibri" w:hAnsi="Garamond" w:cs="Times New Roman"/>
                <w:kern w:val="0"/>
                <w14:ligatures w14:val="none"/>
              </w:rPr>
              <w:t>.</w:t>
            </w:r>
          </w:p>
        </w:tc>
        <w:tc>
          <w:tcPr>
            <w:tcW w:w="1843" w:type="dxa"/>
            <w:vMerge/>
          </w:tcPr>
          <w:p w14:paraId="61A60144" w14:textId="77777777" w:rsidR="00910CCE" w:rsidRPr="000A3068" w:rsidRDefault="00910CCE" w:rsidP="005C0FA2">
            <w:pPr>
              <w:spacing w:after="200" w:line="276" w:lineRule="auto"/>
              <w:rPr>
                <w:rFonts w:ascii="Garamond" w:eastAsia="Calibri" w:hAnsi="Garamond" w:cs="Times New Roman"/>
                <w:kern w:val="0"/>
                <w14:ligatures w14:val="none"/>
              </w:rPr>
            </w:pPr>
          </w:p>
        </w:tc>
      </w:tr>
    </w:tbl>
    <w:p w14:paraId="0CA98A8B" w14:textId="1CB217CB" w:rsidR="00332EFD" w:rsidRPr="000A3068" w:rsidRDefault="00332EFD">
      <w:pPr>
        <w:rPr>
          <w:rFonts w:ascii="Garamond" w:hAnsi="Garamond"/>
        </w:rPr>
      </w:pPr>
    </w:p>
    <w:tbl>
      <w:tblPr>
        <w:tblStyle w:val="Mkatabulky"/>
        <w:tblW w:w="9776" w:type="dxa"/>
        <w:tblLook w:val="04A0" w:firstRow="1" w:lastRow="0" w:firstColumn="1" w:lastColumn="0" w:noHBand="0" w:noVBand="1"/>
      </w:tblPr>
      <w:tblGrid>
        <w:gridCol w:w="1271"/>
        <w:gridCol w:w="992"/>
        <w:gridCol w:w="5670"/>
        <w:gridCol w:w="1843"/>
      </w:tblGrid>
      <w:tr w:rsidR="008F34F1" w:rsidRPr="000A3068" w14:paraId="4351C86A" w14:textId="77777777" w:rsidTr="006549E7">
        <w:tc>
          <w:tcPr>
            <w:tcW w:w="9776" w:type="dxa"/>
            <w:gridSpan w:val="4"/>
            <w:shd w:val="clear" w:color="auto" w:fill="C1F0C7" w:themeFill="accent3" w:themeFillTint="33"/>
            <w:vAlign w:val="center"/>
          </w:tcPr>
          <w:p w14:paraId="4679A23D" w14:textId="7E2EFD9C" w:rsidR="008F34F1" w:rsidRPr="006549E7" w:rsidRDefault="00605403" w:rsidP="006549E7">
            <w:pPr>
              <w:spacing w:after="200" w:line="276" w:lineRule="auto"/>
              <w:jc w:val="center"/>
              <w:rPr>
                <w:rFonts w:ascii="Garamond" w:eastAsia="Calibri" w:hAnsi="Garamond" w:cs="Times New Roman"/>
                <w:b/>
                <w:bCs/>
                <w:kern w:val="0"/>
                <w:sz w:val="28"/>
                <w:szCs w:val="28"/>
                <w14:ligatures w14:val="none"/>
              </w:rPr>
            </w:pPr>
            <w:r w:rsidRPr="006549E7">
              <w:rPr>
                <w:rFonts w:ascii="Garamond" w:eastAsia="Calibri" w:hAnsi="Garamond" w:cs="Times New Roman"/>
                <w:b/>
                <w:bCs/>
                <w:kern w:val="0"/>
                <w:sz w:val="28"/>
                <w:szCs w:val="28"/>
                <w14:ligatures w14:val="none"/>
              </w:rPr>
              <w:t>JUDr. Miloslava Jarošová</w:t>
            </w:r>
          </w:p>
        </w:tc>
      </w:tr>
      <w:tr w:rsidR="008F34F1" w:rsidRPr="000A3068" w14:paraId="47AA908A" w14:textId="77777777" w:rsidTr="006549E7">
        <w:tc>
          <w:tcPr>
            <w:tcW w:w="1271" w:type="dxa"/>
            <w:vAlign w:val="center"/>
          </w:tcPr>
          <w:p w14:paraId="33826493" w14:textId="77777777" w:rsidR="008F34F1" w:rsidRPr="006549E7" w:rsidRDefault="008F34F1" w:rsidP="006549E7">
            <w:pPr>
              <w:spacing w:after="200" w:line="276" w:lineRule="auto"/>
              <w:jc w:val="center"/>
              <w:rPr>
                <w:rFonts w:ascii="Garamond" w:eastAsia="Calibri" w:hAnsi="Garamond" w:cs="Times New Roman"/>
                <w:b/>
                <w:bCs/>
                <w:kern w:val="0"/>
                <w14:ligatures w14:val="none"/>
              </w:rPr>
            </w:pPr>
            <w:r w:rsidRPr="006549E7">
              <w:rPr>
                <w:rFonts w:ascii="Garamond" w:eastAsia="Calibri" w:hAnsi="Garamond" w:cs="Times New Roman"/>
                <w:b/>
                <w:bCs/>
                <w:kern w:val="0"/>
                <w14:ligatures w14:val="none"/>
              </w:rPr>
              <w:t>Soudní oddělení</w:t>
            </w:r>
          </w:p>
        </w:tc>
        <w:tc>
          <w:tcPr>
            <w:tcW w:w="992" w:type="dxa"/>
            <w:vAlign w:val="center"/>
          </w:tcPr>
          <w:p w14:paraId="2C591B9E" w14:textId="77777777" w:rsidR="008F34F1" w:rsidRPr="006549E7" w:rsidRDefault="008F34F1" w:rsidP="006549E7">
            <w:pPr>
              <w:spacing w:after="200" w:line="276" w:lineRule="auto"/>
              <w:jc w:val="center"/>
              <w:rPr>
                <w:rFonts w:ascii="Garamond" w:eastAsia="Calibri" w:hAnsi="Garamond" w:cs="Times New Roman"/>
                <w:b/>
                <w:bCs/>
                <w:kern w:val="0"/>
                <w14:ligatures w14:val="none"/>
              </w:rPr>
            </w:pPr>
            <w:r w:rsidRPr="006549E7">
              <w:rPr>
                <w:rFonts w:ascii="Garamond" w:eastAsia="Calibri" w:hAnsi="Garamond" w:cs="Times New Roman"/>
                <w:b/>
                <w:bCs/>
                <w:kern w:val="0"/>
                <w14:ligatures w14:val="none"/>
              </w:rPr>
              <w:t>Výše nápadu</w:t>
            </w:r>
          </w:p>
        </w:tc>
        <w:tc>
          <w:tcPr>
            <w:tcW w:w="5670" w:type="dxa"/>
            <w:vAlign w:val="center"/>
          </w:tcPr>
          <w:p w14:paraId="7185496C" w14:textId="77777777" w:rsidR="008F34F1" w:rsidRPr="006549E7" w:rsidRDefault="008F34F1" w:rsidP="006549E7">
            <w:pPr>
              <w:spacing w:after="200" w:line="276" w:lineRule="auto"/>
              <w:jc w:val="center"/>
              <w:rPr>
                <w:rFonts w:ascii="Garamond" w:eastAsia="Calibri" w:hAnsi="Garamond" w:cs="Times New Roman"/>
                <w:b/>
                <w:bCs/>
                <w:kern w:val="0"/>
                <w14:ligatures w14:val="none"/>
              </w:rPr>
            </w:pPr>
            <w:r w:rsidRPr="006549E7">
              <w:rPr>
                <w:rFonts w:ascii="Garamond" w:eastAsia="Calibri" w:hAnsi="Garamond" w:cs="Times New Roman"/>
                <w:b/>
                <w:bCs/>
                <w:kern w:val="0"/>
                <w14:ligatures w14:val="none"/>
              </w:rPr>
              <w:t>Obor působnosti</w:t>
            </w:r>
          </w:p>
        </w:tc>
        <w:tc>
          <w:tcPr>
            <w:tcW w:w="1843" w:type="dxa"/>
            <w:vAlign w:val="center"/>
          </w:tcPr>
          <w:p w14:paraId="215EA9F3" w14:textId="77777777" w:rsidR="008F34F1" w:rsidRPr="006549E7" w:rsidRDefault="008F34F1" w:rsidP="006549E7">
            <w:pPr>
              <w:spacing w:after="200" w:line="276" w:lineRule="auto"/>
              <w:jc w:val="center"/>
              <w:rPr>
                <w:rFonts w:ascii="Garamond" w:eastAsia="Calibri" w:hAnsi="Garamond" w:cs="Times New Roman"/>
                <w:b/>
                <w:bCs/>
                <w:kern w:val="0"/>
                <w14:ligatures w14:val="none"/>
              </w:rPr>
            </w:pPr>
            <w:r w:rsidRPr="006549E7">
              <w:rPr>
                <w:rFonts w:ascii="Garamond" w:eastAsia="Calibri" w:hAnsi="Garamond" w:cs="Times New Roman"/>
                <w:b/>
                <w:bCs/>
                <w:kern w:val="0"/>
                <w14:ligatures w14:val="none"/>
              </w:rPr>
              <w:t>Zastupuje</w:t>
            </w:r>
          </w:p>
        </w:tc>
      </w:tr>
      <w:tr w:rsidR="008F34F1" w:rsidRPr="000A3068" w14:paraId="46313E5B" w14:textId="77777777" w:rsidTr="006549E7">
        <w:tc>
          <w:tcPr>
            <w:tcW w:w="1271" w:type="dxa"/>
            <w:vMerge w:val="restart"/>
            <w:vAlign w:val="center"/>
          </w:tcPr>
          <w:p w14:paraId="7577DFFC" w14:textId="6BC438CA" w:rsidR="008F34F1" w:rsidRPr="006549E7" w:rsidRDefault="00605403" w:rsidP="006549E7">
            <w:pPr>
              <w:spacing w:after="200" w:line="276" w:lineRule="auto"/>
              <w:jc w:val="center"/>
              <w:rPr>
                <w:rFonts w:ascii="Garamond" w:eastAsia="Calibri" w:hAnsi="Garamond" w:cs="Times New Roman"/>
                <w:b/>
                <w:bCs/>
                <w:kern w:val="0"/>
                <w:sz w:val="56"/>
                <w:szCs w:val="56"/>
                <w14:ligatures w14:val="none"/>
              </w:rPr>
            </w:pPr>
            <w:r w:rsidRPr="006549E7">
              <w:rPr>
                <w:rFonts w:ascii="Garamond" w:eastAsia="Calibri" w:hAnsi="Garamond" w:cs="Times New Roman"/>
                <w:b/>
                <w:bCs/>
                <w:kern w:val="0"/>
                <w:sz w:val="56"/>
                <w:szCs w:val="56"/>
                <w14:ligatures w14:val="none"/>
              </w:rPr>
              <w:t>3</w:t>
            </w:r>
          </w:p>
        </w:tc>
        <w:tc>
          <w:tcPr>
            <w:tcW w:w="992" w:type="dxa"/>
          </w:tcPr>
          <w:p w14:paraId="12D8CF4B" w14:textId="4592B77B" w:rsidR="008F34F1" w:rsidRPr="000A3068" w:rsidRDefault="00605403" w:rsidP="006549E7">
            <w:pPr>
              <w:spacing w:after="200" w:line="276" w:lineRule="auto"/>
              <w:jc w:val="both"/>
              <w:rPr>
                <w:rFonts w:ascii="Garamond" w:eastAsia="Calibri" w:hAnsi="Garamond" w:cs="Times New Roman"/>
                <w:kern w:val="0"/>
                <w14:ligatures w14:val="none"/>
              </w:rPr>
            </w:pPr>
            <w:r w:rsidRPr="000A3068">
              <w:rPr>
                <w:rFonts w:ascii="Garamond" w:eastAsia="Calibri" w:hAnsi="Garamond" w:cs="Times New Roman"/>
                <w:kern w:val="0"/>
                <w14:ligatures w14:val="none"/>
              </w:rPr>
              <w:t>100 %</w:t>
            </w:r>
          </w:p>
        </w:tc>
        <w:tc>
          <w:tcPr>
            <w:tcW w:w="5670" w:type="dxa"/>
          </w:tcPr>
          <w:p w14:paraId="229536C1" w14:textId="7DD9D44D" w:rsidR="008F34F1" w:rsidRPr="000A3068" w:rsidRDefault="00605403" w:rsidP="006549E7">
            <w:pPr>
              <w:spacing w:after="200" w:line="276" w:lineRule="auto"/>
              <w:jc w:val="both"/>
              <w:rPr>
                <w:rFonts w:ascii="Garamond" w:eastAsia="Calibri" w:hAnsi="Garamond" w:cs="Times New Roman"/>
                <w:kern w:val="0"/>
                <w14:ligatures w14:val="none"/>
              </w:rPr>
            </w:pPr>
            <w:r w:rsidRPr="000A3068">
              <w:rPr>
                <w:rFonts w:ascii="Garamond" w:eastAsia="Calibri" w:hAnsi="Garamond" w:cs="Times New Roman"/>
                <w:kern w:val="0"/>
                <w14:ligatures w14:val="none"/>
              </w:rPr>
              <w:t xml:space="preserve">Rozhodování ve věcech rejstříku </w:t>
            </w:r>
            <w:r w:rsidRPr="001D3188">
              <w:rPr>
                <w:rFonts w:ascii="Garamond" w:eastAsia="Calibri" w:hAnsi="Garamond" w:cs="Times New Roman"/>
                <w:b/>
                <w:bCs/>
                <w:kern w:val="0"/>
                <w14:ligatures w14:val="none"/>
              </w:rPr>
              <w:t xml:space="preserve">P a </w:t>
            </w:r>
            <w:proofErr w:type="spellStart"/>
            <w:r w:rsidRPr="001D3188">
              <w:rPr>
                <w:rFonts w:ascii="Garamond" w:eastAsia="Calibri" w:hAnsi="Garamond" w:cs="Times New Roman"/>
                <w:b/>
                <w:bCs/>
                <w:kern w:val="0"/>
                <w14:ligatures w14:val="none"/>
              </w:rPr>
              <w:t>Nc</w:t>
            </w:r>
            <w:proofErr w:type="spellEnd"/>
            <w:r w:rsidRPr="001D3188">
              <w:rPr>
                <w:rFonts w:ascii="Garamond" w:eastAsia="Calibri" w:hAnsi="Garamond" w:cs="Times New Roman"/>
                <w:b/>
                <w:bCs/>
                <w:kern w:val="0"/>
                <w14:ligatures w14:val="none"/>
              </w:rPr>
              <w:t xml:space="preserve">, </w:t>
            </w:r>
            <w:r w:rsidRPr="001D3188">
              <w:rPr>
                <w:rFonts w:ascii="Garamond" w:eastAsia="Calibri" w:hAnsi="Garamond" w:cs="Times New Roman"/>
                <w:kern w:val="0"/>
                <w14:ligatures w14:val="none"/>
              </w:rPr>
              <w:t>věci</w:t>
            </w:r>
            <w:r w:rsidRPr="001D3188">
              <w:rPr>
                <w:rFonts w:ascii="Garamond" w:eastAsia="Calibri" w:hAnsi="Garamond" w:cs="Times New Roman"/>
                <w:b/>
                <w:bCs/>
                <w:kern w:val="0"/>
                <w14:ligatures w14:val="none"/>
              </w:rPr>
              <w:t xml:space="preserve"> </w:t>
            </w:r>
            <w:proofErr w:type="spellStart"/>
            <w:r w:rsidRPr="001D3188">
              <w:rPr>
                <w:rFonts w:ascii="Garamond" w:eastAsia="Calibri" w:hAnsi="Garamond" w:cs="Times New Roman"/>
                <w:b/>
                <w:bCs/>
                <w:kern w:val="0"/>
                <w14:ligatures w14:val="none"/>
              </w:rPr>
              <w:t>Nc</w:t>
            </w:r>
            <w:proofErr w:type="spellEnd"/>
            <w:r w:rsidRPr="001D3188">
              <w:rPr>
                <w:rFonts w:ascii="Garamond" w:eastAsia="Calibri" w:hAnsi="Garamond" w:cs="Times New Roman"/>
                <w:b/>
                <w:bCs/>
                <w:kern w:val="0"/>
                <w14:ligatures w14:val="none"/>
              </w:rPr>
              <w:t xml:space="preserve"> opatrovnické oddíly</w:t>
            </w:r>
          </w:p>
        </w:tc>
        <w:tc>
          <w:tcPr>
            <w:tcW w:w="1843" w:type="dxa"/>
            <w:vMerge w:val="restart"/>
          </w:tcPr>
          <w:p w14:paraId="189DFFEB" w14:textId="77777777" w:rsidR="00605403" w:rsidRPr="00C01205" w:rsidRDefault="00605403" w:rsidP="001D3188">
            <w:pPr>
              <w:rPr>
                <w:rFonts w:ascii="Garamond" w:eastAsia="Calibri" w:hAnsi="Garamond" w:cs="Times New Roman"/>
                <w:kern w:val="0"/>
                <w:sz w:val="20"/>
                <w:szCs w:val="20"/>
                <w14:ligatures w14:val="none"/>
              </w:rPr>
            </w:pPr>
          </w:p>
          <w:p w14:paraId="54D4F628" w14:textId="09BEDFDB" w:rsidR="00605403" w:rsidRPr="00C01205" w:rsidRDefault="00605403" w:rsidP="00C01205">
            <w:pPr>
              <w:spacing w:after="120"/>
              <w:rPr>
                <w:rFonts w:ascii="Garamond" w:eastAsia="Calibri" w:hAnsi="Garamond" w:cs="Times New Roman"/>
                <w:kern w:val="0"/>
                <w:sz w:val="20"/>
                <w:szCs w:val="20"/>
                <w14:ligatures w14:val="none"/>
              </w:rPr>
            </w:pPr>
            <w:r w:rsidRPr="00C01205">
              <w:rPr>
                <w:rFonts w:ascii="Garamond" w:eastAsia="Calibri" w:hAnsi="Garamond" w:cs="Times New Roman"/>
                <w:kern w:val="0"/>
                <w:sz w:val="20"/>
                <w:szCs w:val="20"/>
                <w14:ligatures w14:val="none"/>
              </w:rPr>
              <w:t>JUDr. Alena JÍRŮ</w:t>
            </w:r>
          </w:p>
          <w:p w14:paraId="1B74FC0C" w14:textId="2B80DD84" w:rsidR="00605403" w:rsidRPr="00C01205" w:rsidRDefault="00605403" w:rsidP="00C01205">
            <w:pPr>
              <w:spacing w:after="120"/>
              <w:rPr>
                <w:rFonts w:ascii="Garamond" w:eastAsia="Calibri" w:hAnsi="Garamond" w:cs="Times New Roman"/>
                <w:kern w:val="0"/>
                <w:sz w:val="20"/>
                <w:szCs w:val="20"/>
                <w14:ligatures w14:val="none"/>
              </w:rPr>
            </w:pPr>
            <w:r w:rsidRPr="00C01205">
              <w:rPr>
                <w:rFonts w:ascii="Garamond" w:eastAsia="Calibri" w:hAnsi="Garamond" w:cs="Times New Roman"/>
                <w:kern w:val="0"/>
                <w:sz w:val="20"/>
                <w:szCs w:val="20"/>
                <w14:ligatures w14:val="none"/>
              </w:rPr>
              <w:t>Mgr. Martina SAŇKOVÁ, Ph.D.</w:t>
            </w:r>
          </w:p>
          <w:p w14:paraId="09AC25D6" w14:textId="23310B07" w:rsidR="00605403" w:rsidRPr="00C01205" w:rsidRDefault="00605403" w:rsidP="00C01205">
            <w:pPr>
              <w:spacing w:after="120"/>
              <w:rPr>
                <w:rFonts w:ascii="Garamond" w:eastAsia="Calibri" w:hAnsi="Garamond" w:cs="Times New Roman"/>
                <w:kern w:val="0"/>
                <w:sz w:val="20"/>
                <w:szCs w:val="20"/>
                <w14:ligatures w14:val="none"/>
              </w:rPr>
            </w:pPr>
            <w:r w:rsidRPr="00C01205">
              <w:rPr>
                <w:rFonts w:ascii="Garamond" w:eastAsia="Calibri" w:hAnsi="Garamond" w:cs="Times New Roman"/>
                <w:kern w:val="0"/>
                <w:sz w:val="20"/>
                <w:szCs w:val="20"/>
                <w14:ligatures w14:val="none"/>
              </w:rPr>
              <w:t>JUDr. Lenka JIŘÍKOVÁ</w:t>
            </w:r>
          </w:p>
          <w:p w14:paraId="6B80C376" w14:textId="60F146AB" w:rsidR="00605403" w:rsidRPr="00C01205" w:rsidRDefault="00605403" w:rsidP="00C01205">
            <w:pPr>
              <w:spacing w:after="120"/>
              <w:rPr>
                <w:rFonts w:ascii="Garamond" w:eastAsia="Calibri" w:hAnsi="Garamond" w:cs="Times New Roman"/>
                <w:kern w:val="0"/>
                <w:sz w:val="20"/>
                <w:szCs w:val="20"/>
                <w14:ligatures w14:val="none"/>
              </w:rPr>
            </w:pPr>
            <w:r w:rsidRPr="00C01205">
              <w:rPr>
                <w:rFonts w:ascii="Garamond" w:eastAsia="Calibri" w:hAnsi="Garamond" w:cs="Times New Roman"/>
                <w:kern w:val="0"/>
                <w:sz w:val="20"/>
                <w:szCs w:val="20"/>
                <w14:ligatures w14:val="none"/>
              </w:rPr>
              <w:t>JUDr. Martin NOVÁČEK</w:t>
            </w:r>
          </w:p>
          <w:p w14:paraId="73DE24B8" w14:textId="68BF1F7D" w:rsidR="00605403" w:rsidRPr="00C01205" w:rsidRDefault="00605403" w:rsidP="00C01205">
            <w:pPr>
              <w:spacing w:after="120"/>
              <w:rPr>
                <w:rFonts w:ascii="Garamond" w:eastAsia="Calibri" w:hAnsi="Garamond" w:cs="Times New Roman"/>
                <w:kern w:val="0"/>
                <w:sz w:val="20"/>
                <w:szCs w:val="20"/>
                <w14:ligatures w14:val="none"/>
              </w:rPr>
            </w:pPr>
            <w:r w:rsidRPr="00C01205">
              <w:rPr>
                <w:rFonts w:ascii="Garamond" w:eastAsia="Calibri" w:hAnsi="Garamond" w:cs="Times New Roman"/>
                <w:kern w:val="0"/>
                <w:sz w:val="20"/>
                <w:szCs w:val="20"/>
                <w14:ligatures w14:val="none"/>
              </w:rPr>
              <w:t>Mgr. Milan VEJTASA</w:t>
            </w:r>
          </w:p>
          <w:p w14:paraId="54FB24C3" w14:textId="396B3587" w:rsidR="00605403" w:rsidRPr="00C01205" w:rsidRDefault="00605403" w:rsidP="00C01205">
            <w:pPr>
              <w:spacing w:after="120"/>
              <w:rPr>
                <w:rFonts w:ascii="Garamond" w:eastAsia="Calibri" w:hAnsi="Garamond" w:cs="Times New Roman"/>
                <w:kern w:val="0"/>
                <w:sz w:val="20"/>
                <w:szCs w:val="20"/>
                <w14:ligatures w14:val="none"/>
              </w:rPr>
            </w:pPr>
            <w:r w:rsidRPr="00C01205">
              <w:rPr>
                <w:rFonts w:ascii="Garamond" w:eastAsia="Calibri" w:hAnsi="Garamond" w:cs="Times New Roman"/>
                <w:kern w:val="0"/>
                <w:sz w:val="20"/>
                <w:szCs w:val="20"/>
                <w14:ligatures w14:val="none"/>
              </w:rPr>
              <w:t>Mgr. Jiří ZACH</w:t>
            </w:r>
          </w:p>
          <w:p w14:paraId="51626108" w14:textId="41BE37B0" w:rsidR="008F34F1" w:rsidRPr="000A3068" w:rsidRDefault="00605403" w:rsidP="00C01205">
            <w:pPr>
              <w:spacing w:after="120"/>
              <w:rPr>
                <w:rFonts w:ascii="Garamond" w:eastAsia="Calibri" w:hAnsi="Garamond" w:cs="Times New Roman"/>
                <w:kern w:val="0"/>
                <w14:ligatures w14:val="none"/>
              </w:rPr>
            </w:pPr>
            <w:r w:rsidRPr="00C01205">
              <w:rPr>
                <w:rFonts w:ascii="Garamond" w:eastAsia="Calibri" w:hAnsi="Garamond" w:cs="Times New Roman"/>
                <w:kern w:val="0"/>
                <w:sz w:val="20"/>
                <w:szCs w:val="20"/>
                <w14:ligatures w14:val="none"/>
              </w:rPr>
              <w:t>JUDr. Jitka PAPEŽOVÁ, Ph.D.</w:t>
            </w:r>
          </w:p>
        </w:tc>
      </w:tr>
      <w:tr w:rsidR="008F34F1" w:rsidRPr="000A3068" w14:paraId="2D3FC520" w14:textId="77777777" w:rsidTr="006549E7">
        <w:tc>
          <w:tcPr>
            <w:tcW w:w="1271" w:type="dxa"/>
            <w:vMerge/>
          </w:tcPr>
          <w:p w14:paraId="6A3209B7" w14:textId="77777777" w:rsidR="008F34F1" w:rsidRPr="000A3068" w:rsidRDefault="008F34F1" w:rsidP="005C0FA2">
            <w:pPr>
              <w:spacing w:after="200" w:line="276" w:lineRule="auto"/>
              <w:rPr>
                <w:rFonts w:ascii="Garamond" w:eastAsia="Calibri" w:hAnsi="Garamond" w:cs="Times New Roman"/>
                <w:kern w:val="0"/>
                <w14:ligatures w14:val="none"/>
              </w:rPr>
            </w:pPr>
          </w:p>
        </w:tc>
        <w:tc>
          <w:tcPr>
            <w:tcW w:w="992" w:type="dxa"/>
          </w:tcPr>
          <w:p w14:paraId="1CAB9776" w14:textId="45FA29CC" w:rsidR="008F34F1" w:rsidRPr="000A3068" w:rsidRDefault="00605403" w:rsidP="006549E7">
            <w:pPr>
              <w:spacing w:after="200" w:line="276" w:lineRule="auto"/>
              <w:jc w:val="both"/>
              <w:rPr>
                <w:rFonts w:ascii="Garamond" w:eastAsia="Calibri" w:hAnsi="Garamond" w:cs="Times New Roman"/>
                <w:kern w:val="0"/>
                <w14:ligatures w14:val="none"/>
              </w:rPr>
            </w:pPr>
            <w:r w:rsidRPr="000A3068">
              <w:rPr>
                <w:rFonts w:ascii="Garamond" w:eastAsia="Calibri" w:hAnsi="Garamond" w:cs="Times New Roman"/>
                <w:kern w:val="0"/>
                <w14:ligatures w14:val="none"/>
              </w:rPr>
              <w:t>100</w:t>
            </w:r>
            <w:r w:rsidR="00591495">
              <w:rPr>
                <w:rFonts w:ascii="Garamond" w:eastAsia="Calibri" w:hAnsi="Garamond" w:cs="Times New Roman"/>
                <w:kern w:val="0"/>
                <w14:ligatures w14:val="none"/>
              </w:rPr>
              <w:t xml:space="preserve"> </w:t>
            </w:r>
            <w:r w:rsidRPr="000A3068">
              <w:rPr>
                <w:rFonts w:ascii="Garamond" w:eastAsia="Calibri" w:hAnsi="Garamond" w:cs="Times New Roman"/>
                <w:kern w:val="0"/>
                <w14:ligatures w14:val="none"/>
              </w:rPr>
              <w:t>%</w:t>
            </w:r>
          </w:p>
        </w:tc>
        <w:tc>
          <w:tcPr>
            <w:tcW w:w="5670" w:type="dxa"/>
          </w:tcPr>
          <w:p w14:paraId="7DDE4582" w14:textId="6AF96D0F" w:rsidR="008F34F1" w:rsidRPr="000A3068" w:rsidRDefault="00605403" w:rsidP="006549E7">
            <w:pPr>
              <w:spacing w:after="200" w:line="276" w:lineRule="auto"/>
              <w:jc w:val="both"/>
              <w:rPr>
                <w:rFonts w:ascii="Garamond" w:eastAsia="Calibri" w:hAnsi="Garamond" w:cs="Times New Roman"/>
                <w:kern w:val="0"/>
                <w14:ligatures w14:val="none"/>
              </w:rPr>
            </w:pPr>
            <w:r w:rsidRPr="000A3068">
              <w:rPr>
                <w:rFonts w:ascii="Garamond" w:eastAsia="Calibri" w:hAnsi="Garamond" w:cs="Times New Roman"/>
                <w:kern w:val="0"/>
                <w14:ligatures w14:val="none"/>
              </w:rPr>
              <w:t xml:space="preserve">Rozhodování ve věcech rejstříku </w:t>
            </w:r>
            <w:proofErr w:type="spellStart"/>
            <w:r w:rsidRPr="001D3188">
              <w:rPr>
                <w:rFonts w:ascii="Garamond" w:eastAsia="Calibri" w:hAnsi="Garamond" w:cs="Times New Roman"/>
                <w:b/>
                <w:bCs/>
                <w:kern w:val="0"/>
                <w14:ligatures w14:val="none"/>
              </w:rPr>
              <w:t>Nc</w:t>
            </w:r>
            <w:proofErr w:type="spellEnd"/>
            <w:r w:rsidRPr="001D3188">
              <w:rPr>
                <w:rFonts w:ascii="Garamond" w:eastAsia="Calibri" w:hAnsi="Garamond" w:cs="Times New Roman"/>
                <w:b/>
                <w:bCs/>
                <w:kern w:val="0"/>
                <w14:ligatures w14:val="none"/>
              </w:rPr>
              <w:t xml:space="preserve"> občanskoprávní oddíly</w:t>
            </w:r>
            <w:r w:rsidRPr="000A3068">
              <w:rPr>
                <w:rFonts w:ascii="Garamond" w:eastAsia="Calibri" w:hAnsi="Garamond" w:cs="Times New Roman"/>
                <w:kern w:val="0"/>
                <w14:ligatures w14:val="none"/>
              </w:rPr>
              <w:t xml:space="preserve">   </w:t>
            </w:r>
            <w:r w:rsidR="006549E7">
              <w:rPr>
                <w:rFonts w:ascii="Garamond" w:eastAsia="Calibri" w:hAnsi="Garamond" w:cs="Times New Roman"/>
                <w:kern w:val="0"/>
                <w14:ligatures w14:val="none"/>
              </w:rPr>
              <w:t xml:space="preserve">- </w:t>
            </w:r>
            <w:r w:rsidRPr="000A3068">
              <w:rPr>
                <w:rFonts w:ascii="Garamond" w:eastAsia="Calibri" w:hAnsi="Garamond" w:cs="Times New Roman"/>
                <w:kern w:val="0"/>
                <w14:ligatures w14:val="none"/>
              </w:rPr>
              <w:t>předběžná opatření ve věcech ochrany proti domácímu násilí</w:t>
            </w:r>
          </w:p>
        </w:tc>
        <w:tc>
          <w:tcPr>
            <w:tcW w:w="1843" w:type="dxa"/>
            <w:vMerge/>
          </w:tcPr>
          <w:p w14:paraId="531D7C8B" w14:textId="77777777" w:rsidR="008F34F1" w:rsidRPr="000A3068" w:rsidRDefault="008F34F1" w:rsidP="006549E7">
            <w:pPr>
              <w:spacing w:after="200" w:line="276" w:lineRule="auto"/>
              <w:jc w:val="both"/>
              <w:rPr>
                <w:rFonts w:ascii="Garamond" w:eastAsia="Calibri" w:hAnsi="Garamond" w:cs="Times New Roman"/>
                <w:kern w:val="0"/>
                <w14:ligatures w14:val="none"/>
              </w:rPr>
            </w:pPr>
          </w:p>
        </w:tc>
      </w:tr>
      <w:tr w:rsidR="008F34F1" w:rsidRPr="000A3068" w14:paraId="479EB999" w14:textId="77777777" w:rsidTr="006549E7">
        <w:tc>
          <w:tcPr>
            <w:tcW w:w="1271" w:type="dxa"/>
            <w:vMerge/>
          </w:tcPr>
          <w:p w14:paraId="027A344C" w14:textId="77777777" w:rsidR="008F34F1" w:rsidRPr="000A3068" w:rsidRDefault="008F34F1" w:rsidP="005C0FA2">
            <w:pPr>
              <w:spacing w:after="200" w:line="276" w:lineRule="auto"/>
              <w:rPr>
                <w:rFonts w:ascii="Garamond" w:eastAsia="Calibri" w:hAnsi="Garamond" w:cs="Times New Roman"/>
                <w:kern w:val="0"/>
                <w14:ligatures w14:val="none"/>
              </w:rPr>
            </w:pPr>
          </w:p>
        </w:tc>
        <w:tc>
          <w:tcPr>
            <w:tcW w:w="992" w:type="dxa"/>
          </w:tcPr>
          <w:p w14:paraId="2534E8A8" w14:textId="624B3444" w:rsidR="008F34F1" w:rsidRPr="000A3068" w:rsidRDefault="00605403" w:rsidP="006549E7">
            <w:pPr>
              <w:spacing w:after="200" w:line="276" w:lineRule="auto"/>
              <w:jc w:val="both"/>
              <w:rPr>
                <w:rFonts w:ascii="Garamond" w:eastAsia="Calibri" w:hAnsi="Garamond" w:cs="Times New Roman"/>
                <w:kern w:val="0"/>
                <w14:ligatures w14:val="none"/>
              </w:rPr>
            </w:pPr>
            <w:r w:rsidRPr="000A3068">
              <w:rPr>
                <w:rFonts w:ascii="Garamond" w:eastAsia="Calibri" w:hAnsi="Garamond" w:cs="Times New Roman"/>
                <w:kern w:val="0"/>
                <w14:ligatures w14:val="none"/>
              </w:rPr>
              <w:t>100</w:t>
            </w:r>
            <w:r w:rsidR="00EF3E35">
              <w:rPr>
                <w:rFonts w:ascii="Garamond" w:eastAsia="Calibri" w:hAnsi="Garamond" w:cs="Times New Roman"/>
                <w:kern w:val="0"/>
                <w14:ligatures w14:val="none"/>
              </w:rPr>
              <w:t xml:space="preserve"> </w:t>
            </w:r>
            <w:r w:rsidRPr="000A3068">
              <w:rPr>
                <w:rFonts w:ascii="Garamond" w:eastAsia="Calibri" w:hAnsi="Garamond" w:cs="Times New Roman"/>
                <w:kern w:val="0"/>
                <w14:ligatures w14:val="none"/>
              </w:rPr>
              <w:t>%</w:t>
            </w:r>
          </w:p>
        </w:tc>
        <w:tc>
          <w:tcPr>
            <w:tcW w:w="5670" w:type="dxa"/>
          </w:tcPr>
          <w:p w14:paraId="79CE2C7A" w14:textId="19F51A2A" w:rsidR="008F34F1" w:rsidRPr="000A3068" w:rsidRDefault="00605403" w:rsidP="006549E7">
            <w:pPr>
              <w:spacing w:after="200" w:line="276" w:lineRule="auto"/>
              <w:jc w:val="both"/>
              <w:rPr>
                <w:rFonts w:ascii="Garamond" w:eastAsia="Calibri" w:hAnsi="Garamond" w:cs="Times New Roman"/>
                <w:kern w:val="0"/>
                <w14:ligatures w14:val="none"/>
              </w:rPr>
            </w:pPr>
            <w:r w:rsidRPr="000A3068">
              <w:rPr>
                <w:rFonts w:ascii="Garamond" w:eastAsia="Calibri" w:hAnsi="Garamond" w:cs="Times New Roman"/>
                <w:kern w:val="0"/>
                <w14:ligatures w14:val="none"/>
              </w:rPr>
              <w:t xml:space="preserve">Rozhodování ve věcech rejstříku </w:t>
            </w:r>
            <w:proofErr w:type="spellStart"/>
            <w:r w:rsidRPr="001D3188">
              <w:rPr>
                <w:rFonts w:ascii="Garamond" w:eastAsia="Calibri" w:hAnsi="Garamond" w:cs="Times New Roman"/>
                <w:b/>
                <w:bCs/>
                <w:kern w:val="0"/>
                <w14:ligatures w14:val="none"/>
              </w:rPr>
              <w:t>Nc</w:t>
            </w:r>
            <w:proofErr w:type="spellEnd"/>
            <w:r w:rsidRPr="001D3188">
              <w:rPr>
                <w:rFonts w:ascii="Garamond" w:eastAsia="Calibri" w:hAnsi="Garamond" w:cs="Times New Roman"/>
                <w:b/>
                <w:bCs/>
                <w:kern w:val="0"/>
                <w14:ligatures w14:val="none"/>
              </w:rPr>
              <w:t xml:space="preserve"> občanskoprávní oddíly</w:t>
            </w:r>
            <w:r w:rsidR="006549E7">
              <w:rPr>
                <w:rFonts w:ascii="Garamond" w:eastAsia="Calibri" w:hAnsi="Garamond" w:cs="Times New Roman"/>
                <w:kern w:val="0"/>
                <w14:ligatures w14:val="none"/>
              </w:rPr>
              <w:t xml:space="preserve"> - </w:t>
            </w:r>
            <w:r w:rsidRPr="000A3068">
              <w:rPr>
                <w:rFonts w:ascii="Garamond" w:eastAsia="Calibri" w:hAnsi="Garamond" w:cs="Times New Roman"/>
                <w:kern w:val="0"/>
                <w14:ligatures w14:val="none"/>
              </w:rPr>
              <w:t xml:space="preserve">      prodloužení předběžného opatření ve věcech ochrany proti domácímu násilí</w:t>
            </w:r>
          </w:p>
        </w:tc>
        <w:tc>
          <w:tcPr>
            <w:tcW w:w="1843" w:type="dxa"/>
            <w:vMerge/>
          </w:tcPr>
          <w:p w14:paraId="758D450B" w14:textId="77777777" w:rsidR="008F34F1" w:rsidRPr="000A3068" w:rsidRDefault="008F34F1" w:rsidP="006549E7">
            <w:pPr>
              <w:spacing w:after="200" w:line="276" w:lineRule="auto"/>
              <w:jc w:val="both"/>
              <w:rPr>
                <w:rFonts w:ascii="Garamond" w:eastAsia="Calibri" w:hAnsi="Garamond" w:cs="Times New Roman"/>
                <w:kern w:val="0"/>
                <w14:ligatures w14:val="none"/>
              </w:rPr>
            </w:pPr>
          </w:p>
        </w:tc>
      </w:tr>
      <w:tr w:rsidR="00605403" w:rsidRPr="000A3068" w14:paraId="5C5F10BE" w14:textId="77777777" w:rsidTr="006549E7">
        <w:tc>
          <w:tcPr>
            <w:tcW w:w="1271" w:type="dxa"/>
            <w:vMerge/>
          </w:tcPr>
          <w:p w14:paraId="20AA28B1" w14:textId="77777777" w:rsidR="00605403" w:rsidRPr="000A3068" w:rsidRDefault="00605403" w:rsidP="005C0FA2">
            <w:pPr>
              <w:spacing w:after="200" w:line="276" w:lineRule="auto"/>
              <w:rPr>
                <w:rFonts w:ascii="Garamond" w:eastAsia="Calibri" w:hAnsi="Garamond" w:cs="Times New Roman"/>
                <w:kern w:val="0"/>
                <w14:ligatures w14:val="none"/>
              </w:rPr>
            </w:pPr>
          </w:p>
        </w:tc>
        <w:tc>
          <w:tcPr>
            <w:tcW w:w="992" w:type="dxa"/>
          </w:tcPr>
          <w:p w14:paraId="3AE7C35A" w14:textId="474201FA" w:rsidR="00605403" w:rsidRPr="000A3068" w:rsidRDefault="00605403" w:rsidP="006549E7">
            <w:pPr>
              <w:spacing w:after="200" w:line="276" w:lineRule="auto"/>
              <w:jc w:val="both"/>
              <w:rPr>
                <w:rFonts w:ascii="Garamond" w:eastAsia="Calibri" w:hAnsi="Garamond" w:cs="Times New Roman"/>
                <w:kern w:val="0"/>
                <w14:ligatures w14:val="none"/>
              </w:rPr>
            </w:pPr>
            <w:r w:rsidRPr="000A3068">
              <w:rPr>
                <w:rFonts w:ascii="Garamond" w:eastAsia="Calibri" w:hAnsi="Garamond" w:cs="Times New Roman"/>
                <w:kern w:val="0"/>
                <w14:ligatures w14:val="none"/>
              </w:rPr>
              <w:t>100 %</w:t>
            </w:r>
          </w:p>
        </w:tc>
        <w:tc>
          <w:tcPr>
            <w:tcW w:w="5670" w:type="dxa"/>
          </w:tcPr>
          <w:p w14:paraId="683E1E3F" w14:textId="28B297EB" w:rsidR="00605403" w:rsidRPr="000A3068" w:rsidRDefault="00605403" w:rsidP="006549E7">
            <w:pPr>
              <w:spacing w:after="200" w:line="276" w:lineRule="auto"/>
              <w:jc w:val="both"/>
              <w:rPr>
                <w:rFonts w:ascii="Garamond" w:eastAsia="Calibri" w:hAnsi="Garamond" w:cs="Times New Roman"/>
                <w:kern w:val="0"/>
                <w14:ligatures w14:val="none"/>
              </w:rPr>
            </w:pPr>
            <w:r w:rsidRPr="000A3068">
              <w:rPr>
                <w:rFonts w:ascii="Garamond" w:eastAsia="Calibri" w:hAnsi="Garamond" w:cs="Times New Roman"/>
                <w:kern w:val="0"/>
                <w14:ligatures w14:val="none"/>
              </w:rPr>
              <w:t xml:space="preserve">Rozhodování ve věcech rejstříku </w:t>
            </w:r>
            <w:r w:rsidRPr="001D3188">
              <w:rPr>
                <w:rFonts w:ascii="Garamond" w:eastAsia="Calibri" w:hAnsi="Garamond" w:cs="Times New Roman"/>
                <w:b/>
                <w:bCs/>
                <w:kern w:val="0"/>
                <w14:ligatures w14:val="none"/>
              </w:rPr>
              <w:t>U</w:t>
            </w:r>
            <w:r w:rsidRPr="000A3068">
              <w:rPr>
                <w:rFonts w:ascii="Garamond" w:eastAsia="Calibri" w:hAnsi="Garamond" w:cs="Times New Roman"/>
                <w:kern w:val="0"/>
                <w14:ligatures w14:val="none"/>
              </w:rPr>
              <w:t xml:space="preserve"> (soudcovské úkony)</w:t>
            </w:r>
          </w:p>
        </w:tc>
        <w:tc>
          <w:tcPr>
            <w:tcW w:w="1843" w:type="dxa"/>
            <w:vMerge/>
          </w:tcPr>
          <w:p w14:paraId="321B4CD3" w14:textId="77777777" w:rsidR="00605403" w:rsidRPr="000A3068" w:rsidRDefault="00605403" w:rsidP="006549E7">
            <w:pPr>
              <w:spacing w:after="200" w:line="276" w:lineRule="auto"/>
              <w:jc w:val="both"/>
              <w:rPr>
                <w:rFonts w:ascii="Garamond" w:eastAsia="Calibri" w:hAnsi="Garamond" w:cs="Times New Roman"/>
                <w:kern w:val="0"/>
                <w14:ligatures w14:val="none"/>
              </w:rPr>
            </w:pPr>
          </w:p>
        </w:tc>
      </w:tr>
      <w:tr w:rsidR="008F34F1" w:rsidRPr="000A3068" w14:paraId="44E83798" w14:textId="77777777" w:rsidTr="006549E7">
        <w:tc>
          <w:tcPr>
            <w:tcW w:w="1271" w:type="dxa"/>
            <w:vMerge/>
          </w:tcPr>
          <w:p w14:paraId="2F42ED23" w14:textId="77777777" w:rsidR="008F34F1" w:rsidRPr="000A3068" w:rsidRDefault="008F34F1" w:rsidP="005C0FA2">
            <w:pPr>
              <w:spacing w:after="200" w:line="276" w:lineRule="auto"/>
              <w:rPr>
                <w:rFonts w:ascii="Garamond" w:eastAsia="Calibri" w:hAnsi="Garamond" w:cs="Times New Roman"/>
                <w:kern w:val="0"/>
                <w14:ligatures w14:val="none"/>
              </w:rPr>
            </w:pPr>
          </w:p>
        </w:tc>
        <w:tc>
          <w:tcPr>
            <w:tcW w:w="992" w:type="dxa"/>
          </w:tcPr>
          <w:p w14:paraId="3590274A" w14:textId="230B5A76" w:rsidR="008F34F1" w:rsidRPr="000A3068" w:rsidRDefault="00605403" w:rsidP="006549E7">
            <w:pPr>
              <w:spacing w:after="200" w:line="276" w:lineRule="auto"/>
              <w:jc w:val="both"/>
              <w:rPr>
                <w:rFonts w:ascii="Garamond" w:eastAsia="Calibri" w:hAnsi="Garamond" w:cs="Times New Roman"/>
                <w:kern w:val="0"/>
                <w14:ligatures w14:val="none"/>
              </w:rPr>
            </w:pPr>
            <w:r w:rsidRPr="000A3068">
              <w:rPr>
                <w:rFonts w:ascii="Garamond" w:eastAsia="Calibri" w:hAnsi="Garamond" w:cs="Times New Roman"/>
                <w:kern w:val="0"/>
                <w14:ligatures w14:val="none"/>
              </w:rPr>
              <w:t>100 %</w:t>
            </w:r>
          </w:p>
        </w:tc>
        <w:tc>
          <w:tcPr>
            <w:tcW w:w="5670" w:type="dxa"/>
          </w:tcPr>
          <w:p w14:paraId="764017F9" w14:textId="667AD548" w:rsidR="008F34F1" w:rsidRPr="000A3068" w:rsidRDefault="00605403" w:rsidP="006549E7">
            <w:pPr>
              <w:spacing w:after="200" w:line="276" w:lineRule="auto"/>
              <w:jc w:val="both"/>
              <w:rPr>
                <w:rFonts w:ascii="Garamond" w:eastAsia="Calibri" w:hAnsi="Garamond" w:cs="Times New Roman"/>
                <w:kern w:val="0"/>
                <w14:ligatures w14:val="none"/>
              </w:rPr>
            </w:pPr>
            <w:r w:rsidRPr="000A3068">
              <w:rPr>
                <w:rFonts w:ascii="Garamond" w:eastAsia="Calibri" w:hAnsi="Garamond" w:cs="Times New Roman"/>
                <w:kern w:val="0"/>
                <w14:ligatures w14:val="none"/>
              </w:rPr>
              <w:t xml:space="preserve">Rozhodování ve věcech rejstříku </w:t>
            </w:r>
            <w:r w:rsidRPr="001D3188">
              <w:rPr>
                <w:rFonts w:ascii="Garamond" w:eastAsia="Calibri" w:hAnsi="Garamond" w:cs="Times New Roman"/>
                <w:b/>
                <w:bCs/>
                <w:kern w:val="0"/>
                <w14:ligatures w14:val="none"/>
              </w:rPr>
              <w:t>L</w:t>
            </w:r>
            <w:r w:rsidRPr="000A3068">
              <w:rPr>
                <w:rFonts w:ascii="Garamond" w:eastAsia="Calibri" w:hAnsi="Garamond" w:cs="Times New Roman"/>
                <w:kern w:val="0"/>
                <w14:ligatures w14:val="none"/>
              </w:rPr>
              <w:t xml:space="preserve"> (soudcovské úkony)</w:t>
            </w:r>
          </w:p>
        </w:tc>
        <w:tc>
          <w:tcPr>
            <w:tcW w:w="1843" w:type="dxa"/>
            <w:vMerge/>
          </w:tcPr>
          <w:p w14:paraId="13E4A059" w14:textId="77777777" w:rsidR="008F34F1" w:rsidRPr="000A3068" w:rsidRDefault="008F34F1" w:rsidP="006549E7">
            <w:pPr>
              <w:spacing w:after="200" w:line="276" w:lineRule="auto"/>
              <w:jc w:val="both"/>
              <w:rPr>
                <w:rFonts w:ascii="Garamond" w:eastAsia="Calibri" w:hAnsi="Garamond" w:cs="Times New Roman"/>
                <w:kern w:val="0"/>
                <w14:ligatures w14:val="none"/>
              </w:rPr>
            </w:pPr>
          </w:p>
        </w:tc>
      </w:tr>
      <w:tr w:rsidR="00605403" w:rsidRPr="000A3068" w14:paraId="2A30C46E" w14:textId="77777777" w:rsidTr="006549E7">
        <w:tc>
          <w:tcPr>
            <w:tcW w:w="1271" w:type="dxa"/>
            <w:vMerge/>
          </w:tcPr>
          <w:p w14:paraId="1BA9A414" w14:textId="77777777" w:rsidR="00605403" w:rsidRPr="000A3068" w:rsidRDefault="00605403" w:rsidP="005C0FA2">
            <w:pPr>
              <w:spacing w:after="200" w:line="276" w:lineRule="auto"/>
              <w:rPr>
                <w:rFonts w:ascii="Garamond" w:eastAsia="Calibri" w:hAnsi="Garamond" w:cs="Times New Roman"/>
                <w:kern w:val="0"/>
                <w14:ligatures w14:val="none"/>
              </w:rPr>
            </w:pPr>
          </w:p>
        </w:tc>
        <w:tc>
          <w:tcPr>
            <w:tcW w:w="6662" w:type="dxa"/>
            <w:gridSpan w:val="2"/>
          </w:tcPr>
          <w:p w14:paraId="600C81BD" w14:textId="77777777" w:rsidR="00605403" w:rsidRPr="000A3068" w:rsidRDefault="00605403" w:rsidP="001D3188">
            <w:pPr>
              <w:jc w:val="both"/>
              <w:rPr>
                <w:rFonts w:ascii="Garamond" w:eastAsia="Calibri" w:hAnsi="Garamond" w:cs="Times New Roman"/>
                <w:kern w:val="0"/>
                <w14:ligatures w14:val="none"/>
              </w:rPr>
            </w:pPr>
            <w:r w:rsidRPr="000A3068">
              <w:rPr>
                <w:rFonts w:ascii="Garamond" w:eastAsia="Calibri" w:hAnsi="Garamond" w:cs="Times New Roman"/>
                <w:kern w:val="0"/>
                <w14:ligatures w14:val="none"/>
              </w:rPr>
              <w:t>Dle rozpisu dosažitelnosti soudců mimo pracovní dobu a ve dnech pracovního volna a klidu:</w:t>
            </w:r>
          </w:p>
          <w:p w14:paraId="5ADA28BE" w14:textId="77777777" w:rsidR="00605403" w:rsidRPr="000A3068" w:rsidRDefault="00605403" w:rsidP="001D3188">
            <w:pPr>
              <w:jc w:val="both"/>
              <w:rPr>
                <w:rFonts w:ascii="Garamond" w:eastAsia="Calibri" w:hAnsi="Garamond" w:cs="Times New Roman"/>
                <w:kern w:val="0"/>
                <w14:ligatures w14:val="none"/>
              </w:rPr>
            </w:pPr>
            <w:r w:rsidRPr="000A3068">
              <w:rPr>
                <w:rFonts w:ascii="Garamond" w:eastAsia="Calibri" w:hAnsi="Garamond" w:cs="Times New Roman"/>
                <w:kern w:val="0"/>
                <w14:ligatures w14:val="none"/>
              </w:rPr>
              <w:t xml:space="preserve">- potřebné úkony v příprav. řízení, ve </w:t>
            </w:r>
            <w:proofErr w:type="spellStart"/>
            <w:r w:rsidRPr="000A3068">
              <w:rPr>
                <w:rFonts w:ascii="Garamond" w:eastAsia="Calibri" w:hAnsi="Garamond" w:cs="Times New Roman"/>
                <w:kern w:val="0"/>
                <w14:ligatures w14:val="none"/>
              </w:rPr>
              <w:t>zkrác</w:t>
            </w:r>
            <w:proofErr w:type="spellEnd"/>
            <w:r w:rsidRPr="000A3068">
              <w:rPr>
                <w:rFonts w:ascii="Garamond" w:eastAsia="Calibri" w:hAnsi="Garamond" w:cs="Times New Roman"/>
                <w:kern w:val="0"/>
                <w14:ligatures w14:val="none"/>
              </w:rPr>
              <w:t xml:space="preserve">. </w:t>
            </w:r>
            <w:proofErr w:type="spellStart"/>
            <w:r w:rsidRPr="000A3068">
              <w:rPr>
                <w:rFonts w:ascii="Garamond" w:eastAsia="Calibri" w:hAnsi="Garamond" w:cs="Times New Roman"/>
                <w:kern w:val="0"/>
                <w14:ligatures w14:val="none"/>
              </w:rPr>
              <w:t>tr</w:t>
            </w:r>
            <w:proofErr w:type="spellEnd"/>
            <w:r w:rsidRPr="000A3068">
              <w:rPr>
                <w:rFonts w:ascii="Garamond" w:eastAsia="Calibri" w:hAnsi="Garamond" w:cs="Times New Roman"/>
                <w:kern w:val="0"/>
                <w14:ligatures w14:val="none"/>
              </w:rPr>
              <w:t>. řízení a v trestním řízení,</w:t>
            </w:r>
          </w:p>
          <w:p w14:paraId="17D669F4" w14:textId="7E59EF3D" w:rsidR="00605403" w:rsidRPr="000A3068" w:rsidRDefault="00605403" w:rsidP="001D3188">
            <w:pPr>
              <w:jc w:val="both"/>
              <w:rPr>
                <w:rFonts w:ascii="Garamond" w:eastAsia="Calibri" w:hAnsi="Garamond" w:cs="Times New Roman"/>
                <w:kern w:val="0"/>
                <w14:ligatures w14:val="none"/>
              </w:rPr>
            </w:pPr>
            <w:r w:rsidRPr="000A3068">
              <w:rPr>
                <w:rFonts w:ascii="Garamond" w:eastAsia="Calibri" w:hAnsi="Garamond" w:cs="Times New Roman"/>
                <w:kern w:val="0"/>
                <w14:ligatures w14:val="none"/>
              </w:rPr>
              <w:t xml:space="preserve">- rozhodování o předběžných opatření podle § 400 a násl. </w:t>
            </w:r>
            <w:proofErr w:type="spellStart"/>
            <w:r w:rsidRPr="000A3068">
              <w:rPr>
                <w:rFonts w:ascii="Garamond" w:eastAsia="Calibri" w:hAnsi="Garamond" w:cs="Times New Roman"/>
                <w:kern w:val="0"/>
                <w14:ligatures w14:val="none"/>
              </w:rPr>
              <w:t>z.ř.s</w:t>
            </w:r>
            <w:proofErr w:type="spellEnd"/>
            <w:r w:rsidRPr="000A3068">
              <w:rPr>
                <w:rFonts w:ascii="Garamond" w:eastAsia="Calibri" w:hAnsi="Garamond" w:cs="Times New Roman"/>
                <w:kern w:val="0"/>
                <w14:ligatures w14:val="none"/>
              </w:rPr>
              <w:t xml:space="preserve">., § 452 a násl.  </w:t>
            </w:r>
            <w:proofErr w:type="spellStart"/>
            <w:r w:rsidRPr="000A3068">
              <w:rPr>
                <w:rFonts w:ascii="Garamond" w:eastAsia="Calibri" w:hAnsi="Garamond" w:cs="Times New Roman"/>
                <w:kern w:val="0"/>
                <w14:ligatures w14:val="none"/>
              </w:rPr>
              <w:t>z.ř.s</w:t>
            </w:r>
            <w:proofErr w:type="spellEnd"/>
            <w:r w:rsidRPr="000A3068">
              <w:rPr>
                <w:rFonts w:ascii="Garamond" w:eastAsia="Calibri" w:hAnsi="Garamond" w:cs="Times New Roman"/>
                <w:kern w:val="0"/>
                <w14:ligatures w14:val="none"/>
              </w:rPr>
              <w:t>.</w:t>
            </w:r>
          </w:p>
        </w:tc>
        <w:tc>
          <w:tcPr>
            <w:tcW w:w="1843" w:type="dxa"/>
            <w:vMerge/>
          </w:tcPr>
          <w:p w14:paraId="17AB8598" w14:textId="77777777" w:rsidR="00605403" w:rsidRPr="000A3068" w:rsidRDefault="00605403" w:rsidP="006549E7">
            <w:pPr>
              <w:spacing w:after="200" w:line="276" w:lineRule="auto"/>
              <w:jc w:val="both"/>
              <w:rPr>
                <w:rFonts w:ascii="Garamond" w:eastAsia="Calibri" w:hAnsi="Garamond" w:cs="Times New Roman"/>
                <w:kern w:val="0"/>
                <w14:ligatures w14:val="none"/>
              </w:rPr>
            </w:pPr>
          </w:p>
        </w:tc>
      </w:tr>
    </w:tbl>
    <w:p w14:paraId="1289AB34" w14:textId="77777777" w:rsidR="008F34F1" w:rsidRPr="000A3068" w:rsidRDefault="008F34F1">
      <w:pPr>
        <w:rPr>
          <w:rFonts w:ascii="Garamond" w:hAnsi="Garamond"/>
        </w:rPr>
      </w:pPr>
    </w:p>
    <w:p w14:paraId="7D67E971" w14:textId="77777777" w:rsidR="00332EFD" w:rsidRDefault="00332EFD">
      <w:pPr>
        <w:rPr>
          <w:rFonts w:ascii="Garamond" w:hAnsi="Garamond"/>
        </w:rPr>
      </w:pPr>
    </w:p>
    <w:p w14:paraId="63F6D40E" w14:textId="77777777" w:rsidR="001D3188" w:rsidRDefault="001D3188">
      <w:pPr>
        <w:rPr>
          <w:rFonts w:ascii="Garamond" w:hAnsi="Garamond"/>
        </w:rPr>
      </w:pPr>
    </w:p>
    <w:p w14:paraId="0BE327E0" w14:textId="77777777" w:rsidR="001D3188" w:rsidRDefault="001D3188">
      <w:pPr>
        <w:rPr>
          <w:rFonts w:ascii="Garamond" w:hAnsi="Garamond"/>
        </w:rPr>
      </w:pPr>
    </w:p>
    <w:p w14:paraId="7BD408E1" w14:textId="77777777" w:rsidR="001D3188" w:rsidRPr="000A3068" w:rsidRDefault="001D3188">
      <w:pPr>
        <w:rPr>
          <w:rFonts w:ascii="Garamond" w:hAnsi="Garamond"/>
        </w:rPr>
      </w:pPr>
    </w:p>
    <w:tbl>
      <w:tblPr>
        <w:tblStyle w:val="Mkatabulky"/>
        <w:tblW w:w="9776" w:type="dxa"/>
        <w:tblLook w:val="04A0" w:firstRow="1" w:lastRow="0" w:firstColumn="1" w:lastColumn="0" w:noHBand="0" w:noVBand="1"/>
      </w:tblPr>
      <w:tblGrid>
        <w:gridCol w:w="1271"/>
        <w:gridCol w:w="992"/>
        <w:gridCol w:w="5670"/>
        <w:gridCol w:w="1843"/>
      </w:tblGrid>
      <w:tr w:rsidR="00605403" w:rsidRPr="000A3068" w14:paraId="20984561" w14:textId="77777777" w:rsidTr="00DC11EB">
        <w:tc>
          <w:tcPr>
            <w:tcW w:w="9776" w:type="dxa"/>
            <w:gridSpan w:val="4"/>
            <w:shd w:val="clear" w:color="auto" w:fill="C1F0C7" w:themeFill="accent3" w:themeFillTint="33"/>
            <w:vAlign w:val="center"/>
          </w:tcPr>
          <w:p w14:paraId="4DA3D111" w14:textId="01E21427" w:rsidR="00605403" w:rsidRPr="00DC11EB" w:rsidRDefault="00605403" w:rsidP="00DC11EB">
            <w:pPr>
              <w:spacing w:after="200" w:line="276" w:lineRule="auto"/>
              <w:jc w:val="center"/>
              <w:rPr>
                <w:rFonts w:ascii="Garamond" w:eastAsia="Calibri" w:hAnsi="Garamond" w:cs="Times New Roman"/>
                <w:b/>
                <w:bCs/>
                <w:kern w:val="0"/>
                <w:sz w:val="28"/>
                <w:szCs w:val="28"/>
                <w14:ligatures w14:val="none"/>
              </w:rPr>
            </w:pPr>
            <w:r w:rsidRPr="00DC11EB">
              <w:rPr>
                <w:rFonts w:ascii="Garamond" w:eastAsia="Calibri" w:hAnsi="Garamond" w:cs="Times New Roman"/>
                <w:b/>
                <w:bCs/>
                <w:kern w:val="0"/>
                <w:sz w:val="28"/>
                <w:szCs w:val="28"/>
                <w14:ligatures w14:val="none"/>
              </w:rPr>
              <w:lastRenderedPageBreak/>
              <w:t>JUDr. Lenka JIŘÍKOVÁ</w:t>
            </w:r>
          </w:p>
        </w:tc>
      </w:tr>
      <w:tr w:rsidR="00DC11EB" w:rsidRPr="000A3068" w14:paraId="5F5C3A33" w14:textId="77777777" w:rsidTr="00DC11EB">
        <w:tc>
          <w:tcPr>
            <w:tcW w:w="1271" w:type="dxa"/>
            <w:vAlign w:val="center"/>
          </w:tcPr>
          <w:p w14:paraId="0CAA69AA" w14:textId="77777777" w:rsidR="00605403" w:rsidRPr="00DC11EB" w:rsidRDefault="00605403" w:rsidP="00DC11EB">
            <w:pPr>
              <w:spacing w:after="200" w:line="276" w:lineRule="auto"/>
              <w:jc w:val="center"/>
              <w:rPr>
                <w:rFonts w:ascii="Garamond" w:eastAsia="Calibri" w:hAnsi="Garamond" w:cs="Times New Roman"/>
                <w:b/>
                <w:bCs/>
                <w:kern w:val="0"/>
                <w14:ligatures w14:val="none"/>
              </w:rPr>
            </w:pPr>
            <w:r w:rsidRPr="00DC11EB">
              <w:rPr>
                <w:rFonts w:ascii="Garamond" w:eastAsia="Calibri" w:hAnsi="Garamond" w:cs="Times New Roman"/>
                <w:b/>
                <w:bCs/>
                <w:kern w:val="0"/>
                <w14:ligatures w14:val="none"/>
              </w:rPr>
              <w:t>Soudní oddělení</w:t>
            </w:r>
          </w:p>
        </w:tc>
        <w:tc>
          <w:tcPr>
            <w:tcW w:w="992" w:type="dxa"/>
            <w:vAlign w:val="center"/>
          </w:tcPr>
          <w:p w14:paraId="00A466EB" w14:textId="77777777" w:rsidR="00605403" w:rsidRPr="00DC11EB" w:rsidRDefault="00605403" w:rsidP="00DC11EB">
            <w:pPr>
              <w:spacing w:after="200" w:line="276" w:lineRule="auto"/>
              <w:jc w:val="center"/>
              <w:rPr>
                <w:rFonts w:ascii="Garamond" w:eastAsia="Calibri" w:hAnsi="Garamond" w:cs="Times New Roman"/>
                <w:b/>
                <w:bCs/>
                <w:kern w:val="0"/>
                <w14:ligatures w14:val="none"/>
              </w:rPr>
            </w:pPr>
            <w:r w:rsidRPr="00DC11EB">
              <w:rPr>
                <w:rFonts w:ascii="Garamond" w:eastAsia="Calibri" w:hAnsi="Garamond" w:cs="Times New Roman"/>
                <w:b/>
                <w:bCs/>
                <w:kern w:val="0"/>
                <w14:ligatures w14:val="none"/>
              </w:rPr>
              <w:t>Výše nápadu</w:t>
            </w:r>
          </w:p>
        </w:tc>
        <w:tc>
          <w:tcPr>
            <w:tcW w:w="5670" w:type="dxa"/>
            <w:vAlign w:val="center"/>
          </w:tcPr>
          <w:p w14:paraId="3E0CF5C6" w14:textId="77777777" w:rsidR="00605403" w:rsidRPr="00DC11EB" w:rsidRDefault="00605403" w:rsidP="00DC11EB">
            <w:pPr>
              <w:spacing w:after="200" w:line="276" w:lineRule="auto"/>
              <w:jc w:val="center"/>
              <w:rPr>
                <w:rFonts w:ascii="Garamond" w:eastAsia="Calibri" w:hAnsi="Garamond" w:cs="Times New Roman"/>
                <w:b/>
                <w:bCs/>
                <w:kern w:val="0"/>
                <w14:ligatures w14:val="none"/>
              </w:rPr>
            </w:pPr>
            <w:r w:rsidRPr="00DC11EB">
              <w:rPr>
                <w:rFonts w:ascii="Garamond" w:eastAsia="Calibri" w:hAnsi="Garamond" w:cs="Times New Roman"/>
                <w:b/>
                <w:bCs/>
                <w:kern w:val="0"/>
                <w14:ligatures w14:val="none"/>
              </w:rPr>
              <w:t>Obor působnosti</w:t>
            </w:r>
          </w:p>
        </w:tc>
        <w:tc>
          <w:tcPr>
            <w:tcW w:w="1843" w:type="dxa"/>
            <w:vAlign w:val="center"/>
          </w:tcPr>
          <w:p w14:paraId="123D93CF" w14:textId="77777777" w:rsidR="00605403" w:rsidRPr="00DC11EB" w:rsidRDefault="00605403" w:rsidP="00DC11EB">
            <w:pPr>
              <w:spacing w:after="200" w:line="276" w:lineRule="auto"/>
              <w:jc w:val="center"/>
              <w:rPr>
                <w:rFonts w:ascii="Garamond" w:eastAsia="Calibri" w:hAnsi="Garamond" w:cs="Times New Roman"/>
                <w:b/>
                <w:bCs/>
                <w:kern w:val="0"/>
                <w14:ligatures w14:val="none"/>
              </w:rPr>
            </w:pPr>
            <w:r w:rsidRPr="00DC11EB">
              <w:rPr>
                <w:rFonts w:ascii="Garamond" w:eastAsia="Calibri" w:hAnsi="Garamond" w:cs="Times New Roman"/>
                <w:b/>
                <w:bCs/>
                <w:kern w:val="0"/>
                <w14:ligatures w14:val="none"/>
              </w:rPr>
              <w:t>Zastupuje</w:t>
            </w:r>
          </w:p>
        </w:tc>
      </w:tr>
      <w:tr w:rsidR="00DC11EB" w:rsidRPr="000A3068" w14:paraId="5A7C4EFA" w14:textId="77777777" w:rsidTr="00DC11EB">
        <w:tc>
          <w:tcPr>
            <w:tcW w:w="1271" w:type="dxa"/>
            <w:vMerge w:val="restart"/>
            <w:vAlign w:val="center"/>
          </w:tcPr>
          <w:p w14:paraId="703193BC" w14:textId="592BBBDD" w:rsidR="00605403" w:rsidRPr="00DC11EB" w:rsidRDefault="00605403" w:rsidP="00DC11EB">
            <w:pPr>
              <w:spacing w:after="200" w:line="276" w:lineRule="auto"/>
              <w:jc w:val="center"/>
              <w:rPr>
                <w:rFonts w:ascii="Garamond" w:eastAsia="Calibri" w:hAnsi="Garamond" w:cs="Times New Roman"/>
                <w:b/>
                <w:bCs/>
                <w:kern w:val="0"/>
                <w:sz w:val="56"/>
                <w:szCs w:val="56"/>
                <w14:ligatures w14:val="none"/>
              </w:rPr>
            </w:pPr>
            <w:r w:rsidRPr="00DC11EB">
              <w:rPr>
                <w:rFonts w:ascii="Garamond" w:eastAsia="Calibri" w:hAnsi="Garamond" w:cs="Times New Roman"/>
                <w:b/>
                <w:bCs/>
                <w:kern w:val="0"/>
                <w:sz w:val="56"/>
                <w:szCs w:val="56"/>
                <w14:ligatures w14:val="none"/>
              </w:rPr>
              <w:t>4</w:t>
            </w:r>
          </w:p>
        </w:tc>
        <w:tc>
          <w:tcPr>
            <w:tcW w:w="992" w:type="dxa"/>
          </w:tcPr>
          <w:p w14:paraId="38FD9200" w14:textId="7A84BC47" w:rsidR="00605403" w:rsidRPr="000A3068" w:rsidRDefault="00605403" w:rsidP="005C0FA2">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80 %</w:t>
            </w:r>
          </w:p>
        </w:tc>
        <w:tc>
          <w:tcPr>
            <w:tcW w:w="5670" w:type="dxa"/>
          </w:tcPr>
          <w:p w14:paraId="72D6E9D5" w14:textId="76F4B448" w:rsidR="00605403" w:rsidRPr="000A3068" w:rsidRDefault="00605403" w:rsidP="005C0FA2">
            <w:pPr>
              <w:spacing w:after="200" w:line="276" w:lineRule="auto"/>
              <w:rPr>
                <w:rFonts w:ascii="Garamond" w:eastAsia="Calibri" w:hAnsi="Garamond" w:cs="Times New Roman"/>
                <w:kern w:val="0"/>
                <w14:ligatures w14:val="none"/>
              </w:rPr>
            </w:pPr>
            <w:r w:rsidRPr="000A3068">
              <w:rPr>
                <w:rFonts w:ascii="Garamond" w:hAnsi="Garamond"/>
              </w:rPr>
              <w:t>Rozhodování ve věcech rejstříku</w:t>
            </w:r>
            <w:r w:rsidRPr="000A3068">
              <w:rPr>
                <w:rFonts w:ascii="Garamond" w:hAnsi="Garamond"/>
                <w:b/>
                <w:bCs/>
              </w:rPr>
              <w:t xml:space="preserve"> C</w:t>
            </w:r>
          </w:p>
        </w:tc>
        <w:tc>
          <w:tcPr>
            <w:tcW w:w="1843" w:type="dxa"/>
            <w:vMerge w:val="restart"/>
          </w:tcPr>
          <w:p w14:paraId="39D5766F" w14:textId="77777777" w:rsidR="00605403" w:rsidRPr="00C01205" w:rsidRDefault="00605403" w:rsidP="00C01205">
            <w:pPr>
              <w:spacing w:after="120" w:line="276" w:lineRule="auto"/>
              <w:rPr>
                <w:rFonts w:ascii="Garamond" w:eastAsia="Calibri" w:hAnsi="Garamond" w:cs="Times New Roman"/>
                <w:kern w:val="0"/>
                <w:sz w:val="20"/>
                <w:szCs w:val="20"/>
                <w14:ligatures w14:val="none"/>
              </w:rPr>
            </w:pPr>
          </w:p>
          <w:p w14:paraId="3FAFB9C3" w14:textId="77777777" w:rsidR="006C5C49" w:rsidRPr="00C01205" w:rsidRDefault="006C5C49" w:rsidP="00C01205">
            <w:pPr>
              <w:spacing w:after="120" w:line="276" w:lineRule="auto"/>
              <w:rPr>
                <w:rFonts w:ascii="Garamond" w:eastAsia="Calibri" w:hAnsi="Garamond" w:cs="Times New Roman"/>
                <w:kern w:val="0"/>
                <w:sz w:val="20"/>
                <w:szCs w:val="20"/>
                <w14:ligatures w14:val="none"/>
              </w:rPr>
            </w:pPr>
          </w:p>
          <w:p w14:paraId="7C244A52" w14:textId="4FE47E58" w:rsidR="006C5C49" w:rsidRPr="00C01205" w:rsidRDefault="006C5C49" w:rsidP="00C01205">
            <w:pPr>
              <w:spacing w:after="120"/>
              <w:rPr>
                <w:rFonts w:ascii="Garamond" w:eastAsia="Calibri" w:hAnsi="Garamond" w:cs="Times New Roman"/>
                <w:kern w:val="0"/>
                <w:sz w:val="20"/>
                <w:szCs w:val="20"/>
                <w14:ligatures w14:val="none"/>
              </w:rPr>
            </w:pPr>
            <w:r w:rsidRPr="00C01205">
              <w:rPr>
                <w:rFonts w:ascii="Garamond" w:eastAsia="Calibri" w:hAnsi="Garamond" w:cs="Times New Roman"/>
                <w:kern w:val="0"/>
                <w:sz w:val="20"/>
                <w:szCs w:val="20"/>
                <w14:ligatures w14:val="none"/>
              </w:rPr>
              <w:t>JUDr. Martin NOVÁČEK</w:t>
            </w:r>
          </w:p>
          <w:p w14:paraId="29B80AB8" w14:textId="0BCFD727" w:rsidR="006C5C49" w:rsidRPr="00C01205" w:rsidRDefault="006C5C49" w:rsidP="00C01205">
            <w:pPr>
              <w:spacing w:after="120"/>
              <w:rPr>
                <w:rFonts w:ascii="Garamond" w:eastAsia="Calibri" w:hAnsi="Garamond" w:cs="Times New Roman"/>
                <w:kern w:val="0"/>
                <w:sz w:val="20"/>
                <w:szCs w:val="20"/>
                <w14:ligatures w14:val="none"/>
              </w:rPr>
            </w:pPr>
            <w:r w:rsidRPr="00C01205">
              <w:rPr>
                <w:rFonts w:ascii="Garamond" w:eastAsia="Calibri" w:hAnsi="Garamond" w:cs="Times New Roman"/>
                <w:kern w:val="0"/>
                <w:sz w:val="20"/>
                <w:szCs w:val="20"/>
                <w14:ligatures w14:val="none"/>
              </w:rPr>
              <w:t>Mgr. Milan VEJTASA</w:t>
            </w:r>
          </w:p>
          <w:p w14:paraId="0DF15612" w14:textId="3F7DBD33" w:rsidR="006C5C49" w:rsidRPr="00C01205" w:rsidRDefault="006C5C49" w:rsidP="00C01205">
            <w:pPr>
              <w:spacing w:after="120"/>
              <w:rPr>
                <w:rFonts w:ascii="Garamond" w:eastAsia="Calibri" w:hAnsi="Garamond" w:cs="Times New Roman"/>
                <w:kern w:val="0"/>
                <w:sz w:val="20"/>
                <w:szCs w:val="20"/>
                <w14:ligatures w14:val="none"/>
              </w:rPr>
            </w:pPr>
            <w:r w:rsidRPr="00C01205">
              <w:rPr>
                <w:rFonts w:ascii="Garamond" w:eastAsia="Calibri" w:hAnsi="Garamond" w:cs="Times New Roman"/>
                <w:kern w:val="0"/>
                <w:sz w:val="20"/>
                <w:szCs w:val="20"/>
                <w14:ligatures w14:val="none"/>
              </w:rPr>
              <w:t>JUDr. Alena JÍRŮ</w:t>
            </w:r>
          </w:p>
          <w:p w14:paraId="0364CC60" w14:textId="55D012AF" w:rsidR="006C5C49" w:rsidRPr="00C01205" w:rsidRDefault="006C5C49" w:rsidP="00C01205">
            <w:pPr>
              <w:spacing w:after="120"/>
              <w:rPr>
                <w:rFonts w:ascii="Garamond" w:eastAsia="Calibri" w:hAnsi="Garamond" w:cs="Times New Roman"/>
                <w:kern w:val="0"/>
                <w:sz w:val="20"/>
                <w:szCs w:val="20"/>
                <w14:ligatures w14:val="none"/>
              </w:rPr>
            </w:pPr>
            <w:r w:rsidRPr="00C01205">
              <w:rPr>
                <w:rFonts w:ascii="Garamond" w:eastAsia="Calibri" w:hAnsi="Garamond" w:cs="Times New Roman"/>
                <w:kern w:val="0"/>
                <w:sz w:val="20"/>
                <w:szCs w:val="20"/>
                <w14:ligatures w14:val="none"/>
              </w:rPr>
              <w:t>JUDr. Miloslava JAROŠOVÁ</w:t>
            </w:r>
          </w:p>
          <w:p w14:paraId="4456DCF3" w14:textId="2A69B684" w:rsidR="006C5C49" w:rsidRPr="00C01205" w:rsidRDefault="006C5C49" w:rsidP="00C01205">
            <w:pPr>
              <w:spacing w:after="120"/>
              <w:rPr>
                <w:rFonts w:ascii="Garamond" w:eastAsia="Calibri" w:hAnsi="Garamond" w:cs="Times New Roman"/>
                <w:kern w:val="0"/>
                <w:sz w:val="20"/>
                <w:szCs w:val="20"/>
                <w14:ligatures w14:val="none"/>
              </w:rPr>
            </w:pPr>
            <w:r w:rsidRPr="00C01205">
              <w:rPr>
                <w:rFonts w:ascii="Garamond" w:eastAsia="Calibri" w:hAnsi="Garamond" w:cs="Times New Roman"/>
                <w:kern w:val="0"/>
                <w:sz w:val="20"/>
                <w:szCs w:val="20"/>
                <w14:ligatures w14:val="none"/>
              </w:rPr>
              <w:t>Mgr. Martina SAŇKOVÁ, Ph.D.</w:t>
            </w:r>
          </w:p>
          <w:p w14:paraId="39E9F258" w14:textId="348BB1DB" w:rsidR="006C5C49" w:rsidRPr="00C01205" w:rsidRDefault="006C5C49" w:rsidP="00C01205">
            <w:pPr>
              <w:spacing w:after="120"/>
              <w:rPr>
                <w:rFonts w:ascii="Garamond" w:eastAsia="Calibri" w:hAnsi="Garamond" w:cs="Times New Roman"/>
                <w:kern w:val="0"/>
                <w:sz w:val="20"/>
                <w:szCs w:val="20"/>
                <w14:ligatures w14:val="none"/>
              </w:rPr>
            </w:pPr>
            <w:r w:rsidRPr="00C01205">
              <w:rPr>
                <w:rFonts w:ascii="Garamond" w:eastAsia="Calibri" w:hAnsi="Garamond" w:cs="Times New Roman"/>
                <w:kern w:val="0"/>
                <w:sz w:val="20"/>
                <w:szCs w:val="20"/>
                <w14:ligatures w14:val="none"/>
              </w:rPr>
              <w:t>Mgr. Jiří ZACH</w:t>
            </w:r>
          </w:p>
          <w:p w14:paraId="2D9F7C9D" w14:textId="5F02FA66" w:rsidR="00605403" w:rsidRPr="00C01205" w:rsidRDefault="006C5C49" w:rsidP="00C01205">
            <w:pPr>
              <w:spacing w:after="120"/>
              <w:rPr>
                <w:rFonts w:ascii="Garamond" w:eastAsia="Calibri" w:hAnsi="Garamond" w:cs="Times New Roman"/>
                <w:kern w:val="0"/>
                <w:sz w:val="20"/>
                <w:szCs w:val="20"/>
                <w14:ligatures w14:val="none"/>
              </w:rPr>
            </w:pPr>
            <w:r w:rsidRPr="00C01205">
              <w:rPr>
                <w:rFonts w:ascii="Garamond" w:eastAsia="Calibri" w:hAnsi="Garamond" w:cs="Times New Roman"/>
                <w:kern w:val="0"/>
                <w:sz w:val="20"/>
                <w:szCs w:val="20"/>
                <w14:ligatures w14:val="none"/>
              </w:rPr>
              <w:t>JUDr. Jitka PAPEŽOVÁ, Ph.D.</w:t>
            </w:r>
          </w:p>
        </w:tc>
      </w:tr>
      <w:tr w:rsidR="00DC11EB" w:rsidRPr="000A3068" w14:paraId="67EEAC5C" w14:textId="77777777" w:rsidTr="00DC11EB">
        <w:tc>
          <w:tcPr>
            <w:tcW w:w="1271" w:type="dxa"/>
            <w:vMerge/>
          </w:tcPr>
          <w:p w14:paraId="6DEEB2A5" w14:textId="77777777" w:rsidR="00605403" w:rsidRPr="000A3068" w:rsidRDefault="00605403" w:rsidP="005C0FA2">
            <w:pPr>
              <w:spacing w:after="200" w:line="276" w:lineRule="auto"/>
              <w:rPr>
                <w:rFonts w:ascii="Garamond" w:eastAsia="Calibri" w:hAnsi="Garamond" w:cs="Times New Roman"/>
                <w:kern w:val="0"/>
                <w14:ligatures w14:val="none"/>
              </w:rPr>
            </w:pPr>
          </w:p>
        </w:tc>
        <w:tc>
          <w:tcPr>
            <w:tcW w:w="992" w:type="dxa"/>
          </w:tcPr>
          <w:p w14:paraId="79485E5F" w14:textId="0C3B2B9F" w:rsidR="00605403" w:rsidRPr="000A3068" w:rsidRDefault="006C5C49" w:rsidP="005C0FA2">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100 %</w:t>
            </w:r>
          </w:p>
        </w:tc>
        <w:tc>
          <w:tcPr>
            <w:tcW w:w="5670" w:type="dxa"/>
          </w:tcPr>
          <w:p w14:paraId="68595B38" w14:textId="70DB1726" w:rsidR="00605403" w:rsidRPr="000A3068" w:rsidRDefault="006C5C49" w:rsidP="005C0FA2">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 xml:space="preserve">Specializace rozhodování ve věcech rejstříku </w:t>
            </w:r>
            <w:proofErr w:type="gramStart"/>
            <w:r w:rsidRPr="00DC11EB">
              <w:rPr>
                <w:rFonts w:ascii="Garamond" w:eastAsia="Calibri" w:hAnsi="Garamond" w:cs="Times New Roman"/>
                <w:b/>
                <w:bCs/>
                <w:kern w:val="0"/>
                <w14:ligatures w14:val="none"/>
              </w:rPr>
              <w:t>C</w:t>
            </w:r>
            <w:r w:rsidRPr="000A3068">
              <w:rPr>
                <w:rFonts w:ascii="Garamond" w:eastAsia="Calibri" w:hAnsi="Garamond" w:cs="Times New Roman"/>
                <w:kern w:val="0"/>
                <w14:ligatures w14:val="none"/>
              </w:rPr>
              <w:t xml:space="preserve"> - věci</w:t>
            </w:r>
            <w:proofErr w:type="gramEnd"/>
            <w:r w:rsidRPr="000A3068">
              <w:rPr>
                <w:rFonts w:ascii="Garamond" w:eastAsia="Calibri" w:hAnsi="Garamond" w:cs="Times New Roman"/>
                <w:kern w:val="0"/>
                <w14:ligatures w14:val="none"/>
              </w:rPr>
              <w:t xml:space="preserve"> s cizím prvkem</w:t>
            </w:r>
          </w:p>
        </w:tc>
        <w:tc>
          <w:tcPr>
            <w:tcW w:w="1843" w:type="dxa"/>
            <w:vMerge/>
          </w:tcPr>
          <w:p w14:paraId="470D6529" w14:textId="77777777" w:rsidR="00605403" w:rsidRPr="000A3068" w:rsidRDefault="00605403" w:rsidP="005C0FA2">
            <w:pPr>
              <w:spacing w:after="200" w:line="276" w:lineRule="auto"/>
              <w:rPr>
                <w:rFonts w:ascii="Garamond" w:eastAsia="Calibri" w:hAnsi="Garamond" w:cs="Times New Roman"/>
                <w:kern w:val="0"/>
                <w14:ligatures w14:val="none"/>
              </w:rPr>
            </w:pPr>
          </w:p>
        </w:tc>
      </w:tr>
      <w:tr w:rsidR="00DC11EB" w:rsidRPr="000A3068" w14:paraId="50FE364A" w14:textId="77777777" w:rsidTr="00DC11EB">
        <w:tc>
          <w:tcPr>
            <w:tcW w:w="1271" w:type="dxa"/>
            <w:vMerge/>
          </w:tcPr>
          <w:p w14:paraId="4A5736CA" w14:textId="77777777" w:rsidR="00605403" w:rsidRPr="000A3068" w:rsidRDefault="00605403" w:rsidP="005C0FA2">
            <w:pPr>
              <w:spacing w:after="200" w:line="276" w:lineRule="auto"/>
              <w:rPr>
                <w:rFonts w:ascii="Garamond" w:eastAsia="Calibri" w:hAnsi="Garamond" w:cs="Times New Roman"/>
                <w:kern w:val="0"/>
                <w14:ligatures w14:val="none"/>
              </w:rPr>
            </w:pPr>
          </w:p>
        </w:tc>
        <w:tc>
          <w:tcPr>
            <w:tcW w:w="992" w:type="dxa"/>
          </w:tcPr>
          <w:p w14:paraId="0EDDB668" w14:textId="55052410" w:rsidR="00605403" w:rsidRPr="000A3068" w:rsidRDefault="006C5C49" w:rsidP="005C0FA2">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100 %</w:t>
            </w:r>
          </w:p>
        </w:tc>
        <w:tc>
          <w:tcPr>
            <w:tcW w:w="5670" w:type="dxa"/>
          </w:tcPr>
          <w:p w14:paraId="61BEC9B6" w14:textId="77777777" w:rsidR="00DC11EB" w:rsidRDefault="006C5C49" w:rsidP="00DC11EB">
            <w:pPr>
              <w:jc w:val="both"/>
              <w:rPr>
                <w:rFonts w:ascii="Garamond" w:eastAsia="Calibri" w:hAnsi="Garamond" w:cs="Times New Roman"/>
                <w:kern w:val="0"/>
                <w14:ligatures w14:val="none"/>
              </w:rPr>
            </w:pPr>
            <w:r w:rsidRPr="000A3068">
              <w:rPr>
                <w:rFonts w:ascii="Garamond" w:eastAsia="Calibri" w:hAnsi="Garamond" w:cs="Times New Roman"/>
                <w:kern w:val="0"/>
                <w14:ligatures w14:val="none"/>
              </w:rPr>
              <w:t xml:space="preserve">Rozhodování ve věcech rejstříku </w:t>
            </w:r>
            <w:r w:rsidRPr="00DC11EB">
              <w:rPr>
                <w:rFonts w:ascii="Garamond" w:eastAsia="Calibri" w:hAnsi="Garamond" w:cs="Times New Roman"/>
                <w:b/>
                <w:bCs/>
                <w:kern w:val="0"/>
                <w14:ligatures w14:val="none"/>
              </w:rPr>
              <w:t>EXE</w:t>
            </w:r>
            <w:r w:rsidRPr="000A3068">
              <w:rPr>
                <w:rFonts w:ascii="Garamond" w:eastAsia="Calibri" w:hAnsi="Garamond" w:cs="Times New Roman"/>
                <w:kern w:val="0"/>
                <w14:ligatures w14:val="none"/>
              </w:rPr>
              <w:t xml:space="preserve"> (soudcovské úkony) oddíly:</w:t>
            </w:r>
          </w:p>
          <w:p w14:paraId="67CBA057" w14:textId="00ABD8DB" w:rsidR="006C5C49" w:rsidRPr="000A3068" w:rsidRDefault="00DC11EB" w:rsidP="00DC11EB">
            <w:pPr>
              <w:jc w:val="both"/>
              <w:rPr>
                <w:rFonts w:ascii="Garamond" w:eastAsia="Calibri" w:hAnsi="Garamond" w:cs="Times New Roman"/>
                <w:kern w:val="0"/>
                <w14:ligatures w14:val="none"/>
              </w:rPr>
            </w:pPr>
            <w:r>
              <w:rPr>
                <w:rFonts w:ascii="Garamond" w:eastAsia="Calibri" w:hAnsi="Garamond" w:cs="Times New Roman"/>
                <w:kern w:val="0"/>
                <w14:ligatures w14:val="none"/>
              </w:rPr>
              <w:t xml:space="preserve">- </w:t>
            </w:r>
            <w:r w:rsidR="006C5C49" w:rsidRPr="000A3068">
              <w:rPr>
                <w:rFonts w:ascii="Garamond" w:eastAsia="Calibri" w:hAnsi="Garamond" w:cs="Times New Roman"/>
                <w:kern w:val="0"/>
                <w14:ligatures w14:val="none"/>
              </w:rPr>
              <w:t xml:space="preserve">exekuce </w:t>
            </w:r>
          </w:p>
          <w:p w14:paraId="09D308FE" w14:textId="3E1B9952" w:rsidR="006C5C49" w:rsidRPr="000A3068" w:rsidRDefault="00DC11EB" w:rsidP="00DC11EB">
            <w:pPr>
              <w:jc w:val="both"/>
              <w:rPr>
                <w:rFonts w:ascii="Garamond" w:eastAsia="Calibri" w:hAnsi="Garamond" w:cs="Times New Roman"/>
                <w:kern w:val="0"/>
                <w14:ligatures w14:val="none"/>
              </w:rPr>
            </w:pPr>
            <w:r>
              <w:rPr>
                <w:rFonts w:ascii="Garamond" w:eastAsia="Calibri" w:hAnsi="Garamond" w:cs="Times New Roman"/>
                <w:kern w:val="0"/>
                <w14:ligatures w14:val="none"/>
              </w:rPr>
              <w:t xml:space="preserve">- </w:t>
            </w:r>
            <w:r w:rsidR="006C5C49" w:rsidRPr="000A3068">
              <w:rPr>
                <w:rFonts w:ascii="Garamond" w:eastAsia="Calibri" w:hAnsi="Garamond" w:cs="Times New Roman"/>
                <w:kern w:val="0"/>
                <w14:ligatures w14:val="none"/>
              </w:rPr>
              <w:t xml:space="preserve">pomoc před nařízením výkonu rozhodnutí dle § 259 a § 260 o.s.ř. </w:t>
            </w:r>
          </w:p>
          <w:p w14:paraId="5230F343" w14:textId="2978ABFC" w:rsidR="00605403" w:rsidRPr="000A3068" w:rsidRDefault="00DC11EB" w:rsidP="00DC11EB">
            <w:pPr>
              <w:jc w:val="both"/>
              <w:rPr>
                <w:rFonts w:ascii="Garamond" w:eastAsia="Calibri" w:hAnsi="Garamond" w:cs="Times New Roman"/>
                <w:kern w:val="0"/>
                <w14:ligatures w14:val="none"/>
              </w:rPr>
            </w:pPr>
            <w:r>
              <w:rPr>
                <w:rFonts w:ascii="Garamond" w:eastAsia="Calibri" w:hAnsi="Garamond" w:cs="Times New Roman"/>
                <w:kern w:val="0"/>
                <w14:ligatures w14:val="none"/>
              </w:rPr>
              <w:t xml:space="preserve">- </w:t>
            </w:r>
            <w:r w:rsidR="006C5C49" w:rsidRPr="000A3068">
              <w:rPr>
                <w:rFonts w:ascii="Garamond" w:eastAsia="Calibri" w:hAnsi="Garamond" w:cs="Times New Roman"/>
                <w:kern w:val="0"/>
                <w14:ligatures w14:val="none"/>
              </w:rPr>
              <w:t xml:space="preserve">prohlášení o </w:t>
            </w:r>
            <w:proofErr w:type="gramStart"/>
            <w:r w:rsidR="006C5C49" w:rsidRPr="000A3068">
              <w:rPr>
                <w:rFonts w:ascii="Garamond" w:eastAsia="Calibri" w:hAnsi="Garamond" w:cs="Times New Roman"/>
                <w:kern w:val="0"/>
                <w14:ligatures w14:val="none"/>
              </w:rPr>
              <w:t>majetku - prohlášení</w:t>
            </w:r>
            <w:proofErr w:type="gramEnd"/>
            <w:r w:rsidR="006C5C49" w:rsidRPr="000A3068">
              <w:rPr>
                <w:rFonts w:ascii="Garamond" w:eastAsia="Calibri" w:hAnsi="Garamond" w:cs="Times New Roman"/>
                <w:kern w:val="0"/>
                <w14:ligatures w14:val="none"/>
              </w:rPr>
              <w:t xml:space="preserve"> o vykonatelnosti</w:t>
            </w:r>
          </w:p>
        </w:tc>
        <w:tc>
          <w:tcPr>
            <w:tcW w:w="1843" w:type="dxa"/>
            <w:vMerge/>
          </w:tcPr>
          <w:p w14:paraId="3AF12AA8" w14:textId="77777777" w:rsidR="00605403" w:rsidRPr="000A3068" w:rsidRDefault="00605403" w:rsidP="005C0FA2">
            <w:pPr>
              <w:spacing w:after="200" w:line="276" w:lineRule="auto"/>
              <w:rPr>
                <w:rFonts w:ascii="Garamond" w:eastAsia="Calibri" w:hAnsi="Garamond" w:cs="Times New Roman"/>
                <w:kern w:val="0"/>
                <w14:ligatures w14:val="none"/>
              </w:rPr>
            </w:pPr>
          </w:p>
        </w:tc>
      </w:tr>
      <w:tr w:rsidR="00DC11EB" w:rsidRPr="000A3068" w14:paraId="19CA5EA9" w14:textId="77777777" w:rsidTr="00DC11EB">
        <w:tc>
          <w:tcPr>
            <w:tcW w:w="1271" w:type="dxa"/>
            <w:vMerge/>
          </w:tcPr>
          <w:p w14:paraId="437584C2" w14:textId="77777777" w:rsidR="00605403" w:rsidRPr="000A3068" w:rsidRDefault="00605403" w:rsidP="005C0FA2">
            <w:pPr>
              <w:spacing w:after="200" w:line="276" w:lineRule="auto"/>
              <w:rPr>
                <w:rFonts w:ascii="Garamond" w:eastAsia="Calibri" w:hAnsi="Garamond" w:cs="Times New Roman"/>
                <w:kern w:val="0"/>
                <w14:ligatures w14:val="none"/>
              </w:rPr>
            </w:pPr>
          </w:p>
        </w:tc>
        <w:tc>
          <w:tcPr>
            <w:tcW w:w="992" w:type="dxa"/>
          </w:tcPr>
          <w:p w14:paraId="0E72D215" w14:textId="41456795" w:rsidR="00605403" w:rsidRPr="000A3068" w:rsidRDefault="006C5C49" w:rsidP="005C0FA2">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100 %</w:t>
            </w:r>
          </w:p>
        </w:tc>
        <w:tc>
          <w:tcPr>
            <w:tcW w:w="5670" w:type="dxa"/>
          </w:tcPr>
          <w:p w14:paraId="65F22DAB" w14:textId="667C4EBC" w:rsidR="00605403" w:rsidRPr="000A3068" w:rsidRDefault="006C5C49" w:rsidP="005C0FA2">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 xml:space="preserve">Specializace rozhodování ve věcech rejstříku </w:t>
            </w:r>
            <w:proofErr w:type="gramStart"/>
            <w:r w:rsidRPr="00DC11EB">
              <w:rPr>
                <w:rFonts w:ascii="Garamond" w:eastAsia="Calibri" w:hAnsi="Garamond" w:cs="Times New Roman"/>
                <w:b/>
                <w:bCs/>
                <w:kern w:val="0"/>
                <w14:ligatures w14:val="none"/>
              </w:rPr>
              <w:t>EXE</w:t>
            </w:r>
            <w:r w:rsidR="00DC11EB">
              <w:rPr>
                <w:rFonts w:ascii="Garamond" w:eastAsia="Calibri" w:hAnsi="Garamond" w:cs="Times New Roman"/>
                <w:b/>
                <w:bCs/>
                <w:kern w:val="0"/>
                <w14:ligatures w14:val="none"/>
              </w:rPr>
              <w:t xml:space="preserve"> -</w:t>
            </w:r>
            <w:r w:rsidRPr="000A3068">
              <w:rPr>
                <w:rFonts w:ascii="Garamond" w:eastAsia="Calibri" w:hAnsi="Garamond" w:cs="Times New Roman"/>
                <w:kern w:val="0"/>
                <w14:ligatures w14:val="none"/>
              </w:rPr>
              <w:t xml:space="preserve"> věci</w:t>
            </w:r>
            <w:proofErr w:type="gramEnd"/>
            <w:r w:rsidRPr="000A3068">
              <w:rPr>
                <w:rFonts w:ascii="Garamond" w:eastAsia="Calibri" w:hAnsi="Garamond" w:cs="Times New Roman"/>
                <w:kern w:val="0"/>
                <w14:ligatures w14:val="none"/>
              </w:rPr>
              <w:t xml:space="preserve"> s cizím prvkem</w:t>
            </w:r>
          </w:p>
        </w:tc>
        <w:tc>
          <w:tcPr>
            <w:tcW w:w="1843" w:type="dxa"/>
            <w:vMerge/>
          </w:tcPr>
          <w:p w14:paraId="16CEE240" w14:textId="77777777" w:rsidR="00605403" w:rsidRPr="000A3068" w:rsidRDefault="00605403" w:rsidP="005C0FA2">
            <w:pPr>
              <w:spacing w:after="200" w:line="276" w:lineRule="auto"/>
              <w:rPr>
                <w:rFonts w:ascii="Garamond" w:eastAsia="Calibri" w:hAnsi="Garamond" w:cs="Times New Roman"/>
                <w:kern w:val="0"/>
                <w14:ligatures w14:val="none"/>
              </w:rPr>
            </w:pPr>
          </w:p>
        </w:tc>
      </w:tr>
      <w:tr w:rsidR="006C5C49" w:rsidRPr="000A3068" w14:paraId="690F06DA" w14:textId="77777777" w:rsidTr="00DC11EB">
        <w:tc>
          <w:tcPr>
            <w:tcW w:w="1271" w:type="dxa"/>
            <w:vMerge/>
          </w:tcPr>
          <w:p w14:paraId="361BD6C8" w14:textId="77777777" w:rsidR="006C5C49" w:rsidRPr="000A3068" w:rsidRDefault="006C5C49" w:rsidP="005C0FA2">
            <w:pPr>
              <w:spacing w:after="200" w:line="276" w:lineRule="auto"/>
              <w:rPr>
                <w:rFonts w:ascii="Garamond" w:eastAsia="Calibri" w:hAnsi="Garamond" w:cs="Times New Roman"/>
                <w:kern w:val="0"/>
                <w14:ligatures w14:val="none"/>
              </w:rPr>
            </w:pPr>
          </w:p>
        </w:tc>
        <w:tc>
          <w:tcPr>
            <w:tcW w:w="992" w:type="dxa"/>
          </w:tcPr>
          <w:p w14:paraId="650B84F4" w14:textId="1EA39CF1" w:rsidR="006C5C49" w:rsidRPr="000A3068" w:rsidRDefault="006C5C49" w:rsidP="005C0FA2">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100 %</w:t>
            </w:r>
          </w:p>
        </w:tc>
        <w:tc>
          <w:tcPr>
            <w:tcW w:w="5670" w:type="dxa"/>
          </w:tcPr>
          <w:p w14:paraId="05F87DBB" w14:textId="53780388" w:rsidR="006C5C49" w:rsidRPr="00DC11EB" w:rsidRDefault="006C5C49" w:rsidP="005C0FA2">
            <w:pPr>
              <w:spacing w:after="200" w:line="276" w:lineRule="auto"/>
              <w:rPr>
                <w:rFonts w:ascii="Garamond" w:eastAsia="Calibri" w:hAnsi="Garamond" w:cs="Times New Roman"/>
                <w:kern w:val="0"/>
                <w14:ligatures w14:val="none"/>
              </w:rPr>
            </w:pPr>
            <w:r w:rsidRPr="00DC11EB">
              <w:rPr>
                <w:rFonts w:ascii="Garamond" w:eastAsia="Calibri" w:hAnsi="Garamond" w:cs="Times New Roman"/>
                <w:kern w:val="0"/>
                <w14:ligatures w14:val="none"/>
              </w:rPr>
              <w:t xml:space="preserve">Rozhodování ve věcech rejstříku </w:t>
            </w:r>
            <w:r w:rsidRPr="00DC11EB">
              <w:rPr>
                <w:rFonts w:ascii="Garamond" w:eastAsia="Calibri" w:hAnsi="Garamond" w:cs="Times New Roman"/>
                <w:b/>
                <w:bCs/>
                <w:kern w:val="0"/>
                <w14:ligatures w14:val="none"/>
              </w:rPr>
              <w:t>EVC</w:t>
            </w:r>
          </w:p>
        </w:tc>
        <w:tc>
          <w:tcPr>
            <w:tcW w:w="1843" w:type="dxa"/>
            <w:vMerge/>
          </w:tcPr>
          <w:p w14:paraId="28FC106E" w14:textId="77777777" w:rsidR="006C5C49" w:rsidRPr="000A3068" w:rsidRDefault="006C5C49" w:rsidP="005C0FA2">
            <w:pPr>
              <w:spacing w:after="200" w:line="276" w:lineRule="auto"/>
              <w:rPr>
                <w:rFonts w:ascii="Garamond" w:eastAsia="Calibri" w:hAnsi="Garamond" w:cs="Times New Roman"/>
                <w:kern w:val="0"/>
                <w14:ligatures w14:val="none"/>
              </w:rPr>
            </w:pPr>
          </w:p>
        </w:tc>
      </w:tr>
      <w:tr w:rsidR="006C5C49" w:rsidRPr="000A3068" w14:paraId="578D8527" w14:textId="77777777" w:rsidTr="00DC11EB">
        <w:trPr>
          <w:trHeight w:val="544"/>
        </w:trPr>
        <w:tc>
          <w:tcPr>
            <w:tcW w:w="1271" w:type="dxa"/>
            <w:vMerge/>
          </w:tcPr>
          <w:p w14:paraId="4E59A499" w14:textId="77777777" w:rsidR="006C5C49" w:rsidRPr="000A3068" w:rsidRDefault="006C5C49" w:rsidP="005C0FA2">
            <w:pPr>
              <w:spacing w:after="200" w:line="276" w:lineRule="auto"/>
              <w:rPr>
                <w:rFonts w:ascii="Garamond" w:eastAsia="Calibri" w:hAnsi="Garamond" w:cs="Times New Roman"/>
                <w:kern w:val="0"/>
                <w14:ligatures w14:val="none"/>
              </w:rPr>
            </w:pPr>
          </w:p>
        </w:tc>
        <w:tc>
          <w:tcPr>
            <w:tcW w:w="992" w:type="dxa"/>
          </w:tcPr>
          <w:p w14:paraId="600C6768" w14:textId="05C88CEA" w:rsidR="006C5C49" w:rsidRPr="000A3068" w:rsidRDefault="006C5C49" w:rsidP="005C0FA2">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100 %</w:t>
            </w:r>
          </w:p>
        </w:tc>
        <w:tc>
          <w:tcPr>
            <w:tcW w:w="5670" w:type="dxa"/>
          </w:tcPr>
          <w:p w14:paraId="56E7FB37" w14:textId="25A5682F" w:rsidR="006C5C49" w:rsidRPr="00DC11EB" w:rsidRDefault="006C5C49" w:rsidP="005C0FA2">
            <w:pPr>
              <w:spacing w:after="200" w:line="276" w:lineRule="auto"/>
              <w:rPr>
                <w:rFonts w:ascii="Garamond" w:eastAsia="Calibri" w:hAnsi="Garamond" w:cs="Times New Roman"/>
                <w:kern w:val="0"/>
                <w14:ligatures w14:val="none"/>
              </w:rPr>
            </w:pPr>
            <w:r w:rsidRPr="00DC11EB">
              <w:rPr>
                <w:rFonts w:ascii="Garamond" w:hAnsi="Garamond"/>
              </w:rPr>
              <w:t xml:space="preserve">Specializace rozhodování ve věcech rejstříku </w:t>
            </w:r>
            <w:r w:rsidRPr="00DC11EB">
              <w:rPr>
                <w:rFonts w:ascii="Garamond" w:hAnsi="Garamond"/>
                <w:b/>
                <w:bCs/>
              </w:rPr>
              <w:t>Cd, E</w:t>
            </w:r>
            <w:r w:rsidRPr="00DC11EB">
              <w:rPr>
                <w:rFonts w:ascii="Garamond" w:hAnsi="Garamond"/>
              </w:rPr>
              <w:t xml:space="preserve"> – věci s cizím prvkem</w:t>
            </w:r>
          </w:p>
        </w:tc>
        <w:tc>
          <w:tcPr>
            <w:tcW w:w="1843" w:type="dxa"/>
            <w:vMerge/>
          </w:tcPr>
          <w:p w14:paraId="1C9D3F2E" w14:textId="77777777" w:rsidR="006C5C49" w:rsidRPr="000A3068" w:rsidRDefault="006C5C49" w:rsidP="005C0FA2">
            <w:pPr>
              <w:spacing w:after="200" w:line="276" w:lineRule="auto"/>
              <w:rPr>
                <w:rFonts w:ascii="Garamond" w:eastAsia="Calibri" w:hAnsi="Garamond" w:cs="Times New Roman"/>
                <w:kern w:val="0"/>
                <w14:ligatures w14:val="none"/>
              </w:rPr>
            </w:pPr>
          </w:p>
        </w:tc>
      </w:tr>
      <w:tr w:rsidR="006C5C49" w:rsidRPr="000A3068" w14:paraId="2C47FAAF" w14:textId="77777777" w:rsidTr="00DC11EB">
        <w:tc>
          <w:tcPr>
            <w:tcW w:w="1271" w:type="dxa"/>
            <w:vMerge/>
          </w:tcPr>
          <w:p w14:paraId="2F6FB0E5" w14:textId="77777777" w:rsidR="006C5C49" w:rsidRPr="000A3068" w:rsidRDefault="006C5C49" w:rsidP="005C0FA2">
            <w:pPr>
              <w:spacing w:after="200" w:line="276" w:lineRule="auto"/>
              <w:rPr>
                <w:rFonts w:ascii="Garamond" w:eastAsia="Calibri" w:hAnsi="Garamond" w:cs="Times New Roman"/>
                <w:kern w:val="0"/>
                <w14:ligatures w14:val="none"/>
              </w:rPr>
            </w:pPr>
          </w:p>
        </w:tc>
        <w:tc>
          <w:tcPr>
            <w:tcW w:w="992" w:type="dxa"/>
          </w:tcPr>
          <w:p w14:paraId="6AE20C31" w14:textId="79D2ABCB" w:rsidR="006C5C49" w:rsidRPr="000A3068" w:rsidRDefault="006C5C49" w:rsidP="005C0FA2">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100 %</w:t>
            </w:r>
          </w:p>
        </w:tc>
        <w:tc>
          <w:tcPr>
            <w:tcW w:w="5670" w:type="dxa"/>
          </w:tcPr>
          <w:p w14:paraId="7CFAAD2E" w14:textId="239CADDB" w:rsidR="006C5C49" w:rsidRPr="00DC11EB" w:rsidRDefault="006C5C49" w:rsidP="006C5C49">
            <w:pPr>
              <w:jc w:val="both"/>
              <w:rPr>
                <w:rFonts w:ascii="Garamond" w:eastAsia="Times New Roman" w:hAnsi="Garamond" w:cs="Times New Roman"/>
                <w:color w:val="000000" w:themeColor="text1"/>
                <w:kern w:val="0"/>
                <w:lang w:eastAsia="cs-CZ"/>
                <w14:ligatures w14:val="none"/>
              </w:rPr>
            </w:pPr>
            <w:r w:rsidRPr="006C5C49">
              <w:rPr>
                <w:rFonts w:ascii="Garamond" w:eastAsia="Times New Roman" w:hAnsi="Garamond" w:cs="Times New Roman"/>
                <w:color w:val="000000" w:themeColor="text1"/>
                <w:kern w:val="0"/>
                <w:lang w:eastAsia="cs-CZ"/>
                <w14:ligatures w14:val="none"/>
              </w:rPr>
              <w:t>Rozhodování ve věcech rejstříku</w:t>
            </w:r>
            <w:r w:rsidRPr="006C5C49">
              <w:rPr>
                <w:rFonts w:ascii="Garamond" w:eastAsia="Times New Roman" w:hAnsi="Garamond" w:cs="Times New Roman"/>
                <w:b/>
                <w:bCs/>
                <w:color w:val="000000" w:themeColor="text1"/>
                <w:kern w:val="0"/>
                <w:lang w:eastAsia="cs-CZ"/>
                <w14:ligatures w14:val="none"/>
              </w:rPr>
              <w:t xml:space="preserve"> </w:t>
            </w:r>
            <w:proofErr w:type="spellStart"/>
            <w:r w:rsidRPr="006C5C49">
              <w:rPr>
                <w:rFonts w:ascii="Garamond" w:eastAsia="Times New Roman" w:hAnsi="Garamond" w:cs="Times New Roman"/>
                <w:b/>
                <w:bCs/>
                <w:color w:val="000000" w:themeColor="text1"/>
                <w:kern w:val="0"/>
                <w:lang w:eastAsia="cs-CZ"/>
                <w14:ligatures w14:val="none"/>
              </w:rPr>
              <w:t>Nc</w:t>
            </w:r>
            <w:proofErr w:type="spellEnd"/>
            <w:r w:rsidRPr="006C5C49">
              <w:rPr>
                <w:rFonts w:ascii="Garamond" w:eastAsia="Times New Roman" w:hAnsi="Garamond" w:cs="Times New Roman"/>
                <w:b/>
                <w:bCs/>
                <w:color w:val="000000" w:themeColor="text1"/>
                <w:kern w:val="0"/>
                <w:lang w:eastAsia="cs-CZ"/>
                <w14:ligatures w14:val="none"/>
              </w:rPr>
              <w:t xml:space="preserve"> občanskoprávní </w:t>
            </w:r>
            <w:r w:rsidRPr="006C5C49">
              <w:rPr>
                <w:rFonts w:ascii="Garamond" w:eastAsia="Times New Roman" w:hAnsi="Garamond" w:cs="Times New Roman"/>
                <w:color w:val="000000" w:themeColor="text1"/>
                <w:kern w:val="0"/>
                <w:lang w:eastAsia="cs-CZ"/>
                <w14:ligatures w14:val="none"/>
              </w:rPr>
              <w:t xml:space="preserve">(soudcovské úkony) </w:t>
            </w:r>
            <w:proofErr w:type="gramStart"/>
            <w:r w:rsidRPr="006C5C49">
              <w:rPr>
                <w:rFonts w:ascii="Garamond" w:eastAsia="Times New Roman" w:hAnsi="Garamond" w:cs="Times New Roman"/>
                <w:color w:val="000000" w:themeColor="text1"/>
                <w:kern w:val="0"/>
                <w:lang w:eastAsia="cs-CZ"/>
                <w14:ligatures w14:val="none"/>
              </w:rPr>
              <w:t>oddíl</w:t>
            </w:r>
            <w:r w:rsidRPr="00DC11EB">
              <w:rPr>
                <w:rFonts w:ascii="Garamond" w:eastAsia="Times New Roman" w:hAnsi="Garamond" w:cs="Times New Roman"/>
                <w:color w:val="000000" w:themeColor="text1"/>
                <w:kern w:val="0"/>
                <w:lang w:eastAsia="cs-CZ"/>
                <w14:ligatures w14:val="none"/>
              </w:rPr>
              <w:t xml:space="preserve"> - povinnosti</w:t>
            </w:r>
            <w:proofErr w:type="gramEnd"/>
            <w:r w:rsidRPr="00DC11EB">
              <w:rPr>
                <w:rFonts w:ascii="Garamond" w:eastAsia="Times New Roman" w:hAnsi="Garamond" w:cs="Times New Roman"/>
                <w:color w:val="000000" w:themeColor="text1"/>
                <w:kern w:val="0"/>
                <w:lang w:eastAsia="cs-CZ"/>
                <w14:ligatures w14:val="none"/>
              </w:rPr>
              <w:t xml:space="preserve"> z PO ESLP</w:t>
            </w:r>
          </w:p>
        </w:tc>
        <w:tc>
          <w:tcPr>
            <w:tcW w:w="1843" w:type="dxa"/>
            <w:vMerge/>
          </w:tcPr>
          <w:p w14:paraId="37D2C7CE" w14:textId="77777777" w:rsidR="006C5C49" w:rsidRPr="000A3068" w:rsidRDefault="006C5C49" w:rsidP="005C0FA2">
            <w:pPr>
              <w:spacing w:after="200" w:line="276" w:lineRule="auto"/>
              <w:rPr>
                <w:rFonts w:ascii="Garamond" w:eastAsia="Calibri" w:hAnsi="Garamond" w:cs="Times New Roman"/>
                <w:kern w:val="0"/>
                <w14:ligatures w14:val="none"/>
              </w:rPr>
            </w:pPr>
          </w:p>
        </w:tc>
      </w:tr>
      <w:tr w:rsidR="006C5C49" w:rsidRPr="000A3068" w14:paraId="756EA40F" w14:textId="77777777" w:rsidTr="00DC11EB">
        <w:tc>
          <w:tcPr>
            <w:tcW w:w="1271" w:type="dxa"/>
            <w:vMerge/>
          </w:tcPr>
          <w:p w14:paraId="57B667BF" w14:textId="77777777" w:rsidR="006C5C49" w:rsidRPr="000A3068" w:rsidRDefault="006C5C49" w:rsidP="005C0FA2">
            <w:pPr>
              <w:spacing w:after="200" w:line="276" w:lineRule="auto"/>
              <w:rPr>
                <w:rFonts w:ascii="Garamond" w:eastAsia="Calibri" w:hAnsi="Garamond" w:cs="Times New Roman"/>
                <w:kern w:val="0"/>
                <w14:ligatures w14:val="none"/>
              </w:rPr>
            </w:pPr>
          </w:p>
        </w:tc>
        <w:tc>
          <w:tcPr>
            <w:tcW w:w="992" w:type="dxa"/>
          </w:tcPr>
          <w:p w14:paraId="0BB6E6C7" w14:textId="22159331" w:rsidR="006C5C49" w:rsidRPr="000A3068" w:rsidRDefault="006C5C49" w:rsidP="005C0FA2">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100 %</w:t>
            </w:r>
          </w:p>
        </w:tc>
        <w:tc>
          <w:tcPr>
            <w:tcW w:w="5670" w:type="dxa"/>
          </w:tcPr>
          <w:p w14:paraId="02C0295A" w14:textId="226B51E5" w:rsidR="006C5C49" w:rsidRPr="00DC11EB" w:rsidRDefault="006C5C49" w:rsidP="006C5C49">
            <w:pPr>
              <w:jc w:val="both"/>
              <w:rPr>
                <w:rFonts w:ascii="Garamond" w:eastAsia="Times New Roman" w:hAnsi="Garamond" w:cs="Times New Roman"/>
                <w:color w:val="000000" w:themeColor="text1"/>
                <w:kern w:val="0"/>
                <w:lang w:eastAsia="cs-CZ"/>
                <w14:ligatures w14:val="none"/>
              </w:rPr>
            </w:pPr>
            <w:r w:rsidRPr="006C5C49">
              <w:rPr>
                <w:rFonts w:ascii="Garamond" w:eastAsia="Times New Roman" w:hAnsi="Garamond" w:cs="Times New Roman"/>
                <w:color w:val="000000" w:themeColor="text1"/>
                <w:kern w:val="0"/>
                <w:lang w:eastAsia="cs-CZ"/>
                <w14:ligatures w14:val="none"/>
              </w:rPr>
              <w:t>Rozhodování ve věcech rejstříku</w:t>
            </w:r>
            <w:r w:rsidRPr="006C5C49">
              <w:rPr>
                <w:rFonts w:ascii="Garamond" w:eastAsia="Times New Roman" w:hAnsi="Garamond" w:cs="Times New Roman"/>
                <w:b/>
                <w:bCs/>
                <w:color w:val="000000" w:themeColor="text1"/>
                <w:kern w:val="0"/>
                <w:lang w:eastAsia="cs-CZ"/>
                <w14:ligatures w14:val="none"/>
              </w:rPr>
              <w:t xml:space="preserve"> </w:t>
            </w:r>
            <w:proofErr w:type="spellStart"/>
            <w:r w:rsidRPr="006C5C49">
              <w:rPr>
                <w:rFonts w:ascii="Garamond" w:eastAsia="Times New Roman" w:hAnsi="Garamond" w:cs="Times New Roman"/>
                <w:b/>
                <w:bCs/>
                <w:color w:val="000000" w:themeColor="text1"/>
                <w:kern w:val="0"/>
                <w:lang w:eastAsia="cs-CZ"/>
                <w14:ligatures w14:val="none"/>
              </w:rPr>
              <w:t>Nc</w:t>
            </w:r>
            <w:proofErr w:type="spellEnd"/>
            <w:r w:rsidRPr="006C5C49">
              <w:rPr>
                <w:rFonts w:ascii="Garamond" w:eastAsia="Times New Roman" w:hAnsi="Garamond" w:cs="Times New Roman"/>
                <w:b/>
                <w:bCs/>
                <w:color w:val="000000" w:themeColor="text1"/>
                <w:kern w:val="0"/>
                <w:lang w:eastAsia="cs-CZ"/>
                <w14:ligatures w14:val="none"/>
              </w:rPr>
              <w:t xml:space="preserve"> občanskoprávní </w:t>
            </w:r>
            <w:r w:rsidRPr="006C5C49">
              <w:rPr>
                <w:rFonts w:ascii="Garamond" w:eastAsia="Times New Roman" w:hAnsi="Garamond" w:cs="Times New Roman"/>
                <w:color w:val="000000" w:themeColor="text1"/>
                <w:kern w:val="0"/>
                <w:lang w:eastAsia="cs-CZ"/>
                <w14:ligatures w14:val="none"/>
              </w:rPr>
              <w:t xml:space="preserve">(soudcovské úkony) </w:t>
            </w:r>
            <w:proofErr w:type="gramStart"/>
            <w:r w:rsidRPr="006C5C49">
              <w:rPr>
                <w:rFonts w:ascii="Garamond" w:eastAsia="Times New Roman" w:hAnsi="Garamond" w:cs="Times New Roman"/>
                <w:color w:val="000000" w:themeColor="text1"/>
                <w:kern w:val="0"/>
                <w:lang w:eastAsia="cs-CZ"/>
                <w14:ligatures w14:val="none"/>
              </w:rPr>
              <w:t>oddíl</w:t>
            </w:r>
            <w:r w:rsidRPr="00DC11EB">
              <w:rPr>
                <w:rFonts w:ascii="Garamond" w:eastAsia="Times New Roman" w:hAnsi="Garamond" w:cs="Times New Roman"/>
                <w:color w:val="000000" w:themeColor="text1"/>
                <w:kern w:val="0"/>
                <w:lang w:eastAsia="cs-CZ"/>
                <w14:ligatures w14:val="none"/>
              </w:rPr>
              <w:t xml:space="preserve"> </w:t>
            </w:r>
            <w:r w:rsidRPr="00DC11EB">
              <w:rPr>
                <w:rFonts w:ascii="Garamond" w:eastAsia="Times New Roman" w:hAnsi="Garamond" w:cs="Times New Roman"/>
                <w:kern w:val="0"/>
                <w:lang w:eastAsia="cs-CZ"/>
                <w14:ligatures w14:val="none"/>
              </w:rPr>
              <w:t>- osvědčení</w:t>
            </w:r>
            <w:proofErr w:type="gramEnd"/>
            <w:r w:rsidRPr="00DC11EB">
              <w:rPr>
                <w:rFonts w:ascii="Garamond" w:eastAsia="Times New Roman" w:hAnsi="Garamond" w:cs="Times New Roman"/>
                <w:kern w:val="0"/>
                <w:lang w:eastAsia="cs-CZ"/>
                <w14:ligatures w14:val="none"/>
              </w:rPr>
              <w:t xml:space="preserve"> EU</w:t>
            </w:r>
          </w:p>
        </w:tc>
        <w:tc>
          <w:tcPr>
            <w:tcW w:w="1843" w:type="dxa"/>
            <w:vMerge/>
          </w:tcPr>
          <w:p w14:paraId="20FF18FF" w14:textId="77777777" w:rsidR="006C5C49" w:rsidRPr="000A3068" w:rsidRDefault="006C5C49" w:rsidP="005C0FA2">
            <w:pPr>
              <w:spacing w:after="200" w:line="276" w:lineRule="auto"/>
              <w:rPr>
                <w:rFonts w:ascii="Garamond" w:eastAsia="Calibri" w:hAnsi="Garamond" w:cs="Times New Roman"/>
                <w:kern w:val="0"/>
                <w14:ligatures w14:val="none"/>
              </w:rPr>
            </w:pPr>
          </w:p>
        </w:tc>
      </w:tr>
      <w:tr w:rsidR="006C5C49" w:rsidRPr="000A3068" w14:paraId="464A87B5" w14:textId="77777777" w:rsidTr="00DC11EB">
        <w:tc>
          <w:tcPr>
            <w:tcW w:w="1271" w:type="dxa"/>
            <w:vMerge/>
          </w:tcPr>
          <w:p w14:paraId="3FB0C4A9" w14:textId="77777777" w:rsidR="006C5C49" w:rsidRPr="000A3068" w:rsidRDefault="006C5C49" w:rsidP="005C0FA2">
            <w:pPr>
              <w:spacing w:after="200" w:line="276" w:lineRule="auto"/>
              <w:rPr>
                <w:rFonts w:ascii="Garamond" w:eastAsia="Calibri" w:hAnsi="Garamond" w:cs="Times New Roman"/>
                <w:kern w:val="0"/>
                <w14:ligatures w14:val="none"/>
              </w:rPr>
            </w:pPr>
          </w:p>
        </w:tc>
        <w:tc>
          <w:tcPr>
            <w:tcW w:w="992" w:type="dxa"/>
          </w:tcPr>
          <w:p w14:paraId="7B755D8F" w14:textId="30BC8FCD" w:rsidR="006C5C49" w:rsidRPr="000A3068" w:rsidRDefault="006C5C49" w:rsidP="005C0FA2">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100 %</w:t>
            </w:r>
          </w:p>
        </w:tc>
        <w:tc>
          <w:tcPr>
            <w:tcW w:w="5670" w:type="dxa"/>
          </w:tcPr>
          <w:p w14:paraId="609332CE" w14:textId="4D132969" w:rsidR="006C5C49" w:rsidRPr="00DC11EB" w:rsidRDefault="006C5C49" w:rsidP="006C5C49">
            <w:pPr>
              <w:jc w:val="both"/>
              <w:rPr>
                <w:rFonts w:ascii="Garamond" w:eastAsia="Times New Roman" w:hAnsi="Garamond" w:cs="Times New Roman"/>
                <w:color w:val="000000" w:themeColor="text1"/>
                <w:kern w:val="0"/>
                <w:lang w:eastAsia="cs-CZ"/>
                <w14:ligatures w14:val="none"/>
              </w:rPr>
            </w:pPr>
            <w:r w:rsidRPr="006C5C49">
              <w:rPr>
                <w:rFonts w:ascii="Garamond" w:eastAsia="Times New Roman" w:hAnsi="Garamond" w:cs="Times New Roman"/>
                <w:color w:val="000000" w:themeColor="text1"/>
                <w:kern w:val="0"/>
                <w:lang w:eastAsia="cs-CZ"/>
                <w14:ligatures w14:val="none"/>
              </w:rPr>
              <w:t>Rozhodování ve věcech rejstříku</w:t>
            </w:r>
            <w:r w:rsidRPr="006C5C49">
              <w:rPr>
                <w:rFonts w:ascii="Garamond" w:eastAsia="Times New Roman" w:hAnsi="Garamond" w:cs="Times New Roman"/>
                <w:b/>
                <w:bCs/>
                <w:color w:val="000000" w:themeColor="text1"/>
                <w:kern w:val="0"/>
                <w:lang w:eastAsia="cs-CZ"/>
                <w14:ligatures w14:val="none"/>
              </w:rPr>
              <w:t xml:space="preserve"> </w:t>
            </w:r>
            <w:proofErr w:type="spellStart"/>
            <w:r w:rsidRPr="006C5C49">
              <w:rPr>
                <w:rFonts w:ascii="Garamond" w:eastAsia="Times New Roman" w:hAnsi="Garamond" w:cs="Times New Roman"/>
                <w:b/>
                <w:bCs/>
                <w:color w:val="000000" w:themeColor="text1"/>
                <w:kern w:val="0"/>
                <w:lang w:eastAsia="cs-CZ"/>
                <w14:ligatures w14:val="none"/>
              </w:rPr>
              <w:t>Nc</w:t>
            </w:r>
            <w:proofErr w:type="spellEnd"/>
            <w:r w:rsidRPr="006C5C49">
              <w:rPr>
                <w:rFonts w:ascii="Garamond" w:eastAsia="Times New Roman" w:hAnsi="Garamond" w:cs="Times New Roman"/>
                <w:b/>
                <w:bCs/>
                <w:color w:val="000000" w:themeColor="text1"/>
                <w:kern w:val="0"/>
                <w:lang w:eastAsia="cs-CZ"/>
                <w14:ligatures w14:val="none"/>
              </w:rPr>
              <w:t xml:space="preserve"> exekuční </w:t>
            </w:r>
            <w:r w:rsidRPr="006C5C49">
              <w:rPr>
                <w:rFonts w:ascii="Garamond" w:eastAsia="Times New Roman" w:hAnsi="Garamond" w:cs="Times New Roman"/>
                <w:color w:val="000000" w:themeColor="text1"/>
                <w:kern w:val="0"/>
                <w:lang w:eastAsia="cs-CZ"/>
                <w14:ligatures w14:val="none"/>
              </w:rPr>
              <w:t>(soudcovské úkony) oddíl</w:t>
            </w:r>
            <w:r w:rsidRPr="00DC11EB">
              <w:rPr>
                <w:rFonts w:ascii="Garamond" w:eastAsia="Times New Roman" w:hAnsi="Garamond" w:cs="Times New Roman"/>
                <w:color w:val="000000" w:themeColor="text1"/>
                <w:kern w:val="0"/>
                <w:lang w:eastAsia="cs-CZ"/>
                <w14:ligatures w14:val="none"/>
              </w:rPr>
              <w:t xml:space="preserve"> </w:t>
            </w:r>
            <w:proofErr w:type="gramStart"/>
            <w:r w:rsidRPr="00DC11EB">
              <w:rPr>
                <w:rFonts w:ascii="Garamond" w:eastAsia="Times New Roman" w:hAnsi="Garamond" w:cs="Times New Roman"/>
                <w:color w:val="000000" w:themeColor="text1"/>
                <w:kern w:val="0"/>
                <w:lang w:eastAsia="cs-CZ"/>
                <w14:ligatures w14:val="none"/>
              </w:rPr>
              <w:t>-  EVET</w:t>
            </w:r>
            <w:proofErr w:type="gramEnd"/>
          </w:p>
        </w:tc>
        <w:tc>
          <w:tcPr>
            <w:tcW w:w="1843" w:type="dxa"/>
            <w:vMerge/>
          </w:tcPr>
          <w:p w14:paraId="0A10EC6B" w14:textId="77777777" w:rsidR="006C5C49" w:rsidRPr="000A3068" w:rsidRDefault="006C5C49" w:rsidP="005C0FA2">
            <w:pPr>
              <w:spacing w:after="200" w:line="276" w:lineRule="auto"/>
              <w:rPr>
                <w:rFonts w:ascii="Garamond" w:eastAsia="Calibri" w:hAnsi="Garamond" w:cs="Times New Roman"/>
                <w:kern w:val="0"/>
                <w14:ligatures w14:val="none"/>
              </w:rPr>
            </w:pPr>
          </w:p>
        </w:tc>
      </w:tr>
      <w:tr w:rsidR="00DC11EB" w:rsidRPr="000A3068" w14:paraId="27C4A1C8" w14:textId="77777777" w:rsidTr="00DC11EB">
        <w:trPr>
          <w:trHeight w:val="520"/>
        </w:trPr>
        <w:tc>
          <w:tcPr>
            <w:tcW w:w="1271" w:type="dxa"/>
            <w:vMerge/>
          </w:tcPr>
          <w:p w14:paraId="039E2FB9" w14:textId="77777777" w:rsidR="00605403" w:rsidRPr="000A3068" w:rsidRDefault="00605403" w:rsidP="005C0FA2">
            <w:pPr>
              <w:spacing w:after="200" w:line="276" w:lineRule="auto"/>
              <w:rPr>
                <w:rFonts w:ascii="Garamond" w:eastAsia="Calibri" w:hAnsi="Garamond" w:cs="Times New Roman"/>
                <w:kern w:val="0"/>
                <w14:ligatures w14:val="none"/>
              </w:rPr>
            </w:pPr>
          </w:p>
        </w:tc>
        <w:tc>
          <w:tcPr>
            <w:tcW w:w="992" w:type="dxa"/>
          </w:tcPr>
          <w:p w14:paraId="669973C4" w14:textId="4CE56C83" w:rsidR="00605403" w:rsidRPr="000A3068" w:rsidRDefault="006C5C49" w:rsidP="005C0FA2">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100 %</w:t>
            </w:r>
          </w:p>
        </w:tc>
        <w:tc>
          <w:tcPr>
            <w:tcW w:w="5670" w:type="dxa"/>
          </w:tcPr>
          <w:p w14:paraId="27FB22D0" w14:textId="2B9C1A20" w:rsidR="00605403" w:rsidRPr="00DC11EB" w:rsidRDefault="006C5C49" w:rsidP="005C0FA2">
            <w:pPr>
              <w:spacing w:after="200" w:line="276" w:lineRule="auto"/>
              <w:rPr>
                <w:rFonts w:ascii="Garamond" w:eastAsia="Calibri" w:hAnsi="Garamond" w:cs="Times New Roman"/>
                <w:kern w:val="0"/>
                <w14:ligatures w14:val="none"/>
              </w:rPr>
            </w:pPr>
            <w:r w:rsidRPr="00DC11EB">
              <w:rPr>
                <w:rFonts w:ascii="Garamond" w:eastAsia="Calibri" w:hAnsi="Garamond" w:cs="Times New Roman"/>
                <w:kern w:val="0"/>
                <w14:ligatures w14:val="none"/>
              </w:rPr>
              <w:t xml:space="preserve">Rozhodování ve věcech rejstříků </w:t>
            </w:r>
            <w:r w:rsidRPr="00DC11EB">
              <w:rPr>
                <w:rFonts w:ascii="Garamond" w:eastAsia="Calibri" w:hAnsi="Garamond" w:cs="Times New Roman"/>
                <w:b/>
                <w:bCs/>
                <w:kern w:val="0"/>
                <w14:ligatures w14:val="none"/>
              </w:rPr>
              <w:t>EPR</w:t>
            </w:r>
            <w:r w:rsidRPr="00DC11EB">
              <w:rPr>
                <w:rFonts w:ascii="Garamond" w:eastAsia="Calibri" w:hAnsi="Garamond" w:cs="Times New Roman"/>
                <w:kern w:val="0"/>
                <w14:ligatures w14:val="none"/>
              </w:rPr>
              <w:t xml:space="preserve"> (soudcovské úkony) a </w:t>
            </w:r>
            <w:r w:rsidRPr="00DC11EB">
              <w:rPr>
                <w:rFonts w:ascii="Garamond" w:eastAsia="Calibri" w:hAnsi="Garamond" w:cs="Times New Roman"/>
                <w:b/>
                <w:bCs/>
                <w:kern w:val="0"/>
                <w14:ligatures w14:val="none"/>
              </w:rPr>
              <w:t>D</w:t>
            </w:r>
            <w:r w:rsidRPr="00DC11EB">
              <w:rPr>
                <w:rFonts w:ascii="Garamond" w:eastAsia="Calibri" w:hAnsi="Garamond" w:cs="Times New Roman"/>
                <w:kern w:val="0"/>
                <w14:ligatures w14:val="none"/>
              </w:rPr>
              <w:t xml:space="preserve"> (soudcovské úkony)</w:t>
            </w:r>
          </w:p>
        </w:tc>
        <w:tc>
          <w:tcPr>
            <w:tcW w:w="1843" w:type="dxa"/>
            <w:vMerge/>
          </w:tcPr>
          <w:p w14:paraId="68733BA9" w14:textId="77777777" w:rsidR="00605403" w:rsidRPr="000A3068" w:rsidRDefault="00605403" w:rsidP="005C0FA2">
            <w:pPr>
              <w:spacing w:after="200" w:line="276" w:lineRule="auto"/>
              <w:rPr>
                <w:rFonts w:ascii="Garamond" w:eastAsia="Calibri" w:hAnsi="Garamond" w:cs="Times New Roman"/>
                <w:kern w:val="0"/>
                <w14:ligatures w14:val="none"/>
              </w:rPr>
            </w:pPr>
          </w:p>
        </w:tc>
      </w:tr>
      <w:tr w:rsidR="00605403" w:rsidRPr="000A3068" w14:paraId="5C229589" w14:textId="77777777" w:rsidTr="00DC11EB">
        <w:tc>
          <w:tcPr>
            <w:tcW w:w="1271" w:type="dxa"/>
            <w:vMerge/>
          </w:tcPr>
          <w:p w14:paraId="3D7F31E6" w14:textId="77777777" w:rsidR="00605403" w:rsidRPr="000A3068" w:rsidRDefault="00605403" w:rsidP="005C0FA2">
            <w:pPr>
              <w:spacing w:after="200" w:line="276" w:lineRule="auto"/>
              <w:rPr>
                <w:rFonts w:ascii="Garamond" w:eastAsia="Calibri" w:hAnsi="Garamond" w:cs="Times New Roman"/>
                <w:kern w:val="0"/>
                <w14:ligatures w14:val="none"/>
              </w:rPr>
            </w:pPr>
          </w:p>
        </w:tc>
        <w:tc>
          <w:tcPr>
            <w:tcW w:w="6662" w:type="dxa"/>
            <w:gridSpan w:val="2"/>
          </w:tcPr>
          <w:p w14:paraId="53AA1FE4" w14:textId="77777777" w:rsidR="00605403" w:rsidRPr="000A3068" w:rsidRDefault="00605403" w:rsidP="00DC11EB">
            <w:pPr>
              <w:jc w:val="both"/>
              <w:rPr>
                <w:rFonts w:ascii="Garamond" w:eastAsia="Calibri" w:hAnsi="Garamond" w:cs="Times New Roman"/>
                <w:kern w:val="0"/>
                <w14:ligatures w14:val="none"/>
              </w:rPr>
            </w:pPr>
            <w:r w:rsidRPr="000A3068">
              <w:rPr>
                <w:rFonts w:ascii="Garamond" w:eastAsia="Calibri" w:hAnsi="Garamond" w:cs="Times New Roman"/>
                <w:kern w:val="0"/>
                <w14:ligatures w14:val="none"/>
              </w:rPr>
              <w:t>Dle rozpisu dosažitelnosti soudců mimo pracovní dobu a ve dnech pracovního volna a klidu:</w:t>
            </w:r>
          </w:p>
          <w:p w14:paraId="409657C7" w14:textId="77777777" w:rsidR="00605403" w:rsidRPr="000A3068" w:rsidRDefault="00605403" w:rsidP="00DC11EB">
            <w:pPr>
              <w:jc w:val="both"/>
              <w:rPr>
                <w:rFonts w:ascii="Garamond" w:eastAsia="Calibri" w:hAnsi="Garamond" w:cs="Times New Roman"/>
                <w:kern w:val="0"/>
                <w14:ligatures w14:val="none"/>
              </w:rPr>
            </w:pPr>
            <w:r w:rsidRPr="000A3068">
              <w:rPr>
                <w:rFonts w:ascii="Garamond" w:eastAsia="Calibri" w:hAnsi="Garamond" w:cs="Times New Roman"/>
                <w:kern w:val="0"/>
                <w14:ligatures w14:val="none"/>
              </w:rPr>
              <w:t xml:space="preserve">- potřebné úkony v příprav. řízení, ve </w:t>
            </w:r>
            <w:proofErr w:type="spellStart"/>
            <w:r w:rsidRPr="000A3068">
              <w:rPr>
                <w:rFonts w:ascii="Garamond" w:eastAsia="Calibri" w:hAnsi="Garamond" w:cs="Times New Roman"/>
                <w:kern w:val="0"/>
                <w14:ligatures w14:val="none"/>
              </w:rPr>
              <w:t>zkrác</w:t>
            </w:r>
            <w:proofErr w:type="spellEnd"/>
            <w:r w:rsidRPr="000A3068">
              <w:rPr>
                <w:rFonts w:ascii="Garamond" w:eastAsia="Calibri" w:hAnsi="Garamond" w:cs="Times New Roman"/>
                <w:kern w:val="0"/>
                <w14:ligatures w14:val="none"/>
              </w:rPr>
              <w:t xml:space="preserve">. </w:t>
            </w:r>
            <w:proofErr w:type="spellStart"/>
            <w:r w:rsidRPr="000A3068">
              <w:rPr>
                <w:rFonts w:ascii="Garamond" w:eastAsia="Calibri" w:hAnsi="Garamond" w:cs="Times New Roman"/>
                <w:kern w:val="0"/>
                <w14:ligatures w14:val="none"/>
              </w:rPr>
              <w:t>tr</w:t>
            </w:r>
            <w:proofErr w:type="spellEnd"/>
            <w:r w:rsidRPr="000A3068">
              <w:rPr>
                <w:rFonts w:ascii="Garamond" w:eastAsia="Calibri" w:hAnsi="Garamond" w:cs="Times New Roman"/>
                <w:kern w:val="0"/>
                <w14:ligatures w14:val="none"/>
              </w:rPr>
              <w:t>. řízení a v trestním řízení,</w:t>
            </w:r>
          </w:p>
          <w:p w14:paraId="62B240FC" w14:textId="77777777" w:rsidR="00605403" w:rsidRPr="000A3068" w:rsidRDefault="00605403" w:rsidP="00DC11EB">
            <w:pPr>
              <w:jc w:val="both"/>
              <w:rPr>
                <w:rFonts w:ascii="Garamond" w:eastAsia="Calibri" w:hAnsi="Garamond" w:cs="Times New Roman"/>
                <w:kern w:val="0"/>
                <w14:ligatures w14:val="none"/>
              </w:rPr>
            </w:pPr>
            <w:r w:rsidRPr="000A3068">
              <w:rPr>
                <w:rFonts w:ascii="Garamond" w:eastAsia="Calibri" w:hAnsi="Garamond" w:cs="Times New Roman"/>
                <w:kern w:val="0"/>
                <w14:ligatures w14:val="none"/>
              </w:rPr>
              <w:t xml:space="preserve">- rozhodování o předběžných opatření podle § 400 a násl. </w:t>
            </w:r>
            <w:proofErr w:type="spellStart"/>
            <w:r w:rsidRPr="000A3068">
              <w:rPr>
                <w:rFonts w:ascii="Garamond" w:eastAsia="Calibri" w:hAnsi="Garamond" w:cs="Times New Roman"/>
                <w:kern w:val="0"/>
                <w14:ligatures w14:val="none"/>
              </w:rPr>
              <w:t>z.ř.s</w:t>
            </w:r>
            <w:proofErr w:type="spellEnd"/>
            <w:r w:rsidRPr="000A3068">
              <w:rPr>
                <w:rFonts w:ascii="Garamond" w:eastAsia="Calibri" w:hAnsi="Garamond" w:cs="Times New Roman"/>
                <w:kern w:val="0"/>
                <w14:ligatures w14:val="none"/>
              </w:rPr>
              <w:t xml:space="preserve">., § 452 a násl.  </w:t>
            </w:r>
            <w:proofErr w:type="spellStart"/>
            <w:r w:rsidRPr="000A3068">
              <w:rPr>
                <w:rFonts w:ascii="Garamond" w:eastAsia="Calibri" w:hAnsi="Garamond" w:cs="Times New Roman"/>
                <w:kern w:val="0"/>
                <w14:ligatures w14:val="none"/>
              </w:rPr>
              <w:t>z.ř.s</w:t>
            </w:r>
            <w:proofErr w:type="spellEnd"/>
            <w:r w:rsidRPr="000A3068">
              <w:rPr>
                <w:rFonts w:ascii="Garamond" w:eastAsia="Calibri" w:hAnsi="Garamond" w:cs="Times New Roman"/>
                <w:kern w:val="0"/>
                <w14:ligatures w14:val="none"/>
              </w:rPr>
              <w:t>.</w:t>
            </w:r>
          </w:p>
        </w:tc>
        <w:tc>
          <w:tcPr>
            <w:tcW w:w="1843" w:type="dxa"/>
            <w:vMerge/>
          </w:tcPr>
          <w:p w14:paraId="6B73FFA0" w14:textId="77777777" w:rsidR="00605403" w:rsidRPr="000A3068" w:rsidRDefault="00605403" w:rsidP="005C0FA2">
            <w:pPr>
              <w:spacing w:after="200" w:line="276" w:lineRule="auto"/>
              <w:rPr>
                <w:rFonts w:ascii="Garamond" w:eastAsia="Calibri" w:hAnsi="Garamond" w:cs="Times New Roman"/>
                <w:kern w:val="0"/>
                <w14:ligatures w14:val="none"/>
              </w:rPr>
            </w:pPr>
          </w:p>
        </w:tc>
      </w:tr>
    </w:tbl>
    <w:p w14:paraId="6F176C39" w14:textId="45467471" w:rsidR="00332EFD" w:rsidRDefault="00332EFD">
      <w:pPr>
        <w:rPr>
          <w:rFonts w:ascii="Garamond" w:hAnsi="Garamond"/>
        </w:rPr>
      </w:pPr>
    </w:p>
    <w:p w14:paraId="605A8783" w14:textId="77777777" w:rsidR="001D01AE" w:rsidRDefault="001D01AE">
      <w:pPr>
        <w:rPr>
          <w:rFonts w:ascii="Garamond" w:hAnsi="Garamond"/>
        </w:rPr>
      </w:pPr>
    </w:p>
    <w:p w14:paraId="00C23AEB" w14:textId="77777777" w:rsidR="001D01AE" w:rsidRDefault="001D01AE">
      <w:pPr>
        <w:rPr>
          <w:rFonts w:ascii="Garamond" w:hAnsi="Garamond"/>
        </w:rPr>
      </w:pPr>
    </w:p>
    <w:p w14:paraId="5A8C0F0C" w14:textId="77777777" w:rsidR="001D01AE" w:rsidRDefault="001D01AE">
      <w:pPr>
        <w:rPr>
          <w:rFonts w:ascii="Garamond" w:hAnsi="Garamond"/>
        </w:rPr>
      </w:pPr>
    </w:p>
    <w:p w14:paraId="50261C62" w14:textId="77777777" w:rsidR="001D01AE" w:rsidRDefault="001D01AE">
      <w:pPr>
        <w:rPr>
          <w:rFonts w:ascii="Garamond" w:hAnsi="Garamond"/>
        </w:rPr>
      </w:pPr>
    </w:p>
    <w:p w14:paraId="7FA1FAFE" w14:textId="77777777" w:rsidR="001D01AE" w:rsidRDefault="001D01AE">
      <w:pPr>
        <w:rPr>
          <w:rFonts w:ascii="Garamond" w:hAnsi="Garamond"/>
        </w:rPr>
      </w:pPr>
    </w:p>
    <w:p w14:paraId="651B596D" w14:textId="77777777" w:rsidR="001D01AE" w:rsidRDefault="001D01AE">
      <w:pPr>
        <w:rPr>
          <w:rFonts w:ascii="Garamond" w:hAnsi="Garamond"/>
        </w:rPr>
      </w:pPr>
    </w:p>
    <w:p w14:paraId="441BEBA5" w14:textId="77777777" w:rsidR="001D01AE" w:rsidRDefault="001D01AE">
      <w:pPr>
        <w:rPr>
          <w:rFonts w:ascii="Garamond" w:hAnsi="Garamond"/>
        </w:rPr>
      </w:pPr>
    </w:p>
    <w:p w14:paraId="7583E60B" w14:textId="77777777" w:rsidR="001D01AE" w:rsidRPr="000A3068" w:rsidRDefault="001D01AE">
      <w:pPr>
        <w:rPr>
          <w:rFonts w:ascii="Garamond" w:hAnsi="Garamond"/>
        </w:rPr>
      </w:pPr>
    </w:p>
    <w:tbl>
      <w:tblPr>
        <w:tblStyle w:val="Mkatabulky"/>
        <w:tblW w:w="9776" w:type="dxa"/>
        <w:tblLook w:val="04A0" w:firstRow="1" w:lastRow="0" w:firstColumn="1" w:lastColumn="0" w:noHBand="0" w:noVBand="1"/>
      </w:tblPr>
      <w:tblGrid>
        <w:gridCol w:w="1271"/>
        <w:gridCol w:w="992"/>
        <w:gridCol w:w="5670"/>
        <w:gridCol w:w="1843"/>
      </w:tblGrid>
      <w:tr w:rsidR="00605403" w:rsidRPr="000A3068" w14:paraId="57E4F1EC" w14:textId="77777777" w:rsidTr="00DC11EB">
        <w:tc>
          <w:tcPr>
            <w:tcW w:w="9776" w:type="dxa"/>
            <w:gridSpan w:val="4"/>
            <w:shd w:val="clear" w:color="auto" w:fill="C1F0C7" w:themeFill="accent3" w:themeFillTint="33"/>
          </w:tcPr>
          <w:p w14:paraId="5D13B3C8" w14:textId="5EEEFFE3" w:rsidR="00605403" w:rsidRPr="00DC11EB" w:rsidRDefault="006C5C49" w:rsidP="00DC11EB">
            <w:pPr>
              <w:spacing w:after="200" w:line="276" w:lineRule="auto"/>
              <w:jc w:val="center"/>
              <w:rPr>
                <w:rFonts w:ascii="Garamond" w:eastAsia="Calibri" w:hAnsi="Garamond" w:cs="Times New Roman"/>
                <w:b/>
                <w:bCs/>
                <w:kern w:val="0"/>
                <w:sz w:val="28"/>
                <w:szCs w:val="28"/>
                <w14:ligatures w14:val="none"/>
              </w:rPr>
            </w:pPr>
            <w:r w:rsidRPr="00DC11EB">
              <w:rPr>
                <w:rFonts w:ascii="Garamond" w:eastAsia="Calibri" w:hAnsi="Garamond" w:cs="Times New Roman"/>
                <w:b/>
                <w:bCs/>
                <w:kern w:val="0"/>
                <w:sz w:val="28"/>
                <w:szCs w:val="28"/>
                <w14:ligatures w14:val="none"/>
              </w:rPr>
              <w:lastRenderedPageBreak/>
              <w:t>JUDr. Martin NOVÁČEK</w:t>
            </w:r>
          </w:p>
        </w:tc>
      </w:tr>
      <w:tr w:rsidR="00605403" w:rsidRPr="000A3068" w14:paraId="118386D3" w14:textId="77777777" w:rsidTr="00DC11EB">
        <w:tc>
          <w:tcPr>
            <w:tcW w:w="1271" w:type="dxa"/>
          </w:tcPr>
          <w:p w14:paraId="0521C4A7" w14:textId="77777777" w:rsidR="00605403" w:rsidRPr="00DC11EB" w:rsidRDefault="00605403" w:rsidP="005C0FA2">
            <w:pPr>
              <w:spacing w:after="200" w:line="276" w:lineRule="auto"/>
              <w:rPr>
                <w:rFonts w:ascii="Garamond" w:eastAsia="Calibri" w:hAnsi="Garamond" w:cs="Times New Roman"/>
                <w:b/>
                <w:bCs/>
                <w:kern w:val="0"/>
                <w14:ligatures w14:val="none"/>
              </w:rPr>
            </w:pPr>
            <w:r w:rsidRPr="00DC11EB">
              <w:rPr>
                <w:rFonts w:ascii="Garamond" w:eastAsia="Calibri" w:hAnsi="Garamond" w:cs="Times New Roman"/>
                <w:b/>
                <w:bCs/>
                <w:kern w:val="0"/>
                <w14:ligatures w14:val="none"/>
              </w:rPr>
              <w:t>Soudní oddělení</w:t>
            </w:r>
          </w:p>
        </w:tc>
        <w:tc>
          <w:tcPr>
            <w:tcW w:w="992" w:type="dxa"/>
          </w:tcPr>
          <w:p w14:paraId="7B81ECF1" w14:textId="77777777" w:rsidR="00605403" w:rsidRPr="00DC11EB" w:rsidRDefault="00605403" w:rsidP="005C0FA2">
            <w:pPr>
              <w:spacing w:after="200" w:line="276" w:lineRule="auto"/>
              <w:rPr>
                <w:rFonts w:ascii="Garamond" w:eastAsia="Calibri" w:hAnsi="Garamond" w:cs="Times New Roman"/>
                <w:b/>
                <w:bCs/>
                <w:kern w:val="0"/>
                <w14:ligatures w14:val="none"/>
              </w:rPr>
            </w:pPr>
            <w:r w:rsidRPr="00DC11EB">
              <w:rPr>
                <w:rFonts w:ascii="Garamond" w:eastAsia="Calibri" w:hAnsi="Garamond" w:cs="Times New Roman"/>
                <w:b/>
                <w:bCs/>
                <w:kern w:val="0"/>
                <w14:ligatures w14:val="none"/>
              </w:rPr>
              <w:t>Výše nápadu</w:t>
            </w:r>
          </w:p>
        </w:tc>
        <w:tc>
          <w:tcPr>
            <w:tcW w:w="5670" w:type="dxa"/>
          </w:tcPr>
          <w:p w14:paraId="426BD52F" w14:textId="77777777" w:rsidR="00605403" w:rsidRPr="00DC11EB" w:rsidRDefault="00605403" w:rsidP="005C0FA2">
            <w:pPr>
              <w:spacing w:after="200" w:line="276" w:lineRule="auto"/>
              <w:rPr>
                <w:rFonts w:ascii="Garamond" w:eastAsia="Calibri" w:hAnsi="Garamond" w:cs="Times New Roman"/>
                <w:b/>
                <w:bCs/>
                <w:kern w:val="0"/>
                <w14:ligatures w14:val="none"/>
              </w:rPr>
            </w:pPr>
            <w:r w:rsidRPr="00DC11EB">
              <w:rPr>
                <w:rFonts w:ascii="Garamond" w:eastAsia="Calibri" w:hAnsi="Garamond" w:cs="Times New Roman"/>
                <w:b/>
                <w:bCs/>
                <w:kern w:val="0"/>
                <w14:ligatures w14:val="none"/>
              </w:rPr>
              <w:t>Obor působnosti</w:t>
            </w:r>
          </w:p>
        </w:tc>
        <w:tc>
          <w:tcPr>
            <w:tcW w:w="1843" w:type="dxa"/>
          </w:tcPr>
          <w:p w14:paraId="3DDE3AD3" w14:textId="77777777" w:rsidR="00605403" w:rsidRPr="00DC11EB" w:rsidRDefault="00605403" w:rsidP="005C0FA2">
            <w:pPr>
              <w:spacing w:after="200" w:line="276" w:lineRule="auto"/>
              <w:rPr>
                <w:rFonts w:ascii="Garamond" w:eastAsia="Calibri" w:hAnsi="Garamond" w:cs="Times New Roman"/>
                <w:b/>
                <w:bCs/>
                <w:kern w:val="0"/>
                <w14:ligatures w14:val="none"/>
              </w:rPr>
            </w:pPr>
            <w:r w:rsidRPr="00DC11EB">
              <w:rPr>
                <w:rFonts w:ascii="Garamond" w:eastAsia="Calibri" w:hAnsi="Garamond" w:cs="Times New Roman"/>
                <w:b/>
                <w:bCs/>
                <w:kern w:val="0"/>
                <w14:ligatures w14:val="none"/>
              </w:rPr>
              <w:t>Zastupuje</w:t>
            </w:r>
          </w:p>
        </w:tc>
      </w:tr>
      <w:tr w:rsidR="00605403" w:rsidRPr="000A3068" w14:paraId="0EAF270F" w14:textId="77777777" w:rsidTr="00DC11EB">
        <w:tc>
          <w:tcPr>
            <w:tcW w:w="1271" w:type="dxa"/>
            <w:vMerge w:val="restart"/>
            <w:vAlign w:val="center"/>
          </w:tcPr>
          <w:p w14:paraId="7DD7FBC7" w14:textId="73D93A71" w:rsidR="00605403" w:rsidRPr="00DC11EB" w:rsidRDefault="00605403" w:rsidP="00DC11EB">
            <w:pPr>
              <w:spacing w:after="200" w:line="276" w:lineRule="auto"/>
              <w:jc w:val="center"/>
              <w:rPr>
                <w:rFonts w:ascii="Garamond" w:eastAsia="Calibri" w:hAnsi="Garamond" w:cs="Times New Roman"/>
                <w:b/>
                <w:bCs/>
                <w:kern w:val="0"/>
                <w:sz w:val="56"/>
                <w:szCs w:val="56"/>
                <w14:ligatures w14:val="none"/>
              </w:rPr>
            </w:pPr>
            <w:r w:rsidRPr="00DC11EB">
              <w:rPr>
                <w:rFonts w:ascii="Garamond" w:eastAsia="Calibri" w:hAnsi="Garamond" w:cs="Times New Roman"/>
                <w:b/>
                <w:bCs/>
                <w:kern w:val="0"/>
                <w:sz w:val="56"/>
                <w:szCs w:val="56"/>
                <w14:ligatures w14:val="none"/>
              </w:rPr>
              <w:t>5</w:t>
            </w:r>
          </w:p>
        </w:tc>
        <w:tc>
          <w:tcPr>
            <w:tcW w:w="992" w:type="dxa"/>
          </w:tcPr>
          <w:p w14:paraId="61E30B29" w14:textId="5B461F41" w:rsidR="00605403" w:rsidRPr="000A3068" w:rsidRDefault="006C5C49" w:rsidP="005C0FA2">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80 %</w:t>
            </w:r>
          </w:p>
        </w:tc>
        <w:tc>
          <w:tcPr>
            <w:tcW w:w="5670" w:type="dxa"/>
          </w:tcPr>
          <w:p w14:paraId="5E300620" w14:textId="551611D6" w:rsidR="00605403" w:rsidRPr="000A3068" w:rsidRDefault="006C5C49" w:rsidP="005C0FA2">
            <w:pPr>
              <w:spacing w:after="200" w:line="276" w:lineRule="auto"/>
              <w:rPr>
                <w:rFonts w:ascii="Garamond" w:eastAsia="Calibri" w:hAnsi="Garamond" w:cs="Times New Roman"/>
                <w:kern w:val="0"/>
                <w14:ligatures w14:val="none"/>
              </w:rPr>
            </w:pPr>
            <w:r w:rsidRPr="000A3068">
              <w:rPr>
                <w:rFonts w:ascii="Garamond" w:hAnsi="Garamond"/>
              </w:rPr>
              <w:t>Rozhodování ve věcech rejstříku</w:t>
            </w:r>
            <w:r w:rsidRPr="000A3068">
              <w:rPr>
                <w:rFonts w:ascii="Garamond" w:hAnsi="Garamond"/>
                <w:b/>
                <w:bCs/>
              </w:rPr>
              <w:t xml:space="preserve"> C</w:t>
            </w:r>
          </w:p>
        </w:tc>
        <w:tc>
          <w:tcPr>
            <w:tcW w:w="1843" w:type="dxa"/>
            <w:vMerge w:val="restart"/>
          </w:tcPr>
          <w:p w14:paraId="7367D87B" w14:textId="77777777" w:rsidR="00605403" w:rsidRPr="00C01205" w:rsidRDefault="00605403" w:rsidP="00C01205">
            <w:pPr>
              <w:spacing w:after="120" w:line="276" w:lineRule="auto"/>
              <w:rPr>
                <w:rFonts w:ascii="Garamond" w:eastAsia="Calibri" w:hAnsi="Garamond" w:cs="Times New Roman"/>
                <w:kern w:val="0"/>
                <w:sz w:val="20"/>
                <w:szCs w:val="20"/>
                <w14:ligatures w14:val="none"/>
              </w:rPr>
            </w:pPr>
          </w:p>
          <w:p w14:paraId="48F33A07" w14:textId="12AE9DB2" w:rsidR="006C5C49" w:rsidRPr="00C01205" w:rsidRDefault="006C5C49" w:rsidP="00C01205">
            <w:pPr>
              <w:spacing w:after="120"/>
              <w:rPr>
                <w:rFonts w:ascii="Garamond" w:eastAsia="Calibri" w:hAnsi="Garamond" w:cs="Times New Roman"/>
                <w:kern w:val="0"/>
                <w:sz w:val="20"/>
                <w:szCs w:val="20"/>
                <w14:ligatures w14:val="none"/>
              </w:rPr>
            </w:pPr>
            <w:r w:rsidRPr="00C01205">
              <w:rPr>
                <w:rFonts w:ascii="Garamond" w:eastAsia="Calibri" w:hAnsi="Garamond" w:cs="Times New Roman"/>
                <w:kern w:val="0"/>
                <w:sz w:val="20"/>
                <w:szCs w:val="20"/>
                <w14:ligatures w14:val="none"/>
              </w:rPr>
              <w:t xml:space="preserve">JUDr.  Lenka JIŘÍKOVÁ </w:t>
            </w:r>
          </w:p>
          <w:p w14:paraId="3605FA7B" w14:textId="77777777" w:rsidR="006C5C49" w:rsidRPr="00C01205" w:rsidRDefault="006C5C49" w:rsidP="00C01205">
            <w:pPr>
              <w:spacing w:after="120"/>
              <w:rPr>
                <w:rFonts w:ascii="Garamond" w:eastAsia="Calibri" w:hAnsi="Garamond" w:cs="Times New Roman"/>
                <w:kern w:val="0"/>
                <w:sz w:val="20"/>
                <w:szCs w:val="20"/>
                <w14:ligatures w14:val="none"/>
              </w:rPr>
            </w:pPr>
            <w:r w:rsidRPr="00C01205">
              <w:rPr>
                <w:rFonts w:ascii="Garamond" w:eastAsia="Calibri" w:hAnsi="Garamond" w:cs="Times New Roman"/>
                <w:kern w:val="0"/>
                <w:sz w:val="20"/>
                <w:szCs w:val="20"/>
                <w14:ligatures w14:val="none"/>
              </w:rPr>
              <w:t>Mgr. Milan VEJTASA</w:t>
            </w:r>
          </w:p>
          <w:p w14:paraId="3B766B31" w14:textId="6E32F878" w:rsidR="006C5C49" w:rsidRPr="00C01205" w:rsidRDefault="006C5C49" w:rsidP="00C01205">
            <w:pPr>
              <w:spacing w:after="120"/>
              <w:rPr>
                <w:rFonts w:ascii="Garamond" w:eastAsia="Calibri" w:hAnsi="Garamond" w:cs="Times New Roman"/>
                <w:kern w:val="0"/>
                <w:sz w:val="20"/>
                <w:szCs w:val="20"/>
                <w14:ligatures w14:val="none"/>
              </w:rPr>
            </w:pPr>
            <w:r w:rsidRPr="00C01205">
              <w:rPr>
                <w:rFonts w:ascii="Garamond" w:eastAsia="Calibri" w:hAnsi="Garamond" w:cs="Times New Roman"/>
                <w:kern w:val="0"/>
                <w:sz w:val="20"/>
                <w:szCs w:val="20"/>
                <w14:ligatures w14:val="none"/>
              </w:rPr>
              <w:t>JUDr. Alena JÍRŮ</w:t>
            </w:r>
          </w:p>
          <w:p w14:paraId="6316311C" w14:textId="34731299" w:rsidR="006C5C49" w:rsidRPr="00C01205" w:rsidRDefault="006C5C49" w:rsidP="00C01205">
            <w:pPr>
              <w:spacing w:after="120"/>
              <w:rPr>
                <w:rFonts w:ascii="Garamond" w:eastAsia="Calibri" w:hAnsi="Garamond" w:cs="Times New Roman"/>
                <w:kern w:val="0"/>
                <w:sz w:val="20"/>
                <w:szCs w:val="20"/>
                <w14:ligatures w14:val="none"/>
              </w:rPr>
            </w:pPr>
            <w:r w:rsidRPr="00C01205">
              <w:rPr>
                <w:rFonts w:ascii="Garamond" w:eastAsia="Calibri" w:hAnsi="Garamond" w:cs="Times New Roman"/>
                <w:kern w:val="0"/>
                <w:sz w:val="20"/>
                <w:szCs w:val="20"/>
                <w14:ligatures w14:val="none"/>
              </w:rPr>
              <w:t>JUDr. Miloslava JAROŠOVÁ</w:t>
            </w:r>
          </w:p>
          <w:p w14:paraId="38CAB54B" w14:textId="3D9D4CED" w:rsidR="006C5C49" w:rsidRPr="00C01205" w:rsidRDefault="006C5C49" w:rsidP="00C01205">
            <w:pPr>
              <w:spacing w:after="120"/>
              <w:rPr>
                <w:rFonts w:ascii="Garamond" w:eastAsia="Calibri" w:hAnsi="Garamond" w:cs="Times New Roman"/>
                <w:kern w:val="0"/>
                <w:sz w:val="20"/>
                <w:szCs w:val="20"/>
                <w14:ligatures w14:val="none"/>
              </w:rPr>
            </w:pPr>
            <w:r w:rsidRPr="00C01205">
              <w:rPr>
                <w:rFonts w:ascii="Garamond" w:eastAsia="Calibri" w:hAnsi="Garamond" w:cs="Times New Roman"/>
                <w:kern w:val="0"/>
                <w:sz w:val="20"/>
                <w:szCs w:val="20"/>
                <w14:ligatures w14:val="none"/>
              </w:rPr>
              <w:t>Mgr. Martina SAŇKOVÁ, Ph.D.</w:t>
            </w:r>
          </w:p>
          <w:p w14:paraId="4E4329D7" w14:textId="569CF5AA" w:rsidR="006C5C49" w:rsidRPr="00C01205" w:rsidRDefault="006C5C49" w:rsidP="00C01205">
            <w:pPr>
              <w:spacing w:after="120"/>
              <w:rPr>
                <w:rFonts w:ascii="Garamond" w:eastAsia="Calibri" w:hAnsi="Garamond" w:cs="Times New Roman"/>
                <w:kern w:val="0"/>
                <w:sz w:val="20"/>
                <w:szCs w:val="20"/>
                <w14:ligatures w14:val="none"/>
              </w:rPr>
            </w:pPr>
            <w:r w:rsidRPr="00C01205">
              <w:rPr>
                <w:rFonts w:ascii="Garamond" w:eastAsia="Calibri" w:hAnsi="Garamond" w:cs="Times New Roman"/>
                <w:kern w:val="0"/>
                <w:sz w:val="20"/>
                <w:szCs w:val="20"/>
                <w14:ligatures w14:val="none"/>
              </w:rPr>
              <w:t>Mgr. Jiří ZACH</w:t>
            </w:r>
          </w:p>
          <w:p w14:paraId="71E8E53C" w14:textId="01A8ED35" w:rsidR="00605403" w:rsidRPr="00C01205" w:rsidRDefault="006C5C49" w:rsidP="00C01205">
            <w:pPr>
              <w:spacing w:after="120"/>
              <w:rPr>
                <w:rFonts w:ascii="Garamond" w:eastAsia="Calibri" w:hAnsi="Garamond" w:cs="Times New Roman"/>
                <w:kern w:val="0"/>
                <w:sz w:val="20"/>
                <w:szCs w:val="20"/>
                <w14:ligatures w14:val="none"/>
              </w:rPr>
            </w:pPr>
            <w:r w:rsidRPr="00C01205">
              <w:rPr>
                <w:rFonts w:ascii="Garamond" w:eastAsia="Calibri" w:hAnsi="Garamond" w:cs="Times New Roman"/>
                <w:kern w:val="0"/>
                <w:sz w:val="20"/>
                <w:szCs w:val="20"/>
                <w14:ligatures w14:val="none"/>
              </w:rPr>
              <w:t>JUDr. Jitka PAPEŽOVÁ, Ph.D.</w:t>
            </w:r>
          </w:p>
        </w:tc>
      </w:tr>
      <w:tr w:rsidR="00605403" w:rsidRPr="000A3068" w14:paraId="1A579B4B" w14:textId="77777777" w:rsidTr="00DC11EB">
        <w:tc>
          <w:tcPr>
            <w:tcW w:w="1271" w:type="dxa"/>
            <w:vMerge/>
          </w:tcPr>
          <w:p w14:paraId="707A3274" w14:textId="77777777" w:rsidR="00605403" w:rsidRPr="000A3068" w:rsidRDefault="00605403" w:rsidP="005C0FA2">
            <w:pPr>
              <w:spacing w:after="200" w:line="276" w:lineRule="auto"/>
              <w:rPr>
                <w:rFonts w:ascii="Garamond" w:eastAsia="Calibri" w:hAnsi="Garamond" w:cs="Times New Roman"/>
                <w:kern w:val="0"/>
                <w14:ligatures w14:val="none"/>
              </w:rPr>
            </w:pPr>
          </w:p>
        </w:tc>
        <w:tc>
          <w:tcPr>
            <w:tcW w:w="992" w:type="dxa"/>
          </w:tcPr>
          <w:p w14:paraId="1AEE7B56" w14:textId="7991F925" w:rsidR="00605403" w:rsidRPr="000A3068" w:rsidRDefault="006C5C49" w:rsidP="005C0FA2">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100 %</w:t>
            </w:r>
          </w:p>
        </w:tc>
        <w:tc>
          <w:tcPr>
            <w:tcW w:w="5670" w:type="dxa"/>
          </w:tcPr>
          <w:p w14:paraId="49FE5AFF" w14:textId="50877015" w:rsidR="00605403" w:rsidRPr="000A3068" w:rsidRDefault="006C5C49" w:rsidP="005C0FA2">
            <w:pPr>
              <w:spacing w:after="200" w:line="276" w:lineRule="auto"/>
              <w:rPr>
                <w:rFonts w:ascii="Garamond" w:eastAsia="Calibri" w:hAnsi="Garamond" w:cs="Times New Roman"/>
                <w:kern w:val="0"/>
                <w14:ligatures w14:val="none"/>
              </w:rPr>
            </w:pPr>
            <w:r w:rsidRPr="000A3068">
              <w:rPr>
                <w:rFonts w:ascii="Garamond" w:hAnsi="Garamond"/>
              </w:rPr>
              <w:t>Rozhodování ve věcech rejstříku</w:t>
            </w:r>
            <w:r w:rsidRPr="000A3068">
              <w:rPr>
                <w:rFonts w:ascii="Garamond" w:hAnsi="Garamond"/>
                <w:b/>
                <w:bCs/>
              </w:rPr>
              <w:t xml:space="preserve"> EXE</w:t>
            </w:r>
            <w:r w:rsidRPr="000A3068">
              <w:rPr>
                <w:rFonts w:ascii="Garamond" w:hAnsi="Garamond"/>
              </w:rPr>
              <w:t xml:space="preserve"> oddíl exekuce (soudcovské úkony)</w:t>
            </w:r>
          </w:p>
        </w:tc>
        <w:tc>
          <w:tcPr>
            <w:tcW w:w="1843" w:type="dxa"/>
            <w:vMerge/>
          </w:tcPr>
          <w:p w14:paraId="3DF5D0CA" w14:textId="77777777" w:rsidR="00605403" w:rsidRPr="000A3068" w:rsidRDefault="00605403" w:rsidP="005C0FA2">
            <w:pPr>
              <w:spacing w:after="200" w:line="276" w:lineRule="auto"/>
              <w:rPr>
                <w:rFonts w:ascii="Garamond" w:eastAsia="Calibri" w:hAnsi="Garamond" w:cs="Times New Roman"/>
                <w:kern w:val="0"/>
                <w14:ligatures w14:val="none"/>
              </w:rPr>
            </w:pPr>
          </w:p>
        </w:tc>
      </w:tr>
      <w:tr w:rsidR="00605403" w:rsidRPr="000A3068" w14:paraId="7CB383A8" w14:textId="77777777" w:rsidTr="00DC11EB">
        <w:tc>
          <w:tcPr>
            <w:tcW w:w="1271" w:type="dxa"/>
            <w:vMerge/>
          </w:tcPr>
          <w:p w14:paraId="2DED51C8" w14:textId="77777777" w:rsidR="00605403" w:rsidRPr="000A3068" w:rsidRDefault="00605403" w:rsidP="005C0FA2">
            <w:pPr>
              <w:spacing w:after="200" w:line="276" w:lineRule="auto"/>
              <w:rPr>
                <w:rFonts w:ascii="Garamond" w:eastAsia="Calibri" w:hAnsi="Garamond" w:cs="Times New Roman"/>
                <w:kern w:val="0"/>
                <w14:ligatures w14:val="none"/>
              </w:rPr>
            </w:pPr>
          </w:p>
        </w:tc>
        <w:tc>
          <w:tcPr>
            <w:tcW w:w="992" w:type="dxa"/>
          </w:tcPr>
          <w:p w14:paraId="04672EB7" w14:textId="46A43ACC" w:rsidR="00605403" w:rsidRPr="000A3068" w:rsidRDefault="006C5C49" w:rsidP="005C0FA2">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100 %</w:t>
            </w:r>
          </w:p>
        </w:tc>
        <w:tc>
          <w:tcPr>
            <w:tcW w:w="5670" w:type="dxa"/>
          </w:tcPr>
          <w:p w14:paraId="0577D9C8" w14:textId="112EB877" w:rsidR="00605403" w:rsidRPr="000A3068" w:rsidRDefault="006C5C49" w:rsidP="005C0FA2">
            <w:pPr>
              <w:spacing w:after="200" w:line="276" w:lineRule="auto"/>
              <w:rPr>
                <w:rFonts w:ascii="Garamond" w:eastAsia="Calibri" w:hAnsi="Garamond" w:cs="Times New Roman"/>
                <w:kern w:val="0"/>
                <w14:ligatures w14:val="none"/>
              </w:rPr>
            </w:pPr>
            <w:r w:rsidRPr="000A3068">
              <w:rPr>
                <w:rFonts w:ascii="Garamond" w:hAnsi="Garamond"/>
              </w:rPr>
              <w:t>Rozhodování ve věcech rejstříku</w:t>
            </w:r>
            <w:r w:rsidRPr="000A3068">
              <w:rPr>
                <w:rFonts w:ascii="Garamond" w:hAnsi="Garamond"/>
                <w:b/>
                <w:bCs/>
              </w:rPr>
              <w:t xml:space="preserve"> E </w:t>
            </w:r>
            <w:r w:rsidRPr="000A3068">
              <w:rPr>
                <w:rFonts w:ascii="Garamond" w:hAnsi="Garamond"/>
              </w:rPr>
              <w:t>specializace soudcovské</w:t>
            </w:r>
          </w:p>
        </w:tc>
        <w:tc>
          <w:tcPr>
            <w:tcW w:w="1843" w:type="dxa"/>
            <w:vMerge/>
          </w:tcPr>
          <w:p w14:paraId="61EA8314" w14:textId="77777777" w:rsidR="00605403" w:rsidRPr="000A3068" w:rsidRDefault="00605403" w:rsidP="005C0FA2">
            <w:pPr>
              <w:spacing w:after="200" w:line="276" w:lineRule="auto"/>
              <w:rPr>
                <w:rFonts w:ascii="Garamond" w:eastAsia="Calibri" w:hAnsi="Garamond" w:cs="Times New Roman"/>
                <w:kern w:val="0"/>
                <w14:ligatures w14:val="none"/>
              </w:rPr>
            </w:pPr>
          </w:p>
        </w:tc>
      </w:tr>
      <w:tr w:rsidR="00605403" w:rsidRPr="000A3068" w14:paraId="76B718DB" w14:textId="77777777" w:rsidTr="00DC11EB">
        <w:tc>
          <w:tcPr>
            <w:tcW w:w="1271" w:type="dxa"/>
            <w:vMerge/>
          </w:tcPr>
          <w:p w14:paraId="0DCECBBB" w14:textId="77777777" w:rsidR="00605403" w:rsidRPr="000A3068" w:rsidRDefault="00605403" w:rsidP="005C0FA2">
            <w:pPr>
              <w:spacing w:after="200" w:line="276" w:lineRule="auto"/>
              <w:rPr>
                <w:rFonts w:ascii="Garamond" w:eastAsia="Calibri" w:hAnsi="Garamond" w:cs="Times New Roman"/>
                <w:kern w:val="0"/>
                <w14:ligatures w14:val="none"/>
              </w:rPr>
            </w:pPr>
          </w:p>
        </w:tc>
        <w:tc>
          <w:tcPr>
            <w:tcW w:w="992" w:type="dxa"/>
          </w:tcPr>
          <w:p w14:paraId="516A769C" w14:textId="4EC080A5" w:rsidR="00605403" w:rsidRPr="000A3068" w:rsidRDefault="006C5C49" w:rsidP="005C0FA2">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100 %</w:t>
            </w:r>
          </w:p>
        </w:tc>
        <w:tc>
          <w:tcPr>
            <w:tcW w:w="5670" w:type="dxa"/>
          </w:tcPr>
          <w:p w14:paraId="7C5528EB" w14:textId="495758E8" w:rsidR="00605403" w:rsidRPr="000A3068" w:rsidRDefault="006C5C49" w:rsidP="005C0FA2">
            <w:pPr>
              <w:spacing w:after="200" w:line="276" w:lineRule="auto"/>
              <w:rPr>
                <w:rFonts w:ascii="Garamond" w:eastAsia="Calibri" w:hAnsi="Garamond" w:cs="Times New Roman"/>
                <w:kern w:val="0"/>
                <w14:ligatures w14:val="none"/>
              </w:rPr>
            </w:pPr>
            <w:r w:rsidRPr="000A3068">
              <w:rPr>
                <w:rFonts w:ascii="Garamond" w:hAnsi="Garamond"/>
                <w:color w:val="000000" w:themeColor="text1"/>
              </w:rPr>
              <w:t>Rozhodování ve věcech rejstříku</w:t>
            </w:r>
            <w:r w:rsidRPr="000A3068">
              <w:rPr>
                <w:rFonts w:ascii="Garamond" w:hAnsi="Garamond"/>
                <w:b/>
                <w:bCs/>
                <w:color w:val="000000" w:themeColor="text1"/>
              </w:rPr>
              <w:t xml:space="preserve"> </w:t>
            </w:r>
            <w:proofErr w:type="spellStart"/>
            <w:r w:rsidRPr="000A3068">
              <w:rPr>
                <w:rFonts w:ascii="Garamond" w:hAnsi="Garamond"/>
                <w:b/>
                <w:bCs/>
                <w:color w:val="000000" w:themeColor="text1"/>
              </w:rPr>
              <w:t>Nc</w:t>
            </w:r>
            <w:proofErr w:type="spellEnd"/>
            <w:r w:rsidRPr="000A3068">
              <w:rPr>
                <w:rFonts w:ascii="Garamond" w:hAnsi="Garamond"/>
                <w:b/>
                <w:bCs/>
                <w:color w:val="000000" w:themeColor="text1"/>
              </w:rPr>
              <w:t xml:space="preserve"> exekuční </w:t>
            </w:r>
            <w:r w:rsidRPr="000A3068">
              <w:rPr>
                <w:rFonts w:ascii="Garamond" w:hAnsi="Garamond"/>
                <w:color w:val="000000" w:themeColor="text1"/>
              </w:rPr>
              <w:t>(soudcovské úkony) vyjma oddílu EVET</w:t>
            </w:r>
          </w:p>
        </w:tc>
        <w:tc>
          <w:tcPr>
            <w:tcW w:w="1843" w:type="dxa"/>
            <w:vMerge/>
          </w:tcPr>
          <w:p w14:paraId="6A0FAEF0" w14:textId="77777777" w:rsidR="00605403" w:rsidRPr="000A3068" w:rsidRDefault="00605403" w:rsidP="005C0FA2">
            <w:pPr>
              <w:spacing w:after="200" w:line="276" w:lineRule="auto"/>
              <w:rPr>
                <w:rFonts w:ascii="Garamond" w:eastAsia="Calibri" w:hAnsi="Garamond" w:cs="Times New Roman"/>
                <w:kern w:val="0"/>
                <w14:ligatures w14:val="none"/>
              </w:rPr>
            </w:pPr>
          </w:p>
        </w:tc>
      </w:tr>
      <w:tr w:rsidR="00605403" w:rsidRPr="000A3068" w14:paraId="3E284FA2" w14:textId="77777777" w:rsidTr="00DC11EB">
        <w:tc>
          <w:tcPr>
            <w:tcW w:w="1271" w:type="dxa"/>
            <w:vMerge/>
          </w:tcPr>
          <w:p w14:paraId="21560CB1" w14:textId="77777777" w:rsidR="00605403" w:rsidRPr="000A3068" w:rsidRDefault="00605403" w:rsidP="005C0FA2">
            <w:pPr>
              <w:spacing w:after="200" w:line="276" w:lineRule="auto"/>
              <w:rPr>
                <w:rFonts w:ascii="Garamond" w:eastAsia="Calibri" w:hAnsi="Garamond" w:cs="Times New Roman"/>
                <w:kern w:val="0"/>
                <w14:ligatures w14:val="none"/>
              </w:rPr>
            </w:pPr>
          </w:p>
        </w:tc>
        <w:tc>
          <w:tcPr>
            <w:tcW w:w="6662" w:type="dxa"/>
            <w:gridSpan w:val="2"/>
          </w:tcPr>
          <w:p w14:paraId="7D31ADAD" w14:textId="77777777" w:rsidR="00605403" w:rsidRPr="000A3068" w:rsidRDefault="00605403" w:rsidP="00DC11EB">
            <w:pPr>
              <w:jc w:val="both"/>
              <w:rPr>
                <w:rFonts w:ascii="Garamond" w:eastAsia="Calibri" w:hAnsi="Garamond" w:cs="Times New Roman"/>
                <w:kern w:val="0"/>
                <w14:ligatures w14:val="none"/>
              </w:rPr>
            </w:pPr>
            <w:r w:rsidRPr="000A3068">
              <w:rPr>
                <w:rFonts w:ascii="Garamond" w:eastAsia="Calibri" w:hAnsi="Garamond" w:cs="Times New Roman"/>
                <w:kern w:val="0"/>
                <w14:ligatures w14:val="none"/>
              </w:rPr>
              <w:t>Dle rozpisu dosažitelnosti soudců mimo pracovní dobu a ve dnech pracovního volna a klidu:</w:t>
            </w:r>
          </w:p>
          <w:p w14:paraId="75E0BBB5" w14:textId="77777777" w:rsidR="00605403" w:rsidRPr="000A3068" w:rsidRDefault="00605403" w:rsidP="00DC11EB">
            <w:pPr>
              <w:jc w:val="both"/>
              <w:rPr>
                <w:rFonts w:ascii="Garamond" w:eastAsia="Calibri" w:hAnsi="Garamond" w:cs="Times New Roman"/>
                <w:kern w:val="0"/>
                <w14:ligatures w14:val="none"/>
              </w:rPr>
            </w:pPr>
            <w:r w:rsidRPr="000A3068">
              <w:rPr>
                <w:rFonts w:ascii="Garamond" w:eastAsia="Calibri" w:hAnsi="Garamond" w:cs="Times New Roman"/>
                <w:kern w:val="0"/>
                <w14:ligatures w14:val="none"/>
              </w:rPr>
              <w:t xml:space="preserve">- potřebné úkony v příprav. řízení, ve </w:t>
            </w:r>
            <w:proofErr w:type="spellStart"/>
            <w:r w:rsidRPr="000A3068">
              <w:rPr>
                <w:rFonts w:ascii="Garamond" w:eastAsia="Calibri" w:hAnsi="Garamond" w:cs="Times New Roman"/>
                <w:kern w:val="0"/>
                <w14:ligatures w14:val="none"/>
              </w:rPr>
              <w:t>zkrác</w:t>
            </w:r>
            <w:proofErr w:type="spellEnd"/>
            <w:r w:rsidRPr="000A3068">
              <w:rPr>
                <w:rFonts w:ascii="Garamond" w:eastAsia="Calibri" w:hAnsi="Garamond" w:cs="Times New Roman"/>
                <w:kern w:val="0"/>
                <w14:ligatures w14:val="none"/>
              </w:rPr>
              <w:t xml:space="preserve">. </w:t>
            </w:r>
            <w:proofErr w:type="spellStart"/>
            <w:r w:rsidRPr="000A3068">
              <w:rPr>
                <w:rFonts w:ascii="Garamond" w:eastAsia="Calibri" w:hAnsi="Garamond" w:cs="Times New Roman"/>
                <w:kern w:val="0"/>
                <w14:ligatures w14:val="none"/>
              </w:rPr>
              <w:t>tr</w:t>
            </w:r>
            <w:proofErr w:type="spellEnd"/>
            <w:r w:rsidRPr="000A3068">
              <w:rPr>
                <w:rFonts w:ascii="Garamond" w:eastAsia="Calibri" w:hAnsi="Garamond" w:cs="Times New Roman"/>
                <w:kern w:val="0"/>
                <w14:ligatures w14:val="none"/>
              </w:rPr>
              <w:t>. řízení a v trestním řízení,</w:t>
            </w:r>
          </w:p>
          <w:p w14:paraId="498E0451" w14:textId="77777777" w:rsidR="00605403" w:rsidRPr="000A3068" w:rsidRDefault="00605403" w:rsidP="00DC11EB">
            <w:pPr>
              <w:jc w:val="both"/>
              <w:rPr>
                <w:rFonts w:ascii="Garamond" w:eastAsia="Calibri" w:hAnsi="Garamond" w:cs="Times New Roman"/>
                <w:kern w:val="0"/>
                <w14:ligatures w14:val="none"/>
              </w:rPr>
            </w:pPr>
            <w:r w:rsidRPr="000A3068">
              <w:rPr>
                <w:rFonts w:ascii="Garamond" w:eastAsia="Calibri" w:hAnsi="Garamond" w:cs="Times New Roman"/>
                <w:kern w:val="0"/>
                <w14:ligatures w14:val="none"/>
              </w:rPr>
              <w:t xml:space="preserve">- rozhodování o předběžných opatření podle § 400 a násl. </w:t>
            </w:r>
            <w:proofErr w:type="spellStart"/>
            <w:r w:rsidRPr="000A3068">
              <w:rPr>
                <w:rFonts w:ascii="Garamond" w:eastAsia="Calibri" w:hAnsi="Garamond" w:cs="Times New Roman"/>
                <w:kern w:val="0"/>
                <w14:ligatures w14:val="none"/>
              </w:rPr>
              <w:t>z.ř.s</w:t>
            </w:r>
            <w:proofErr w:type="spellEnd"/>
            <w:r w:rsidRPr="000A3068">
              <w:rPr>
                <w:rFonts w:ascii="Garamond" w:eastAsia="Calibri" w:hAnsi="Garamond" w:cs="Times New Roman"/>
                <w:kern w:val="0"/>
                <w14:ligatures w14:val="none"/>
              </w:rPr>
              <w:t xml:space="preserve">., § 452 a násl.  </w:t>
            </w:r>
            <w:proofErr w:type="spellStart"/>
            <w:r w:rsidRPr="000A3068">
              <w:rPr>
                <w:rFonts w:ascii="Garamond" w:eastAsia="Calibri" w:hAnsi="Garamond" w:cs="Times New Roman"/>
                <w:kern w:val="0"/>
                <w14:ligatures w14:val="none"/>
              </w:rPr>
              <w:t>z.ř.s</w:t>
            </w:r>
            <w:proofErr w:type="spellEnd"/>
            <w:r w:rsidRPr="000A3068">
              <w:rPr>
                <w:rFonts w:ascii="Garamond" w:eastAsia="Calibri" w:hAnsi="Garamond" w:cs="Times New Roman"/>
                <w:kern w:val="0"/>
                <w14:ligatures w14:val="none"/>
              </w:rPr>
              <w:t>.</w:t>
            </w:r>
          </w:p>
        </w:tc>
        <w:tc>
          <w:tcPr>
            <w:tcW w:w="1843" w:type="dxa"/>
            <w:vMerge/>
          </w:tcPr>
          <w:p w14:paraId="6848711D" w14:textId="77777777" w:rsidR="00605403" w:rsidRPr="000A3068" w:rsidRDefault="00605403" w:rsidP="005C0FA2">
            <w:pPr>
              <w:spacing w:after="200" w:line="276" w:lineRule="auto"/>
              <w:rPr>
                <w:rFonts w:ascii="Garamond" w:eastAsia="Calibri" w:hAnsi="Garamond" w:cs="Times New Roman"/>
                <w:kern w:val="0"/>
                <w14:ligatures w14:val="none"/>
              </w:rPr>
            </w:pPr>
          </w:p>
        </w:tc>
      </w:tr>
    </w:tbl>
    <w:p w14:paraId="0AC906BA" w14:textId="77777777" w:rsidR="00605403" w:rsidRPr="000A3068" w:rsidRDefault="00605403">
      <w:pPr>
        <w:rPr>
          <w:rFonts w:ascii="Garamond" w:hAnsi="Garamond"/>
        </w:rPr>
      </w:pPr>
    </w:p>
    <w:tbl>
      <w:tblPr>
        <w:tblStyle w:val="Mkatabulky"/>
        <w:tblW w:w="9776" w:type="dxa"/>
        <w:tblLook w:val="04A0" w:firstRow="1" w:lastRow="0" w:firstColumn="1" w:lastColumn="0" w:noHBand="0" w:noVBand="1"/>
      </w:tblPr>
      <w:tblGrid>
        <w:gridCol w:w="1271"/>
        <w:gridCol w:w="992"/>
        <w:gridCol w:w="5670"/>
        <w:gridCol w:w="1843"/>
      </w:tblGrid>
      <w:tr w:rsidR="00605403" w:rsidRPr="000A3068" w14:paraId="4B063B38" w14:textId="77777777" w:rsidTr="00DC11EB">
        <w:trPr>
          <w:trHeight w:val="749"/>
        </w:trPr>
        <w:tc>
          <w:tcPr>
            <w:tcW w:w="9776" w:type="dxa"/>
            <w:gridSpan w:val="4"/>
            <w:shd w:val="clear" w:color="auto" w:fill="C1F0C7" w:themeFill="accent3" w:themeFillTint="33"/>
          </w:tcPr>
          <w:p w14:paraId="0649747B" w14:textId="494B3D8E" w:rsidR="00605403" w:rsidRPr="00DC11EB" w:rsidRDefault="006C5C49" w:rsidP="00DC11EB">
            <w:pPr>
              <w:spacing w:after="200" w:line="276" w:lineRule="auto"/>
              <w:jc w:val="center"/>
              <w:rPr>
                <w:rFonts w:ascii="Garamond" w:eastAsia="Calibri" w:hAnsi="Garamond" w:cs="Times New Roman"/>
                <w:b/>
                <w:bCs/>
                <w:kern w:val="0"/>
                <w:sz w:val="28"/>
                <w:szCs w:val="28"/>
                <w14:ligatures w14:val="none"/>
              </w:rPr>
            </w:pPr>
            <w:r w:rsidRPr="00DC11EB">
              <w:rPr>
                <w:rFonts w:ascii="Garamond" w:eastAsia="Calibri" w:hAnsi="Garamond" w:cs="Times New Roman"/>
                <w:b/>
                <w:bCs/>
                <w:kern w:val="0"/>
                <w:sz w:val="28"/>
                <w:szCs w:val="28"/>
                <w14:ligatures w14:val="none"/>
              </w:rPr>
              <w:t>JUDr. Alena JÍRŮ</w:t>
            </w:r>
          </w:p>
        </w:tc>
      </w:tr>
      <w:tr w:rsidR="00605403" w:rsidRPr="000A3068" w14:paraId="3C3CDC9F" w14:textId="77777777" w:rsidTr="00DC11EB">
        <w:tc>
          <w:tcPr>
            <w:tcW w:w="1271" w:type="dxa"/>
          </w:tcPr>
          <w:p w14:paraId="491AB773" w14:textId="77777777" w:rsidR="00605403" w:rsidRPr="00DC11EB" w:rsidRDefault="00605403" w:rsidP="005C0FA2">
            <w:pPr>
              <w:spacing w:after="200" w:line="276" w:lineRule="auto"/>
              <w:rPr>
                <w:rFonts w:ascii="Garamond" w:eastAsia="Calibri" w:hAnsi="Garamond" w:cs="Times New Roman"/>
                <w:b/>
                <w:bCs/>
                <w:kern w:val="0"/>
                <w14:ligatures w14:val="none"/>
              </w:rPr>
            </w:pPr>
            <w:r w:rsidRPr="00DC11EB">
              <w:rPr>
                <w:rFonts w:ascii="Garamond" w:eastAsia="Calibri" w:hAnsi="Garamond" w:cs="Times New Roman"/>
                <w:b/>
                <w:bCs/>
                <w:kern w:val="0"/>
                <w14:ligatures w14:val="none"/>
              </w:rPr>
              <w:t>Soudní oddělení</w:t>
            </w:r>
          </w:p>
        </w:tc>
        <w:tc>
          <w:tcPr>
            <w:tcW w:w="992" w:type="dxa"/>
          </w:tcPr>
          <w:p w14:paraId="20FC8408" w14:textId="77777777" w:rsidR="00605403" w:rsidRPr="00DC11EB" w:rsidRDefault="00605403" w:rsidP="005C0FA2">
            <w:pPr>
              <w:spacing w:after="200" w:line="276" w:lineRule="auto"/>
              <w:rPr>
                <w:rFonts w:ascii="Garamond" w:eastAsia="Calibri" w:hAnsi="Garamond" w:cs="Times New Roman"/>
                <w:b/>
                <w:bCs/>
                <w:kern w:val="0"/>
                <w14:ligatures w14:val="none"/>
              </w:rPr>
            </w:pPr>
            <w:r w:rsidRPr="00DC11EB">
              <w:rPr>
                <w:rFonts w:ascii="Garamond" w:eastAsia="Calibri" w:hAnsi="Garamond" w:cs="Times New Roman"/>
                <w:b/>
                <w:bCs/>
                <w:kern w:val="0"/>
                <w14:ligatures w14:val="none"/>
              </w:rPr>
              <w:t>Výše nápadu</w:t>
            </w:r>
          </w:p>
        </w:tc>
        <w:tc>
          <w:tcPr>
            <w:tcW w:w="5670" w:type="dxa"/>
          </w:tcPr>
          <w:p w14:paraId="1261E4CD" w14:textId="77777777" w:rsidR="00605403" w:rsidRPr="00DC11EB" w:rsidRDefault="00605403" w:rsidP="005C0FA2">
            <w:pPr>
              <w:spacing w:after="200" w:line="276" w:lineRule="auto"/>
              <w:rPr>
                <w:rFonts w:ascii="Garamond" w:eastAsia="Calibri" w:hAnsi="Garamond" w:cs="Times New Roman"/>
                <w:b/>
                <w:bCs/>
                <w:kern w:val="0"/>
                <w14:ligatures w14:val="none"/>
              </w:rPr>
            </w:pPr>
            <w:r w:rsidRPr="00DC11EB">
              <w:rPr>
                <w:rFonts w:ascii="Garamond" w:eastAsia="Calibri" w:hAnsi="Garamond" w:cs="Times New Roman"/>
                <w:b/>
                <w:bCs/>
                <w:kern w:val="0"/>
                <w14:ligatures w14:val="none"/>
              </w:rPr>
              <w:t>Obor působnosti</w:t>
            </w:r>
          </w:p>
        </w:tc>
        <w:tc>
          <w:tcPr>
            <w:tcW w:w="1843" w:type="dxa"/>
          </w:tcPr>
          <w:p w14:paraId="5093414C" w14:textId="77777777" w:rsidR="00605403" w:rsidRPr="00DC11EB" w:rsidRDefault="00605403" w:rsidP="005C0FA2">
            <w:pPr>
              <w:spacing w:after="200" w:line="276" w:lineRule="auto"/>
              <w:rPr>
                <w:rFonts w:ascii="Garamond" w:eastAsia="Calibri" w:hAnsi="Garamond" w:cs="Times New Roman"/>
                <w:b/>
                <w:bCs/>
                <w:kern w:val="0"/>
                <w14:ligatures w14:val="none"/>
              </w:rPr>
            </w:pPr>
            <w:r w:rsidRPr="00DC11EB">
              <w:rPr>
                <w:rFonts w:ascii="Garamond" w:eastAsia="Calibri" w:hAnsi="Garamond" w:cs="Times New Roman"/>
                <w:b/>
                <w:bCs/>
                <w:kern w:val="0"/>
                <w14:ligatures w14:val="none"/>
              </w:rPr>
              <w:t>Zastupuje</w:t>
            </w:r>
          </w:p>
        </w:tc>
      </w:tr>
      <w:tr w:rsidR="00605403" w:rsidRPr="000A3068" w14:paraId="125A91F5" w14:textId="77777777" w:rsidTr="00DC11EB">
        <w:tc>
          <w:tcPr>
            <w:tcW w:w="1271" w:type="dxa"/>
            <w:vMerge w:val="restart"/>
            <w:vAlign w:val="center"/>
          </w:tcPr>
          <w:p w14:paraId="05E89BB4" w14:textId="7E95A0CD" w:rsidR="00605403" w:rsidRPr="00DC11EB" w:rsidRDefault="00605403" w:rsidP="00DC11EB">
            <w:pPr>
              <w:spacing w:after="200" w:line="276" w:lineRule="auto"/>
              <w:jc w:val="center"/>
              <w:rPr>
                <w:rFonts w:ascii="Garamond" w:eastAsia="Calibri" w:hAnsi="Garamond" w:cs="Times New Roman"/>
                <w:b/>
                <w:bCs/>
                <w:kern w:val="0"/>
                <w:sz w:val="56"/>
                <w:szCs w:val="56"/>
                <w14:ligatures w14:val="none"/>
              </w:rPr>
            </w:pPr>
            <w:r w:rsidRPr="00DC11EB">
              <w:rPr>
                <w:rFonts w:ascii="Garamond" w:eastAsia="Calibri" w:hAnsi="Garamond" w:cs="Times New Roman"/>
                <w:b/>
                <w:bCs/>
                <w:kern w:val="0"/>
                <w:sz w:val="56"/>
                <w:szCs w:val="56"/>
                <w14:ligatures w14:val="none"/>
              </w:rPr>
              <w:t>6</w:t>
            </w:r>
          </w:p>
        </w:tc>
        <w:tc>
          <w:tcPr>
            <w:tcW w:w="992" w:type="dxa"/>
          </w:tcPr>
          <w:p w14:paraId="47A9F6FF" w14:textId="070D1E72" w:rsidR="00605403" w:rsidRPr="000A3068" w:rsidRDefault="005E07D8" w:rsidP="005C0FA2">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100 %</w:t>
            </w:r>
          </w:p>
        </w:tc>
        <w:tc>
          <w:tcPr>
            <w:tcW w:w="5670" w:type="dxa"/>
          </w:tcPr>
          <w:p w14:paraId="5E756DBA" w14:textId="7DB8234D" w:rsidR="00605403" w:rsidRPr="000A3068" w:rsidRDefault="006C5C49" w:rsidP="00DC11EB">
            <w:pPr>
              <w:spacing w:after="200" w:line="276" w:lineRule="auto"/>
              <w:jc w:val="both"/>
              <w:rPr>
                <w:rFonts w:ascii="Garamond" w:eastAsia="Calibri" w:hAnsi="Garamond" w:cs="Times New Roman"/>
                <w:kern w:val="0"/>
                <w14:ligatures w14:val="none"/>
              </w:rPr>
            </w:pPr>
            <w:r w:rsidRPr="000A3068">
              <w:rPr>
                <w:rFonts w:ascii="Garamond" w:hAnsi="Garamond"/>
              </w:rPr>
              <w:t>Rozhodování ve věcech rejstříku</w:t>
            </w:r>
            <w:r w:rsidRPr="000A3068">
              <w:rPr>
                <w:rFonts w:ascii="Garamond" w:hAnsi="Garamond"/>
                <w:b/>
                <w:bCs/>
              </w:rPr>
              <w:t xml:space="preserve"> P a </w:t>
            </w:r>
            <w:proofErr w:type="spellStart"/>
            <w:r w:rsidRPr="000A3068">
              <w:rPr>
                <w:rFonts w:ascii="Garamond" w:hAnsi="Garamond"/>
                <w:b/>
                <w:bCs/>
              </w:rPr>
              <w:t>Nc</w:t>
            </w:r>
            <w:proofErr w:type="spellEnd"/>
            <w:r w:rsidRPr="000A3068">
              <w:rPr>
                <w:rFonts w:ascii="Garamond" w:hAnsi="Garamond"/>
                <w:b/>
                <w:bCs/>
              </w:rPr>
              <w:t xml:space="preserve">, věci </w:t>
            </w:r>
            <w:proofErr w:type="spellStart"/>
            <w:proofErr w:type="gramStart"/>
            <w:r w:rsidRPr="000A3068">
              <w:rPr>
                <w:rFonts w:ascii="Garamond" w:hAnsi="Garamond"/>
                <w:b/>
                <w:bCs/>
              </w:rPr>
              <w:t>Nc</w:t>
            </w:r>
            <w:proofErr w:type="spellEnd"/>
            <w:r w:rsidRPr="000A3068">
              <w:rPr>
                <w:rFonts w:ascii="Garamond" w:hAnsi="Garamond"/>
                <w:b/>
                <w:bCs/>
              </w:rPr>
              <w:t xml:space="preserve"> - opatrovnické</w:t>
            </w:r>
            <w:proofErr w:type="gramEnd"/>
            <w:r w:rsidRPr="000A3068">
              <w:rPr>
                <w:rFonts w:ascii="Garamond" w:hAnsi="Garamond"/>
                <w:b/>
                <w:bCs/>
              </w:rPr>
              <w:t xml:space="preserve"> oddíly</w:t>
            </w:r>
          </w:p>
        </w:tc>
        <w:tc>
          <w:tcPr>
            <w:tcW w:w="1843" w:type="dxa"/>
            <w:vMerge w:val="restart"/>
          </w:tcPr>
          <w:p w14:paraId="59FF5149" w14:textId="77777777" w:rsidR="00605403" w:rsidRPr="000A3068" w:rsidRDefault="00605403" w:rsidP="000B239D">
            <w:pPr>
              <w:rPr>
                <w:rFonts w:ascii="Garamond" w:eastAsia="Calibri" w:hAnsi="Garamond" w:cs="Times New Roman"/>
                <w:kern w:val="0"/>
                <w14:ligatures w14:val="none"/>
              </w:rPr>
            </w:pPr>
          </w:p>
          <w:p w14:paraId="0E967218" w14:textId="055EA4F4" w:rsidR="005E07D8" w:rsidRPr="00C01205" w:rsidRDefault="005E07D8" w:rsidP="00C01205">
            <w:pPr>
              <w:spacing w:after="120"/>
              <w:rPr>
                <w:rFonts w:ascii="Garamond" w:eastAsia="Calibri" w:hAnsi="Garamond" w:cs="Times New Roman"/>
                <w:kern w:val="0"/>
                <w:sz w:val="20"/>
                <w:szCs w:val="20"/>
                <w14:ligatures w14:val="none"/>
              </w:rPr>
            </w:pPr>
            <w:r w:rsidRPr="00C01205">
              <w:rPr>
                <w:rFonts w:ascii="Garamond" w:eastAsia="Calibri" w:hAnsi="Garamond" w:cs="Times New Roman"/>
                <w:kern w:val="0"/>
                <w:sz w:val="20"/>
                <w:szCs w:val="20"/>
                <w14:ligatures w14:val="none"/>
              </w:rPr>
              <w:t>JUDr. Miloslava JAROŠOVÁ</w:t>
            </w:r>
          </w:p>
          <w:p w14:paraId="6DF94033" w14:textId="1AEADA24" w:rsidR="005E07D8" w:rsidRPr="00C01205" w:rsidRDefault="005E07D8" w:rsidP="00C01205">
            <w:pPr>
              <w:spacing w:after="120"/>
              <w:rPr>
                <w:rFonts w:ascii="Garamond" w:eastAsia="Calibri" w:hAnsi="Garamond" w:cs="Times New Roman"/>
                <w:kern w:val="0"/>
                <w:sz w:val="20"/>
                <w:szCs w:val="20"/>
                <w14:ligatures w14:val="none"/>
              </w:rPr>
            </w:pPr>
            <w:r w:rsidRPr="00C01205">
              <w:rPr>
                <w:rFonts w:ascii="Garamond" w:eastAsia="Calibri" w:hAnsi="Garamond" w:cs="Times New Roman"/>
                <w:kern w:val="0"/>
                <w:sz w:val="20"/>
                <w:szCs w:val="20"/>
                <w14:ligatures w14:val="none"/>
              </w:rPr>
              <w:t>Mgr. Martina SAŇKOVÁ, Ph.D.</w:t>
            </w:r>
          </w:p>
          <w:p w14:paraId="1A985DDD" w14:textId="3EBF6514" w:rsidR="005E07D8" w:rsidRPr="00C01205" w:rsidRDefault="005E07D8" w:rsidP="00C01205">
            <w:pPr>
              <w:spacing w:after="120"/>
              <w:rPr>
                <w:rFonts w:ascii="Garamond" w:eastAsia="Calibri" w:hAnsi="Garamond" w:cs="Times New Roman"/>
                <w:kern w:val="0"/>
                <w:sz w:val="20"/>
                <w:szCs w:val="20"/>
                <w14:ligatures w14:val="none"/>
              </w:rPr>
            </w:pPr>
            <w:r w:rsidRPr="00C01205">
              <w:rPr>
                <w:rFonts w:ascii="Garamond" w:eastAsia="Calibri" w:hAnsi="Garamond" w:cs="Times New Roman"/>
                <w:kern w:val="0"/>
                <w:sz w:val="20"/>
                <w:szCs w:val="20"/>
                <w14:ligatures w14:val="none"/>
              </w:rPr>
              <w:t>JUDr. Lenka JIŘÍKOVÁ</w:t>
            </w:r>
          </w:p>
          <w:p w14:paraId="0841A679" w14:textId="4F958D7A" w:rsidR="005E07D8" w:rsidRPr="00C01205" w:rsidRDefault="005E07D8" w:rsidP="00C01205">
            <w:pPr>
              <w:spacing w:after="120"/>
              <w:rPr>
                <w:rFonts w:ascii="Garamond" w:eastAsia="Calibri" w:hAnsi="Garamond" w:cs="Times New Roman"/>
                <w:kern w:val="0"/>
                <w:sz w:val="20"/>
                <w:szCs w:val="20"/>
                <w14:ligatures w14:val="none"/>
              </w:rPr>
            </w:pPr>
            <w:r w:rsidRPr="00C01205">
              <w:rPr>
                <w:rFonts w:ascii="Garamond" w:eastAsia="Calibri" w:hAnsi="Garamond" w:cs="Times New Roman"/>
                <w:kern w:val="0"/>
                <w:sz w:val="20"/>
                <w:szCs w:val="20"/>
                <w14:ligatures w14:val="none"/>
              </w:rPr>
              <w:t>JUDr. Martin NOVÁČEK</w:t>
            </w:r>
          </w:p>
          <w:p w14:paraId="578679CB" w14:textId="376159A9" w:rsidR="005E07D8" w:rsidRPr="00C01205" w:rsidRDefault="005E07D8" w:rsidP="00C01205">
            <w:pPr>
              <w:spacing w:after="120"/>
              <w:rPr>
                <w:rFonts w:ascii="Garamond" w:eastAsia="Calibri" w:hAnsi="Garamond" w:cs="Times New Roman"/>
                <w:kern w:val="0"/>
                <w:sz w:val="20"/>
                <w:szCs w:val="20"/>
                <w14:ligatures w14:val="none"/>
              </w:rPr>
            </w:pPr>
            <w:r w:rsidRPr="00C01205">
              <w:rPr>
                <w:rFonts w:ascii="Garamond" w:eastAsia="Calibri" w:hAnsi="Garamond" w:cs="Times New Roman"/>
                <w:kern w:val="0"/>
                <w:sz w:val="20"/>
                <w:szCs w:val="20"/>
                <w14:ligatures w14:val="none"/>
              </w:rPr>
              <w:t>Mgr. Milan VEJTASA</w:t>
            </w:r>
          </w:p>
          <w:p w14:paraId="310B4FBD" w14:textId="2CB98828" w:rsidR="005E07D8" w:rsidRPr="00C01205" w:rsidRDefault="005E07D8" w:rsidP="00C01205">
            <w:pPr>
              <w:spacing w:after="120"/>
              <w:rPr>
                <w:rFonts w:ascii="Garamond" w:eastAsia="Calibri" w:hAnsi="Garamond" w:cs="Times New Roman"/>
                <w:kern w:val="0"/>
                <w:sz w:val="20"/>
                <w:szCs w:val="20"/>
                <w14:ligatures w14:val="none"/>
              </w:rPr>
            </w:pPr>
            <w:r w:rsidRPr="00C01205">
              <w:rPr>
                <w:rFonts w:ascii="Garamond" w:eastAsia="Calibri" w:hAnsi="Garamond" w:cs="Times New Roman"/>
                <w:kern w:val="0"/>
                <w:sz w:val="20"/>
                <w:szCs w:val="20"/>
                <w14:ligatures w14:val="none"/>
              </w:rPr>
              <w:t>Mgr. Jiří ZACH</w:t>
            </w:r>
          </w:p>
          <w:p w14:paraId="32DE39C2" w14:textId="19FEC966" w:rsidR="00605403" w:rsidRPr="000A3068" w:rsidRDefault="005E07D8" w:rsidP="00C01205">
            <w:pPr>
              <w:spacing w:after="120"/>
              <w:rPr>
                <w:rFonts w:ascii="Garamond" w:eastAsia="Calibri" w:hAnsi="Garamond" w:cs="Times New Roman"/>
                <w:kern w:val="0"/>
                <w14:ligatures w14:val="none"/>
              </w:rPr>
            </w:pPr>
            <w:r w:rsidRPr="00C01205">
              <w:rPr>
                <w:rFonts w:ascii="Garamond" w:eastAsia="Calibri" w:hAnsi="Garamond" w:cs="Times New Roman"/>
                <w:kern w:val="0"/>
                <w:sz w:val="20"/>
                <w:szCs w:val="20"/>
                <w14:ligatures w14:val="none"/>
              </w:rPr>
              <w:t>JUDr. Jitka PAPEŽOVÁ, Ph.D.</w:t>
            </w:r>
          </w:p>
        </w:tc>
      </w:tr>
      <w:tr w:rsidR="00605403" w:rsidRPr="000A3068" w14:paraId="25E5352D" w14:textId="77777777" w:rsidTr="00DC11EB">
        <w:tc>
          <w:tcPr>
            <w:tcW w:w="1271" w:type="dxa"/>
            <w:vMerge/>
          </w:tcPr>
          <w:p w14:paraId="379E2C9C" w14:textId="77777777" w:rsidR="00605403" w:rsidRPr="000A3068" w:rsidRDefault="00605403" w:rsidP="005C0FA2">
            <w:pPr>
              <w:spacing w:after="200" w:line="276" w:lineRule="auto"/>
              <w:rPr>
                <w:rFonts w:ascii="Garamond" w:eastAsia="Calibri" w:hAnsi="Garamond" w:cs="Times New Roman"/>
                <w:kern w:val="0"/>
                <w14:ligatures w14:val="none"/>
              </w:rPr>
            </w:pPr>
          </w:p>
        </w:tc>
        <w:tc>
          <w:tcPr>
            <w:tcW w:w="992" w:type="dxa"/>
          </w:tcPr>
          <w:p w14:paraId="4A2236E3" w14:textId="614BA677" w:rsidR="00605403" w:rsidRPr="000A3068" w:rsidRDefault="005E07D8" w:rsidP="005C0FA2">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100 %</w:t>
            </w:r>
          </w:p>
        </w:tc>
        <w:tc>
          <w:tcPr>
            <w:tcW w:w="5670" w:type="dxa"/>
          </w:tcPr>
          <w:p w14:paraId="1DA0709E" w14:textId="575B3BF9" w:rsidR="00605403" w:rsidRPr="00DC11EB" w:rsidRDefault="005E07D8" w:rsidP="00DC11EB">
            <w:pPr>
              <w:jc w:val="both"/>
              <w:rPr>
                <w:rFonts w:ascii="Garamond" w:eastAsia="Times New Roman" w:hAnsi="Garamond" w:cs="Times New Roman"/>
                <w:b/>
                <w:bCs/>
                <w:kern w:val="0"/>
                <w:lang w:eastAsia="cs-CZ"/>
                <w14:ligatures w14:val="none"/>
              </w:rPr>
            </w:pPr>
            <w:r w:rsidRPr="005E07D8">
              <w:rPr>
                <w:rFonts w:ascii="Garamond" w:eastAsia="Times New Roman" w:hAnsi="Garamond" w:cs="Times New Roman"/>
                <w:kern w:val="0"/>
                <w:lang w:eastAsia="cs-CZ"/>
                <w14:ligatures w14:val="none"/>
              </w:rPr>
              <w:t>Rozhodování ve věcech rejstříku</w:t>
            </w:r>
            <w:r w:rsidRPr="005E07D8">
              <w:rPr>
                <w:rFonts w:ascii="Garamond" w:eastAsia="Times New Roman" w:hAnsi="Garamond" w:cs="Times New Roman"/>
                <w:b/>
                <w:bCs/>
                <w:kern w:val="0"/>
                <w:lang w:eastAsia="cs-CZ"/>
                <w14:ligatures w14:val="none"/>
              </w:rPr>
              <w:t xml:space="preserve"> </w:t>
            </w:r>
            <w:proofErr w:type="spellStart"/>
            <w:r w:rsidRPr="005E07D8">
              <w:rPr>
                <w:rFonts w:ascii="Garamond" w:eastAsia="Times New Roman" w:hAnsi="Garamond" w:cs="Times New Roman"/>
                <w:b/>
                <w:bCs/>
                <w:kern w:val="0"/>
                <w:lang w:eastAsia="cs-CZ"/>
                <w14:ligatures w14:val="none"/>
              </w:rPr>
              <w:t>Nc</w:t>
            </w:r>
            <w:proofErr w:type="spellEnd"/>
            <w:r w:rsidRPr="005E07D8">
              <w:rPr>
                <w:rFonts w:ascii="Garamond" w:eastAsia="Times New Roman" w:hAnsi="Garamond" w:cs="Times New Roman"/>
                <w:b/>
                <w:bCs/>
                <w:kern w:val="0"/>
                <w:lang w:eastAsia="cs-CZ"/>
                <w14:ligatures w14:val="none"/>
              </w:rPr>
              <w:t xml:space="preserve"> občanskoprávní </w:t>
            </w:r>
            <w:r w:rsidRPr="005E07D8">
              <w:rPr>
                <w:rFonts w:ascii="Garamond" w:eastAsia="Times New Roman" w:hAnsi="Garamond" w:cs="Times New Roman"/>
                <w:kern w:val="0"/>
                <w:lang w:eastAsia="cs-CZ"/>
                <w14:ligatures w14:val="none"/>
              </w:rPr>
              <w:t>oddíly:</w:t>
            </w:r>
            <w:r w:rsidRPr="00DC11EB">
              <w:rPr>
                <w:rFonts w:ascii="Garamond" w:eastAsia="Times New Roman" w:hAnsi="Garamond" w:cs="Times New Roman"/>
                <w:kern w:val="0"/>
                <w:lang w:eastAsia="cs-CZ"/>
                <w14:ligatures w14:val="none"/>
              </w:rPr>
              <w:t xml:space="preserve"> opatření ve věcech ochrany proti domácímu násilí</w:t>
            </w:r>
          </w:p>
        </w:tc>
        <w:tc>
          <w:tcPr>
            <w:tcW w:w="1843" w:type="dxa"/>
            <w:vMerge/>
          </w:tcPr>
          <w:p w14:paraId="2F0D222F" w14:textId="77777777" w:rsidR="00605403" w:rsidRPr="000A3068" w:rsidRDefault="00605403" w:rsidP="005C0FA2">
            <w:pPr>
              <w:spacing w:after="200" w:line="276" w:lineRule="auto"/>
              <w:rPr>
                <w:rFonts w:ascii="Garamond" w:eastAsia="Calibri" w:hAnsi="Garamond" w:cs="Times New Roman"/>
                <w:kern w:val="0"/>
                <w14:ligatures w14:val="none"/>
              </w:rPr>
            </w:pPr>
          </w:p>
        </w:tc>
      </w:tr>
      <w:tr w:rsidR="00605403" w:rsidRPr="000A3068" w14:paraId="3B3F0404" w14:textId="77777777" w:rsidTr="00DC11EB">
        <w:tc>
          <w:tcPr>
            <w:tcW w:w="1271" w:type="dxa"/>
            <w:vMerge/>
          </w:tcPr>
          <w:p w14:paraId="495CB904" w14:textId="77777777" w:rsidR="00605403" w:rsidRPr="000A3068" w:rsidRDefault="00605403" w:rsidP="005C0FA2">
            <w:pPr>
              <w:spacing w:after="200" w:line="276" w:lineRule="auto"/>
              <w:rPr>
                <w:rFonts w:ascii="Garamond" w:eastAsia="Calibri" w:hAnsi="Garamond" w:cs="Times New Roman"/>
                <w:kern w:val="0"/>
                <w14:ligatures w14:val="none"/>
              </w:rPr>
            </w:pPr>
          </w:p>
        </w:tc>
        <w:tc>
          <w:tcPr>
            <w:tcW w:w="992" w:type="dxa"/>
          </w:tcPr>
          <w:p w14:paraId="0532BC9A" w14:textId="2DE60FBF" w:rsidR="00605403" w:rsidRPr="000A3068" w:rsidRDefault="000B239D" w:rsidP="005C0FA2">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100 %</w:t>
            </w:r>
          </w:p>
        </w:tc>
        <w:tc>
          <w:tcPr>
            <w:tcW w:w="5670" w:type="dxa"/>
          </w:tcPr>
          <w:p w14:paraId="067A13E0" w14:textId="119BF163" w:rsidR="00605403" w:rsidRPr="00DC11EB" w:rsidRDefault="005E07D8" w:rsidP="00DC11EB">
            <w:pPr>
              <w:jc w:val="both"/>
              <w:rPr>
                <w:rFonts w:ascii="Garamond" w:eastAsia="Times New Roman" w:hAnsi="Garamond" w:cs="Times New Roman"/>
                <w:b/>
                <w:bCs/>
                <w:kern w:val="0"/>
                <w:lang w:eastAsia="cs-CZ"/>
                <w14:ligatures w14:val="none"/>
              </w:rPr>
            </w:pPr>
            <w:r w:rsidRPr="005E07D8">
              <w:rPr>
                <w:rFonts w:ascii="Garamond" w:eastAsia="Times New Roman" w:hAnsi="Garamond" w:cs="Times New Roman"/>
                <w:kern w:val="0"/>
                <w:lang w:eastAsia="cs-CZ"/>
                <w14:ligatures w14:val="none"/>
              </w:rPr>
              <w:t>Rozhodování ve věcech rejstříku</w:t>
            </w:r>
            <w:r w:rsidRPr="005E07D8">
              <w:rPr>
                <w:rFonts w:ascii="Garamond" w:eastAsia="Times New Roman" w:hAnsi="Garamond" w:cs="Times New Roman"/>
                <w:b/>
                <w:bCs/>
                <w:kern w:val="0"/>
                <w:lang w:eastAsia="cs-CZ"/>
                <w14:ligatures w14:val="none"/>
              </w:rPr>
              <w:t xml:space="preserve"> </w:t>
            </w:r>
            <w:proofErr w:type="spellStart"/>
            <w:r w:rsidRPr="005E07D8">
              <w:rPr>
                <w:rFonts w:ascii="Garamond" w:eastAsia="Times New Roman" w:hAnsi="Garamond" w:cs="Times New Roman"/>
                <w:b/>
                <w:bCs/>
                <w:kern w:val="0"/>
                <w:lang w:eastAsia="cs-CZ"/>
                <w14:ligatures w14:val="none"/>
              </w:rPr>
              <w:t>Nc</w:t>
            </w:r>
            <w:proofErr w:type="spellEnd"/>
            <w:r w:rsidRPr="005E07D8">
              <w:rPr>
                <w:rFonts w:ascii="Garamond" w:eastAsia="Times New Roman" w:hAnsi="Garamond" w:cs="Times New Roman"/>
                <w:b/>
                <w:bCs/>
                <w:kern w:val="0"/>
                <w:lang w:eastAsia="cs-CZ"/>
                <w14:ligatures w14:val="none"/>
              </w:rPr>
              <w:t xml:space="preserve"> občanskoprávní </w:t>
            </w:r>
            <w:proofErr w:type="gramStart"/>
            <w:r w:rsidRPr="005E07D8">
              <w:rPr>
                <w:rFonts w:ascii="Garamond" w:eastAsia="Times New Roman" w:hAnsi="Garamond" w:cs="Times New Roman"/>
                <w:kern w:val="0"/>
                <w:lang w:eastAsia="cs-CZ"/>
                <w14:ligatures w14:val="none"/>
              </w:rPr>
              <w:t>oddíly</w:t>
            </w:r>
            <w:r w:rsidRPr="00DC11EB">
              <w:rPr>
                <w:rFonts w:ascii="Garamond" w:eastAsia="Times New Roman" w:hAnsi="Garamond" w:cs="Times New Roman"/>
                <w:kern w:val="0"/>
                <w:lang w:eastAsia="cs-CZ"/>
                <w14:ligatures w14:val="none"/>
              </w:rPr>
              <w:t xml:space="preserve"> - prodloužení</w:t>
            </w:r>
            <w:proofErr w:type="gramEnd"/>
            <w:r w:rsidRPr="00DC11EB">
              <w:rPr>
                <w:rFonts w:ascii="Garamond" w:eastAsia="Times New Roman" w:hAnsi="Garamond" w:cs="Times New Roman"/>
                <w:kern w:val="0"/>
                <w:lang w:eastAsia="cs-CZ"/>
                <w14:ligatures w14:val="none"/>
              </w:rPr>
              <w:t xml:space="preserve"> předběžného opatření ve věcech ochrany proti domácímu násilí</w:t>
            </w:r>
          </w:p>
        </w:tc>
        <w:tc>
          <w:tcPr>
            <w:tcW w:w="1843" w:type="dxa"/>
            <w:vMerge/>
          </w:tcPr>
          <w:p w14:paraId="14592722" w14:textId="77777777" w:rsidR="00605403" w:rsidRPr="000A3068" w:rsidRDefault="00605403" w:rsidP="005C0FA2">
            <w:pPr>
              <w:spacing w:after="200" w:line="276" w:lineRule="auto"/>
              <w:rPr>
                <w:rFonts w:ascii="Garamond" w:eastAsia="Calibri" w:hAnsi="Garamond" w:cs="Times New Roman"/>
                <w:kern w:val="0"/>
                <w14:ligatures w14:val="none"/>
              </w:rPr>
            </w:pPr>
          </w:p>
        </w:tc>
      </w:tr>
      <w:tr w:rsidR="005E07D8" w:rsidRPr="000A3068" w14:paraId="3D03D990" w14:textId="77777777" w:rsidTr="00DC11EB">
        <w:tc>
          <w:tcPr>
            <w:tcW w:w="1271" w:type="dxa"/>
            <w:vMerge/>
          </w:tcPr>
          <w:p w14:paraId="1A7E49CC" w14:textId="77777777" w:rsidR="005E07D8" w:rsidRPr="000A3068" w:rsidRDefault="005E07D8" w:rsidP="005C0FA2">
            <w:pPr>
              <w:spacing w:after="200" w:line="276" w:lineRule="auto"/>
              <w:rPr>
                <w:rFonts w:ascii="Garamond" w:eastAsia="Calibri" w:hAnsi="Garamond" w:cs="Times New Roman"/>
                <w:kern w:val="0"/>
                <w14:ligatures w14:val="none"/>
              </w:rPr>
            </w:pPr>
          </w:p>
        </w:tc>
        <w:tc>
          <w:tcPr>
            <w:tcW w:w="992" w:type="dxa"/>
          </w:tcPr>
          <w:p w14:paraId="79E1D9CB" w14:textId="77777777" w:rsidR="005E07D8" w:rsidRPr="000A3068" w:rsidRDefault="005E07D8" w:rsidP="005C0FA2">
            <w:pPr>
              <w:spacing w:after="200" w:line="276" w:lineRule="auto"/>
              <w:rPr>
                <w:rFonts w:ascii="Garamond" w:eastAsia="Calibri" w:hAnsi="Garamond" w:cs="Times New Roman"/>
                <w:kern w:val="0"/>
                <w14:ligatures w14:val="none"/>
              </w:rPr>
            </w:pPr>
          </w:p>
        </w:tc>
        <w:tc>
          <w:tcPr>
            <w:tcW w:w="5670" w:type="dxa"/>
          </w:tcPr>
          <w:p w14:paraId="686D33E9" w14:textId="6F7CE79D" w:rsidR="005E07D8" w:rsidRPr="00DC11EB" w:rsidRDefault="005E07D8" w:rsidP="00DC11EB">
            <w:pPr>
              <w:spacing w:after="200" w:line="276" w:lineRule="auto"/>
              <w:jc w:val="both"/>
              <w:rPr>
                <w:rFonts w:ascii="Garamond" w:eastAsia="Calibri" w:hAnsi="Garamond" w:cs="Times New Roman"/>
                <w:kern w:val="0"/>
                <w14:ligatures w14:val="none"/>
              </w:rPr>
            </w:pPr>
            <w:r w:rsidRPr="00DC11EB">
              <w:rPr>
                <w:rFonts w:ascii="Garamond" w:hAnsi="Garamond"/>
              </w:rPr>
              <w:t>Rozhodování ve věcech rejstříku</w:t>
            </w:r>
            <w:r w:rsidRPr="00DC11EB">
              <w:rPr>
                <w:rFonts w:ascii="Garamond" w:hAnsi="Garamond"/>
                <w:b/>
                <w:bCs/>
              </w:rPr>
              <w:t xml:space="preserve"> E – movité věci </w:t>
            </w:r>
            <w:r w:rsidRPr="00DC11EB">
              <w:rPr>
                <w:rFonts w:ascii="Garamond" w:hAnsi="Garamond"/>
              </w:rPr>
              <w:t>(soudcovské úkony).</w:t>
            </w:r>
          </w:p>
        </w:tc>
        <w:tc>
          <w:tcPr>
            <w:tcW w:w="1843" w:type="dxa"/>
            <w:vMerge/>
          </w:tcPr>
          <w:p w14:paraId="406D5287" w14:textId="77777777" w:rsidR="005E07D8" w:rsidRPr="000A3068" w:rsidRDefault="005E07D8" w:rsidP="005C0FA2">
            <w:pPr>
              <w:spacing w:after="200" w:line="276" w:lineRule="auto"/>
              <w:rPr>
                <w:rFonts w:ascii="Garamond" w:eastAsia="Calibri" w:hAnsi="Garamond" w:cs="Times New Roman"/>
                <w:kern w:val="0"/>
                <w14:ligatures w14:val="none"/>
              </w:rPr>
            </w:pPr>
          </w:p>
        </w:tc>
      </w:tr>
      <w:tr w:rsidR="00605403" w:rsidRPr="000A3068" w14:paraId="40997091" w14:textId="77777777" w:rsidTr="00DC11EB">
        <w:tc>
          <w:tcPr>
            <w:tcW w:w="1271" w:type="dxa"/>
            <w:vMerge/>
          </w:tcPr>
          <w:p w14:paraId="7B89DDEC" w14:textId="77777777" w:rsidR="00605403" w:rsidRPr="000A3068" w:rsidRDefault="00605403" w:rsidP="005C0FA2">
            <w:pPr>
              <w:spacing w:after="200" w:line="276" w:lineRule="auto"/>
              <w:rPr>
                <w:rFonts w:ascii="Garamond" w:eastAsia="Calibri" w:hAnsi="Garamond" w:cs="Times New Roman"/>
                <w:kern w:val="0"/>
                <w14:ligatures w14:val="none"/>
              </w:rPr>
            </w:pPr>
          </w:p>
        </w:tc>
        <w:tc>
          <w:tcPr>
            <w:tcW w:w="992" w:type="dxa"/>
          </w:tcPr>
          <w:p w14:paraId="7313AA15" w14:textId="77777777" w:rsidR="00605403" w:rsidRPr="000A3068" w:rsidRDefault="00605403" w:rsidP="005C0FA2">
            <w:pPr>
              <w:spacing w:after="200" w:line="276" w:lineRule="auto"/>
              <w:rPr>
                <w:rFonts w:ascii="Garamond" w:eastAsia="Calibri" w:hAnsi="Garamond" w:cs="Times New Roman"/>
                <w:kern w:val="0"/>
                <w14:ligatures w14:val="none"/>
              </w:rPr>
            </w:pPr>
          </w:p>
        </w:tc>
        <w:tc>
          <w:tcPr>
            <w:tcW w:w="5670" w:type="dxa"/>
          </w:tcPr>
          <w:p w14:paraId="5470D180" w14:textId="1C2DB6DF" w:rsidR="00605403" w:rsidRPr="00DC11EB" w:rsidRDefault="005E07D8" w:rsidP="00DC11EB">
            <w:pPr>
              <w:jc w:val="both"/>
              <w:rPr>
                <w:rFonts w:ascii="Garamond" w:eastAsia="Times New Roman" w:hAnsi="Garamond" w:cs="Times New Roman"/>
                <w:color w:val="000000" w:themeColor="text1"/>
                <w:kern w:val="0"/>
                <w:lang w:eastAsia="cs-CZ"/>
                <w14:ligatures w14:val="none"/>
              </w:rPr>
            </w:pPr>
            <w:r w:rsidRPr="005E07D8">
              <w:rPr>
                <w:rFonts w:ascii="Garamond" w:eastAsia="Times New Roman" w:hAnsi="Garamond" w:cs="Times New Roman"/>
                <w:color w:val="000000" w:themeColor="text1"/>
                <w:kern w:val="0"/>
                <w:lang w:eastAsia="cs-CZ"/>
                <w14:ligatures w14:val="none"/>
              </w:rPr>
              <w:t>Rozhodování ve věcech rejstříku</w:t>
            </w:r>
            <w:r w:rsidRPr="005E07D8">
              <w:rPr>
                <w:rFonts w:ascii="Garamond" w:eastAsia="Times New Roman" w:hAnsi="Garamond" w:cs="Times New Roman"/>
                <w:b/>
                <w:bCs/>
                <w:color w:val="000000" w:themeColor="text1"/>
                <w:kern w:val="0"/>
                <w:lang w:eastAsia="cs-CZ"/>
                <w14:ligatures w14:val="none"/>
              </w:rPr>
              <w:t xml:space="preserve"> </w:t>
            </w:r>
            <w:proofErr w:type="spellStart"/>
            <w:r w:rsidRPr="005E07D8">
              <w:rPr>
                <w:rFonts w:ascii="Garamond" w:eastAsia="Times New Roman" w:hAnsi="Garamond" w:cs="Times New Roman"/>
                <w:b/>
                <w:bCs/>
                <w:color w:val="000000" w:themeColor="text1"/>
                <w:kern w:val="0"/>
                <w:lang w:eastAsia="cs-CZ"/>
                <w14:ligatures w14:val="none"/>
              </w:rPr>
              <w:t>Sd</w:t>
            </w:r>
            <w:proofErr w:type="spellEnd"/>
            <w:r w:rsidRPr="005E07D8">
              <w:rPr>
                <w:rFonts w:ascii="Garamond" w:eastAsia="Times New Roman" w:hAnsi="Garamond" w:cs="Times New Roman"/>
                <w:color w:val="000000" w:themeColor="text1"/>
                <w:kern w:val="0"/>
                <w:lang w:eastAsia="cs-CZ"/>
                <w14:ligatures w14:val="none"/>
              </w:rPr>
              <w:t xml:space="preserve"> (soudcovské úkony).</w:t>
            </w:r>
          </w:p>
        </w:tc>
        <w:tc>
          <w:tcPr>
            <w:tcW w:w="1843" w:type="dxa"/>
            <w:vMerge/>
          </w:tcPr>
          <w:p w14:paraId="07220EAB" w14:textId="77777777" w:rsidR="00605403" w:rsidRPr="000A3068" w:rsidRDefault="00605403" w:rsidP="005C0FA2">
            <w:pPr>
              <w:spacing w:after="200" w:line="276" w:lineRule="auto"/>
              <w:rPr>
                <w:rFonts w:ascii="Garamond" w:eastAsia="Calibri" w:hAnsi="Garamond" w:cs="Times New Roman"/>
                <w:kern w:val="0"/>
                <w14:ligatures w14:val="none"/>
              </w:rPr>
            </w:pPr>
          </w:p>
        </w:tc>
      </w:tr>
      <w:tr w:rsidR="00605403" w:rsidRPr="000A3068" w14:paraId="1FA1768E" w14:textId="77777777" w:rsidTr="00DC11EB">
        <w:tc>
          <w:tcPr>
            <w:tcW w:w="1271" w:type="dxa"/>
            <w:vMerge/>
          </w:tcPr>
          <w:p w14:paraId="5980383A" w14:textId="77777777" w:rsidR="00605403" w:rsidRPr="000A3068" w:rsidRDefault="00605403" w:rsidP="005C0FA2">
            <w:pPr>
              <w:spacing w:after="200" w:line="276" w:lineRule="auto"/>
              <w:rPr>
                <w:rFonts w:ascii="Garamond" w:eastAsia="Calibri" w:hAnsi="Garamond" w:cs="Times New Roman"/>
                <w:kern w:val="0"/>
                <w14:ligatures w14:val="none"/>
              </w:rPr>
            </w:pPr>
          </w:p>
        </w:tc>
        <w:tc>
          <w:tcPr>
            <w:tcW w:w="6662" w:type="dxa"/>
            <w:gridSpan w:val="2"/>
          </w:tcPr>
          <w:p w14:paraId="26F9E2D6" w14:textId="77777777" w:rsidR="00605403" w:rsidRPr="000A3068" w:rsidRDefault="00605403" w:rsidP="000B239D">
            <w:pPr>
              <w:jc w:val="both"/>
              <w:rPr>
                <w:rFonts w:ascii="Garamond" w:eastAsia="Calibri" w:hAnsi="Garamond" w:cs="Times New Roman"/>
                <w:kern w:val="0"/>
                <w14:ligatures w14:val="none"/>
              </w:rPr>
            </w:pPr>
            <w:r w:rsidRPr="000A3068">
              <w:rPr>
                <w:rFonts w:ascii="Garamond" w:eastAsia="Calibri" w:hAnsi="Garamond" w:cs="Times New Roman"/>
                <w:kern w:val="0"/>
                <w14:ligatures w14:val="none"/>
              </w:rPr>
              <w:t>Dle rozpisu dosažitelnosti soudců mimo pracovní dobu a ve dnech pracovního volna a klidu:</w:t>
            </w:r>
          </w:p>
          <w:p w14:paraId="5B7FF672" w14:textId="77777777" w:rsidR="00605403" w:rsidRPr="000A3068" w:rsidRDefault="00605403" w:rsidP="000B239D">
            <w:pPr>
              <w:jc w:val="both"/>
              <w:rPr>
                <w:rFonts w:ascii="Garamond" w:eastAsia="Calibri" w:hAnsi="Garamond" w:cs="Times New Roman"/>
                <w:kern w:val="0"/>
                <w14:ligatures w14:val="none"/>
              </w:rPr>
            </w:pPr>
            <w:r w:rsidRPr="000A3068">
              <w:rPr>
                <w:rFonts w:ascii="Garamond" w:eastAsia="Calibri" w:hAnsi="Garamond" w:cs="Times New Roman"/>
                <w:kern w:val="0"/>
                <w14:ligatures w14:val="none"/>
              </w:rPr>
              <w:t xml:space="preserve">- potřebné úkony v příprav. řízení, ve </w:t>
            </w:r>
            <w:proofErr w:type="spellStart"/>
            <w:r w:rsidRPr="000A3068">
              <w:rPr>
                <w:rFonts w:ascii="Garamond" w:eastAsia="Calibri" w:hAnsi="Garamond" w:cs="Times New Roman"/>
                <w:kern w:val="0"/>
                <w14:ligatures w14:val="none"/>
              </w:rPr>
              <w:t>zkrác</w:t>
            </w:r>
            <w:proofErr w:type="spellEnd"/>
            <w:r w:rsidRPr="000A3068">
              <w:rPr>
                <w:rFonts w:ascii="Garamond" w:eastAsia="Calibri" w:hAnsi="Garamond" w:cs="Times New Roman"/>
                <w:kern w:val="0"/>
                <w14:ligatures w14:val="none"/>
              </w:rPr>
              <w:t xml:space="preserve">. </w:t>
            </w:r>
            <w:proofErr w:type="spellStart"/>
            <w:r w:rsidRPr="000A3068">
              <w:rPr>
                <w:rFonts w:ascii="Garamond" w:eastAsia="Calibri" w:hAnsi="Garamond" w:cs="Times New Roman"/>
                <w:kern w:val="0"/>
                <w14:ligatures w14:val="none"/>
              </w:rPr>
              <w:t>tr</w:t>
            </w:r>
            <w:proofErr w:type="spellEnd"/>
            <w:r w:rsidRPr="000A3068">
              <w:rPr>
                <w:rFonts w:ascii="Garamond" w:eastAsia="Calibri" w:hAnsi="Garamond" w:cs="Times New Roman"/>
                <w:kern w:val="0"/>
                <w14:ligatures w14:val="none"/>
              </w:rPr>
              <w:t>. řízení a v trestním řízení,</w:t>
            </w:r>
          </w:p>
          <w:p w14:paraId="571E50EC" w14:textId="77777777" w:rsidR="00605403" w:rsidRPr="000A3068" w:rsidRDefault="00605403" w:rsidP="000B239D">
            <w:pPr>
              <w:jc w:val="both"/>
              <w:rPr>
                <w:rFonts w:ascii="Garamond" w:eastAsia="Calibri" w:hAnsi="Garamond" w:cs="Times New Roman"/>
                <w:kern w:val="0"/>
                <w14:ligatures w14:val="none"/>
              </w:rPr>
            </w:pPr>
            <w:r w:rsidRPr="000A3068">
              <w:rPr>
                <w:rFonts w:ascii="Garamond" w:eastAsia="Calibri" w:hAnsi="Garamond" w:cs="Times New Roman"/>
                <w:kern w:val="0"/>
                <w14:ligatures w14:val="none"/>
              </w:rPr>
              <w:t xml:space="preserve">- rozhodování o předběžných opatření podle § 400 a násl. </w:t>
            </w:r>
            <w:proofErr w:type="spellStart"/>
            <w:r w:rsidRPr="000A3068">
              <w:rPr>
                <w:rFonts w:ascii="Garamond" w:eastAsia="Calibri" w:hAnsi="Garamond" w:cs="Times New Roman"/>
                <w:kern w:val="0"/>
                <w14:ligatures w14:val="none"/>
              </w:rPr>
              <w:t>z.ř.s</w:t>
            </w:r>
            <w:proofErr w:type="spellEnd"/>
            <w:r w:rsidRPr="000A3068">
              <w:rPr>
                <w:rFonts w:ascii="Garamond" w:eastAsia="Calibri" w:hAnsi="Garamond" w:cs="Times New Roman"/>
                <w:kern w:val="0"/>
                <w14:ligatures w14:val="none"/>
              </w:rPr>
              <w:t xml:space="preserve">., § 452 a násl.  </w:t>
            </w:r>
            <w:proofErr w:type="spellStart"/>
            <w:r w:rsidRPr="000A3068">
              <w:rPr>
                <w:rFonts w:ascii="Garamond" w:eastAsia="Calibri" w:hAnsi="Garamond" w:cs="Times New Roman"/>
                <w:kern w:val="0"/>
                <w14:ligatures w14:val="none"/>
              </w:rPr>
              <w:t>z.ř.s</w:t>
            </w:r>
            <w:proofErr w:type="spellEnd"/>
            <w:r w:rsidRPr="000A3068">
              <w:rPr>
                <w:rFonts w:ascii="Garamond" w:eastAsia="Calibri" w:hAnsi="Garamond" w:cs="Times New Roman"/>
                <w:kern w:val="0"/>
                <w14:ligatures w14:val="none"/>
              </w:rPr>
              <w:t>.</w:t>
            </w:r>
          </w:p>
        </w:tc>
        <w:tc>
          <w:tcPr>
            <w:tcW w:w="1843" w:type="dxa"/>
            <w:vMerge/>
          </w:tcPr>
          <w:p w14:paraId="411361F3" w14:textId="77777777" w:rsidR="00605403" w:rsidRPr="000A3068" w:rsidRDefault="00605403" w:rsidP="005C0FA2">
            <w:pPr>
              <w:spacing w:after="200" w:line="276" w:lineRule="auto"/>
              <w:rPr>
                <w:rFonts w:ascii="Garamond" w:eastAsia="Calibri" w:hAnsi="Garamond" w:cs="Times New Roman"/>
                <w:kern w:val="0"/>
                <w14:ligatures w14:val="none"/>
              </w:rPr>
            </w:pPr>
          </w:p>
        </w:tc>
      </w:tr>
    </w:tbl>
    <w:p w14:paraId="7C87F185" w14:textId="77777777" w:rsidR="00605403" w:rsidRDefault="00605403">
      <w:pPr>
        <w:rPr>
          <w:rFonts w:ascii="Garamond" w:hAnsi="Garamond"/>
        </w:rPr>
      </w:pPr>
    </w:p>
    <w:p w14:paraId="59B92DAC" w14:textId="77777777" w:rsidR="001D01AE" w:rsidRDefault="001D01AE">
      <w:pPr>
        <w:rPr>
          <w:rFonts w:ascii="Garamond" w:hAnsi="Garamond"/>
        </w:rPr>
      </w:pPr>
    </w:p>
    <w:p w14:paraId="418E3214" w14:textId="77777777" w:rsidR="00481C7D" w:rsidRDefault="00481C7D">
      <w:pPr>
        <w:rPr>
          <w:rFonts w:ascii="Garamond" w:hAnsi="Garamond"/>
        </w:rPr>
      </w:pPr>
    </w:p>
    <w:p w14:paraId="0A4D635B" w14:textId="77777777" w:rsidR="00481C7D" w:rsidRDefault="00481C7D">
      <w:pPr>
        <w:rPr>
          <w:rFonts w:ascii="Garamond" w:hAnsi="Garamond"/>
        </w:rPr>
      </w:pPr>
    </w:p>
    <w:p w14:paraId="711F8412" w14:textId="77777777" w:rsidR="001D01AE" w:rsidRDefault="001D01AE">
      <w:pPr>
        <w:rPr>
          <w:rFonts w:ascii="Garamond" w:hAnsi="Garamond"/>
        </w:rPr>
      </w:pPr>
    </w:p>
    <w:tbl>
      <w:tblPr>
        <w:tblStyle w:val="Mkatabulky"/>
        <w:tblW w:w="9776" w:type="dxa"/>
        <w:tblLook w:val="04A0" w:firstRow="1" w:lastRow="0" w:firstColumn="1" w:lastColumn="0" w:noHBand="0" w:noVBand="1"/>
      </w:tblPr>
      <w:tblGrid>
        <w:gridCol w:w="1271"/>
        <w:gridCol w:w="992"/>
        <w:gridCol w:w="5670"/>
        <w:gridCol w:w="1843"/>
      </w:tblGrid>
      <w:tr w:rsidR="00605403" w:rsidRPr="000A3068" w14:paraId="4A4B2B29" w14:textId="77777777" w:rsidTr="000B239D">
        <w:tc>
          <w:tcPr>
            <w:tcW w:w="9776" w:type="dxa"/>
            <w:gridSpan w:val="4"/>
            <w:shd w:val="clear" w:color="auto" w:fill="C1F0C7" w:themeFill="accent3" w:themeFillTint="33"/>
          </w:tcPr>
          <w:p w14:paraId="23E60499" w14:textId="1EACB49B" w:rsidR="00605403" w:rsidRPr="000B239D" w:rsidRDefault="005E07D8" w:rsidP="000B239D">
            <w:pPr>
              <w:spacing w:after="200" w:line="276" w:lineRule="auto"/>
              <w:jc w:val="center"/>
              <w:rPr>
                <w:rFonts w:ascii="Garamond" w:eastAsia="Calibri" w:hAnsi="Garamond" w:cs="Times New Roman"/>
                <w:b/>
                <w:bCs/>
                <w:kern w:val="0"/>
                <w:sz w:val="28"/>
                <w:szCs w:val="28"/>
                <w14:ligatures w14:val="none"/>
              </w:rPr>
            </w:pPr>
            <w:r w:rsidRPr="000B239D">
              <w:rPr>
                <w:rFonts w:ascii="Garamond" w:eastAsia="Calibri" w:hAnsi="Garamond" w:cs="Times New Roman"/>
                <w:b/>
                <w:bCs/>
                <w:kern w:val="0"/>
                <w:sz w:val="28"/>
                <w:szCs w:val="28"/>
                <w14:ligatures w14:val="none"/>
              </w:rPr>
              <w:lastRenderedPageBreak/>
              <w:t>JUDr. Jitka PAPEŽOVÁ, Ph.D.</w:t>
            </w:r>
          </w:p>
        </w:tc>
      </w:tr>
      <w:tr w:rsidR="00605403" w:rsidRPr="000A3068" w14:paraId="555E914A" w14:textId="77777777" w:rsidTr="000B239D">
        <w:tc>
          <w:tcPr>
            <w:tcW w:w="1271" w:type="dxa"/>
          </w:tcPr>
          <w:p w14:paraId="40C3ABF8" w14:textId="77777777" w:rsidR="00605403" w:rsidRPr="000B239D" w:rsidRDefault="00605403" w:rsidP="005C0FA2">
            <w:pPr>
              <w:spacing w:after="200" w:line="276" w:lineRule="auto"/>
              <w:rPr>
                <w:rFonts w:ascii="Garamond" w:eastAsia="Calibri" w:hAnsi="Garamond" w:cs="Times New Roman"/>
                <w:b/>
                <w:bCs/>
                <w:kern w:val="0"/>
                <w14:ligatures w14:val="none"/>
              </w:rPr>
            </w:pPr>
            <w:r w:rsidRPr="000B239D">
              <w:rPr>
                <w:rFonts w:ascii="Garamond" w:eastAsia="Calibri" w:hAnsi="Garamond" w:cs="Times New Roman"/>
                <w:b/>
                <w:bCs/>
                <w:kern w:val="0"/>
                <w14:ligatures w14:val="none"/>
              </w:rPr>
              <w:t>Soudní oddělení</w:t>
            </w:r>
          </w:p>
        </w:tc>
        <w:tc>
          <w:tcPr>
            <w:tcW w:w="992" w:type="dxa"/>
          </w:tcPr>
          <w:p w14:paraId="2DA92E66" w14:textId="77777777" w:rsidR="00605403" w:rsidRPr="000B239D" w:rsidRDefault="00605403" w:rsidP="005C0FA2">
            <w:pPr>
              <w:spacing w:after="200" w:line="276" w:lineRule="auto"/>
              <w:rPr>
                <w:rFonts w:ascii="Garamond" w:eastAsia="Calibri" w:hAnsi="Garamond" w:cs="Times New Roman"/>
                <w:b/>
                <w:bCs/>
                <w:kern w:val="0"/>
                <w14:ligatures w14:val="none"/>
              </w:rPr>
            </w:pPr>
            <w:r w:rsidRPr="000B239D">
              <w:rPr>
                <w:rFonts w:ascii="Garamond" w:eastAsia="Calibri" w:hAnsi="Garamond" w:cs="Times New Roman"/>
                <w:b/>
                <w:bCs/>
                <w:kern w:val="0"/>
                <w14:ligatures w14:val="none"/>
              </w:rPr>
              <w:t>Výše nápadu</w:t>
            </w:r>
          </w:p>
        </w:tc>
        <w:tc>
          <w:tcPr>
            <w:tcW w:w="5670" w:type="dxa"/>
          </w:tcPr>
          <w:p w14:paraId="4E65C8B5" w14:textId="77777777" w:rsidR="00605403" w:rsidRPr="000B239D" w:rsidRDefault="00605403" w:rsidP="005C0FA2">
            <w:pPr>
              <w:spacing w:after="200" w:line="276" w:lineRule="auto"/>
              <w:rPr>
                <w:rFonts w:ascii="Garamond" w:eastAsia="Calibri" w:hAnsi="Garamond" w:cs="Times New Roman"/>
                <w:b/>
                <w:bCs/>
                <w:kern w:val="0"/>
                <w14:ligatures w14:val="none"/>
              </w:rPr>
            </w:pPr>
            <w:r w:rsidRPr="000B239D">
              <w:rPr>
                <w:rFonts w:ascii="Garamond" w:eastAsia="Calibri" w:hAnsi="Garamond" w:cs="Times New Roman"/>
                <w:b/>
                <w:bCs/>
                <w:kern w:val="0"/>
                <w14:ligatures w14:val="none"/>
              </w:rPr>
              <w:t>Obor působnosti</w:t>
            </w:r>
          </w:p>
        </w:tc>
        <w:tc>
          <w:tcPr>
            <w:tcW w:w="1843" w:type="dxa"/>
          </w:tcPr>
          <w:p w14:paraId="31D1B6CC" w14:textId="77777777" w:rsidR="00605403" w:rsidRPr="000B239D" w:rsidRDefault="00605403" w:rsidP="005C0FA2">
            <w:pPr>
              <w:spacing w:after="200" w:line="276" w:lineRule="auto"/>
              <w:rPr>
                <w:rFonts w:ascii="Garamond" w:eastAsia="Calibri" w:hAnsi="Garamond" w:cs="Times New Roman"/>
                <w:b/>
                <w:bCs/>
                <w:kern w:val="0"/>
                <w14:ligatures w14:val="none"/>
              </w:rPr>
            </w:pPr>
            <w:r w:rsidRPr="000B239D">
              <w:rPr>
                <w:rFonts w:ascii="Garamond" w:eastAsia="Calibri" w:hAnsi="Garamond" w:cs="Times New Roman"/>
                <w:b/>
                <w:bCs/>
                <w:kern w:val="0"/>
                <w14:ligatures w14:val="none"/>
              </w:rPr>
              <w:t>Zastupuje</w:t>
            </w:r>
          </w:p>
        </w:tc>
      </w:tr>
      <w:tr w:rsidR="00605403" w:rsidRPr="000A3068" w14:paraId="3F54801D" w14:textId="77777777" w:rsidTr="000B239D">
        <w:tc>
          <w:tcPr>
            <w:tcW w:w="1271" w:type="dxa"/>
            <w:vMerge w:val="restart"/>
            <w:vAlign w:val="center"/>
          </w:tcPr>
          <w:p w14:paraId="27F8B447" w14:textId="43332062" w:rsidR="00605403" w:rsidRPr="000B239D" w:rsidRDefault="00605403" w:rsidP="000B239D">
            <w:pPr>
              <w:spacing w:after="200" w:line="276" w:lineRule="auto"/>
              <w:jc w:val="center"/>
              <w:rPr>
                <w:rFonts w:ascii="Garamond" w:eastAsia="Calibri" w:hAnsi="Garamond" w:cs="Times New Roman"/>
                <w:b/>
                <w:bCs/>
                <w:kern w:val="0"/>
                <w:sz w:val="56"/>
                <w:szCs w:val="56"/>
                <w14:ligatures w14:val="none"/>
              </w:rPr>
            </w:pPr>
            <w:r w:rsidRPr="000B239D">
              <w:rPr>
                <w:rFonts w:ascii="Garamond" w:eastAsia="Calibri" w:hAnsi="Garamond" w:cs="Times New Roman"/>
                <w:b/>
                <w:bCs/>
                <w:kern w:val="0"/>
                <w:sz w:val="56"/>
                <w:szCs w:val="56"/>
                <w14:ligatures w14:val="none"/>
              </w:rPr>
              <w:t>7</w:t>
            </w:r>
          </w:p>
        </w:tc>
        <w:tc>
          <w:tcPr>
            <w:tcW w:w="992" w:type="dxa"/>
          </w:tcPr>
          <w:p w14:paraId="0B28CCF5" w14:textId="43532FE2" w:rsidR="00605403" w:rsidRPr="000A3068" w:rsidRDefault="005E07D8" w:rsidP="005C0FA2">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60 %</w:t>
            </w:r>
          </w:p>
        </w:tc>
        <w:tc>
          <w:tcPr>
            <w:tcW w:w="5670" w:type="dxa"/>
          </w:tcPr>
          <w:p w14:paraId="374B7938" w14:textId="595105BA" w:rsidR="00605403" w:rsidRPr="000A3068" w:rsidRDefault="005E07D8" w:rsidP="005C0FA2">
            <w:pPr>
              <w:spacing w:after="200" w:line="276" w:lineRule="auto"/>
              <w:rPr>
                <w:rFonts w:ascii="Garamond" w:eastAsia="Calibri" w:hAnsi="Garamond" w:cs="Times New Roman"/>
                <w:kern w:val="0"/>
                <w14:ligatures w14:val="none"/>
              </w:rPr>
            </w:pPr>
            <w:r w:rsidRPr="000A3068">
              <w:rPr>
                <w:rFonts w:ascii="Garamond" w:hAnsi="Garamond"/>
                <w:color w:val="000000" w:themeColor="text1"/>
              </w:rPr>
              <w:t xml:space="preserve">Rozhodování ve věcech rejstříku </w:t>
            </w:r>
            <w:r w:rsidRPr="000A3068">
              <w:rPr>
                <w:rFonts w:ascii="Garamond" w:hAnsi="Garamond"/>
                <w:b/>
                <w:bCs/>
                <w:color w:val="000000" w:themeColor="text1"/>
              </w:rPr>
              <w:t>T</w:t>
            </w:r>
          </w:p>
        </w:tc>
        <w:tc>
          <w:tcPr>
            <w:tcW w:w="1843" w:type="dxa"/>
            <w:vMerge w:val="restart"/>
          </w:tcPr>
          <w:p w14:paraId="6576253F" w14:textId="77777777" w:rsidR="00605403" w:rsidRPr="000A3068" w:rsidRDefault="00605403" w:rsidP="00C01205">
            <w:pPr>
              <w:spacing w:after="120"/>
              <w:rPr>
                <w:rFonts w:ascii="Garamond" w:eastAsia="Calibri" w:hAnsi="Garamond" w:cs="Times New Roman"/>
                <w:kern w:val="0"/>
                <w14:ligatures w14:val="none"/>
              </w:rPr>
            </w:pPr>
          </w:p>
          <w:p w14:paraId="21715A45" w14:textId="787980B1" w:rsidR="005E07D8" w:rsidRPr="000A3068" w:rsidRDefault="005E07D8" w:rsidP="00C01205">
            <w:pPr>
              <w:spacing w:after="120"/>
              <w:rPr>
                <w:rFonts w:ascii="Garamond" w:eastAsia="Calibri" w:hAnsi="Garamond" w:cs="Times New Roman"/>
                <w:kern w:val="0"/>
                <w14:ligatures w14:val="none"/>
              </w:rPr>
            </w:pPr>
            <w:r w:rsidRPr="000A3068">
              <w:rPr>
                <w:rFonts w:ascii="Garamond" w:eastAsia="Calibri" w:hAnsi="Garamond" w:cs="Times New Roman"/>
                <w:kern w:val="0"/>
                <w14:ligatures w14:val="none"/>
              </w:rPr>
              <w:t>Mgr. Jiří Zach</w:t>
            </w:r>
          </w:p>
          <w:p w14:paraId="79EBD570" w14:textId="684AFAF6" w:rsidR="005E07D8" w:rsidRPr="000A3068" w:rsidRDefault="005E07D8" w:rsidP="00C01205">
            <w:pPr>
              <w:spacing w:after="120"/>
              <w:rPr>
                <w:rFonts w:ascii="Garamond" w:eastAsia="Calibri" w:hAnsi="Garamond" w:cs="Times New Roman"/>
                <w:kern w:val="0"/>
                <w14:ligatures w14:val="none"/>
              </w:rPr>
            </w:pPr>
            <w:r w:rsidRPr="000A3068">
              <w:rPr>
                <w:rFonts w:ascii="Garamond" w:eastAsia="Calibri" w:hAnsi="Garamond" w:cs="Times New Roman"/>
                <w:kern w:val="0"/>
                <w14:ligatures w14:val="none"/>
              </w:rPr>
              <w:t>Mgr. Martina SAŇKOVÁ, Ph.D.</w:t>
            </w:r>
          </w:p>
          <w:p w14:paraId="20DCCFDB" w14:textId="0A7463B9" w:rsidR="005E07D8" w:rsidRPr="000A3068" w:rsidRDefault="005E07D8" w:rsidP="00C01205">
            <w:pPr>
              <w:spacing w:after="120"/>
              <w:rPr>
                <w:rFonts w:ascii="Garamond" w:eastAsia="Calibri" w:hAnsi="Garamond" w:cs="Times New Roman"/>
                <w:kern w:val="0"/>
                <w14:ligatures w14:val="none"/>
              </w:rPr>
            </w:pPr>
            <w:r w:rsidRPr="000A3068">
              <w:rPr>
                <w:rFonts w:ascii="Garamond" w:eastAsia="Calibri" w:hAnsi="Garamond" w:cs="Times New Roman"/>
                <w:kern w:val="0"/>
                <w14:ligatures w14:val="none"/>
              </w:rPr>
              <w:t>JUDr. Lenka JIŘÍKOVÁ</w:t>
            </w:r>
          </w:p>
          <w:p w14:paraId="04C5668D" w14:textId="2E226495" w:rsidR="005E07D8" w:rsidRPr="000A3068" w:rsidRDefault="005E07D8" w:rsidP="00C01205">
            <w:pPr>
              <w:spacing w:after="120"/>
              <w:rPr>
                <w:rFonts w:ascii="Garamond" w:eastAsia="Calibri" w:hAnsi="Garamond" w:cs="Times New Roman"/>
                <w:kern w:val="0"/>
                <w14:ligatures w14:val="none"/>
              </w:rPr>
            </w:pPr>
            <w:r w:rsidRPr="000A3068">
              <w:rPr>
                <w:rFonts w:ascii="Garamond" w:eastAsia="Calibri" w:hAnsi="Garamond" w:cs="Times New Roman"/>
                <w:kern w:val="0"/>
                <w14:ligatures w14:val="none"/>
              </w:rPr>
              <w:t>JUDr. Martin NOVÁČEK</w:t>
            </w:r>
          </w:p>
          <w:p w14:paraId="102F2A79" w14:textId="1F8AA887" w:rsidR="005E07D8" w:rsidRPr="000A3068" w:rsidRDefault="005E07D8" w:rsidP="00C01205">
            <w:pPr>
              <w:spacing w:after="120"/>
              <w:rPr>
                <w:rFonts w:ascii="Garamond" w:eastAsia="Calibri" w:hAnsi="Garamond" w:cs="Times New Roman"/>
                <w:kern w:val="0"/>
                <w14:ligatures w14:val="none"/>
              </w:rPr>
            </w:pPr>
            <w:r w:rsidRPr="000A3068">
              <w:rPr>
                <w:rFonts w:ascii="Garamond" w:eastAsia="Calibri" w:hAnsi="Garamond" w:cs="Times New Roman"/>
                <w:kern w:val="0"/>
                <w14:ligatures w14:val="none"/>
              </w:rPr>
              <w:t>Mgr. Milan VEJTASA</w:t>
            </w:r>
          </w:p>
          <w:p w14:paraId="649CFEA5" w14:textId="257011DF" w:rsidR="005E07D8" w:rsidRPr="000A3068" w:rsidRDefault="005E07D8" w:rsidP="00C01205">
            <w:pPr>
              <w:spacing w:after="120"/>
              <w:rPr>
                <w:rFonts w:ascii="Garamond" w:eastAsia="Calibri" w:hAnsi="Garamond" w:cs="Times New Roman"/>
                <w:kern w:val="0"/>
                <w14:ligatures w14:val="none"/>
              </w:rPr>
            </w:pPr>
            <w:r w:rsidRPr="000A3068">
              <w:rPr>
                <w:rFonts w:ascii="Garamond" w:eastAsia="Calibri" w:hAnsi="Garamond" w:cs="Times New Roman"/>
                <w:kern w:val="0"/>
                <w14:ligatures w14:val="none"/>
              </w:rPr>
              <w:t>JUDr. Alena JÍRŮ</w:t>
            </w:r>
          </w:p>
          <w:p w14:paraId="007FBBCE" w14:textId="75E1D954" w:rsidR="00605403" w:rsidRPr="000A3068" w:rsidRDefault="005E07D8" w:rsidP="00C01205">
            <w:pPr>
              <w:spacing w:after="120"/>
              <w:rPr>
                <w:rFonts w:ascii="Garamond" w:eastAsia="Calibri" w:hAnsi="Garamond" w:cs="Times New Roman"/>
                <w:kern w:val="0"/>
                <w14:ligatures w14:val="none"/>
              </w:rPr>
            </w:pPr>
            <w:r w:rsidRPr="000A3068">
              <w:rPr>
                <w:rFonts w:ascii="Garamond" w:eastAsia="Calibri" w:hAnsi="Garamond" w:cs="Times New Roman"/>
                <w:kern w:val="0"/>
                <w14:ligatures w14:val="none"/>
              </w:rPr>
              <w:t>JUDr. Miloslava JAROŠOVÁ</w:t>
            </w:r>
          </w:p>
        </w:tc>
      </w:tr>
      <w:tr w:rsidR="00605403" w:rsidRPr="000A3068" w14:paraId="34262C97" w14:textId="77777777" w:rsidTr="000B239D">
        <w:tc>
          <w:tcPr>
            <w:tcW w:w="1271" w:type="dxa"/>
            <w:vMerge/>
          </w:tcPr>
          <w:p w14:paraId="27C3ADCE" w14:textId="77777777" w:rsidR="00605403" w:rsidRPr="000A3068" w:rsidRDefault="00605403" w:rsidP="005C0FA2">
            <w:pPr>
              <w:spacing w:after="200" w:line="276" w:lineRule="auto"/>
              <w:rPr>
                <w:rFonts w:ascii="Garamond" w:eastAsia="Calibri" w:hAnsi="Garamond" w:cs="Times New Roman"/>
                <w:kern w:val="0"/>
                <w14:ligatures w14:val="none"/>
              </w:rPr>
            </w:pPr>
          </w:p>
        </w:tc>
        <w:tc>
          <w:tcPr>
            <w:tcW w:w="992" w:type="dxa"/>
          </w:tcPr>
          <w:p w14:paraId="18EF91E7" w14:textId="5339BC02" w:rsidR="00605403" w:rsidRPr="000A3068" w:rsidRDefault="005E07D8" w:rsidP="005C0FA2">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100 %</w:t>
            </w:r>
          </w:p>
        </w:tc>
        <w:tc>
          <w:tcPr>
            <w:tcW w:w="5670" w:type="dxa"/>
          </w:tcPr>
          <w:p w14:paraId="39BD0B22" w14:textId="67017C78" w:rsidR="00605403" w:rsidRPr="000A3068" w:rsidRDefault="005E07D8" w:rsidP="005E07D8">
            <w:pPr>
              <w:jc w:val="both"/>
              <w:rPr>
                <w:rFonts w:ascii="Garamond" w:eastAsia="Times New Roman" w:hAnsi="Garamond" w:cs="Times New Roman"/>
                <w:color w:val="000000" w:themeColor="text1"/>
                <w:kern w:val="0"/>
                <w:sz w:val="24"/>
                <w:szCs w:val="24"/>
                <w:lang w:eastAsia="cs-CZ"/>
                <w14:ligatures w14:val="none"/>
              </w:rPr>
            </w:pPr>
            <w:r w:rsidRPr="005E07D8">
              <w:rPr>
                <w:rFonts w:ascii="Garamond" w:eastAsia="Times New Roman" w:hAnsi="Garamond" w:cs="Times New Roman"/>
                <w:color w:val="000000" w:themeColor="text1"/>
                <w:kern w:val="0"/>
                <w:sz w:val="24"/>
                <w:szCs w:val="24"/>
                <w:lang w:eastAsia="cs-CZ"/>
                <w14:ligatures w14:val="none"/>
              </w:rPr>
              <w:t xml:space="preserve">Specializace rozhodování ve věcech rejstříku </w:t>
            </w:r>
            <w:proofErr w:type="gramStart"/>
            <w:r w:rsidRPr="005E07D8">
              <w:rPr>
                <w:rFonts w:ascii="Garamond" w:eastAsia="Times New Roman" w:hAnsi="Garamond" w:cs="Times New Roman"/>
                <w:color w:val="000000" w:themeColor="text1"/>
                <w:kern w:val="0"/>
                <w:sz w:val="24"/>
                <w:szCs w:val="24"/>
                <w:lang w:eastAsia="cs-CZ"/>
                <w14:ligatures w14:val="none"/>
              </w:rPr>
              <w:t>T</w:t>
            </w:r>
            <w:r w:rsidRPr="000A3068">
              <w:rPr>
                <w:rFonts w:ascii="Garamond" w:eastAsia="Times New Roman" w:hAnsi="Garamond" w:cs="Times New Roman"/>
                <w:color w:val="000000" w:themeColor="text1"/>
                <w:kern w:val="0"/>
                <w:sz w:val="24"/>
                <w:szCs w:val="24"/>
                <w:lang w:eastAsia="cs-CZ"/>
                <w14:ligatures w14:val="none"/>
              </w:rPr>
              <w:t xml:space="preserve"> -korupce</w:t>
            </w:r>
            <w:proofErr w:type="gramEnd"/>
            <w:r w:rsidRPr="000A3068">
              <w:rPr>
                <w:rFonts w:ascii="Garamond" w:eastAsia="Times New Roman" w:hAnsi="Garamond" w:cs="Times New Roman"/>
                <w:color w:val="000000" w:themeColor="text1"/>
                <w:kern w:val="0"/>
                <w:sz w:val="24"/>
                <w:szCs w:val="24"/>
                <w:lang w:eastAsia="cs-CZ"/>
                <w14:ligatures w14:val="none"/>
              </w:rPr>
              <w:t xml:space="preserve"> veřejných činitelů, při veřejných zakázkách, soutěžích a dražbách</w:t>
            </w:r>
          </w:p>
        </w:tc>
        <w:tc>
          <w:tcPr>
            <w:tcW w:w="1843" w:type="dxa"/>
            <w:vMerge/>
          </w:tcPr>
          <w:p w14:paraId="2460E461" w14:textId="77777777" w:rsidR="00605403" w:rsidRPr="000A3068" w:rsidRDefault="00605403" w:rsidP="005C0FA2">
            <w:pPr>
              <w:spacing w:after="200" w:line="276" w:lineRule="auto"/>
              <w:rPr>
                <w:rFonts w:ascii="Garamond" w:eastAsia="Calibri" w:hAnsi="Garamond" w:cs="Times New Roman"/>
                <w:kern w:val="0"/>
                <w14:ligatures w14:val="none"/>
              </w:rPr>
            </w:pPr>
          </w:p>
        </w:tc>
      </w:tr>
      <w:tr w:rsidR="00605403" w:rsidRPr="000A3068" w14:paraId="20DB0B9F" w14:textId="77777777" w:rsidTr="000B239D">
        <w:tc>
          <w:tcPr>
            <w:tcW w:w="1271" w:type="dxa"/>
            <w:vMerge/>
          </w:tcPr>
          <w:p w14:paraId="37895E0B" w14:textId="77777777" w:rsidR="00605403" w:rsidRPr="000A3068" w:rsidRDefault="00605403" w:rsidP="005C0FA2">
            <w:pPr>
              <w:spacing w:after="200" w:line="276" w:lineRule="auto"/>
              <w:rPr>
                <w:rFonts w:ascii="Garamond" w:eastAsia="Calibri" w:hAnsi="Garamond" w:cs="Times New Roman"/>
                <w:kern w:val="0"/>
                <w14:ligatures w14:val="none"/>
              </w:rPr>
            </w:pPr>
          </w:p>
        </w:tc>
        <w:tc>
          <w:tcPr>
            <w:tcW w:w="992" w:type="dxa"/>
          </w:tcPr>
          <w:p w14:paraId="2BE9A6E3" w14:textId="7E0EC8A2" w:rsidR="00605403" w:rsidRPr="000A3068" w:rsidRDefault="005E07D8" w:rsidP="005C0FA2">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100 %</w:t>
            </w:r>
          </w:p>
        </w:tc>
        <w:tc>
          <w:tcPr>
            <w:tcW w:w="5670" w:type="dxa"/>
          </w:tcPr>
          <w:p w14:paraId="3DB4129B" w14:textId="71D6ABBD" w:rsidR="00605403" w:rsidRPr="000A3068" w:rsidRDefault="005E07D8" w:rsidP="005C0FA2">
            <w:pPr>
              <w:spacing w:after="200" w:line="276" w:lineRule="auto"/>
              <w:rPr>
                <w:rFonts w:ascii="Garamond" w:eastAsia="Calibri" w:hAnsi="Garamond" w:cs="Times New Roman"/>
                <w:kern w:val="0"/>
                <w14:ligatures w14:val="none"/>
              </w:rPr>
            </w:pPr>
            <w:r w:rsidRPr="000A3068">
              <w:rPr>
                <w:rFonts w:ascii="Garamond" w:hAnsi="Garamond"/>
                <w:color w:val="000000" w:themeColor="text1"/>
              </w:rPr>
              <w:t xml:space="preserve">Rozhodování ve věcech rejstříku </w:t>
            </w:r>
            <w:proofErr w:type="spellStart"/>
            <w:r w:rsidRPr="000A3068">
              <w:rPr>
                <w:rFonts w:ascii="Garamond" w:hAnsi="Garamond"/>
                <w:b/>
                <w:bCs/>
                <w:color w:val="000000" w:themeColor="text1"/>
              </w:rPr>
              <w:t>Nt</w:t>
            </w:r>
            <w:proofErr w:type="spellEnd"/>
            <w:r w:rsidRPr="000A3068">
              <w:rPr>
                <w:rFonts w:ascii="Garamond" w:hAnsi="Garamond"/>
                <w:b/>
                <w:bCs/>
                <w:color w:val="000000" w:themeColor="text1"/>
              </w:rPr>
              <w:t xml:space="preserve">, </w:t>
            </w:r>
            <w:proofErr w:type="spellStart"/>
            <w:r w:rsidRPr="000A3068">
              <w:rPr>
                <w:rFonts w:ascii="Garamond" w:hAnsi="Garamond"/>
                <w:b/>
                <w:bCs/>
                <w:color w:val="000000" w:themeColor="text1"/>
              </w:rPr>
              <w:t>Td</w:t>
            </w:r>
            <w:proofErr w:type="spellEnd"/>
          </w:p>
        </w:tc>
        <w:tc>
          <w:tcPr>
            <w:tcW w:w="1843" w:type="dxa"/>
            <w:vMerge/>
          </w:tcPr>
          <w:p w14:paraId="403A8A5E" w14:textId="77777777" w:rsidR="00605403" w:rsidRPr="000A3068" w:rsidRDefault="00605403" w:rsidP="005C0FA2">
            <w:pPr>
              <w:spacing w:after="200" w:line="276" w:lineRule="auto"/>
              <w:rPr>
                <w:rFonts w:ascii="Garamond" w:eastAsia="Calibri" w:hAnsi="Garamond" w:cs="Times New Roman"/>
                <w:kern w:val="0"/>
                <w14:ligatures w14:val="none"/>
              </w:rPr>
            </w:pPr>
          </w:p>
        </w:tc>
      </w:tr>
      <w:tr w:rsidR="00605403" w:rsidRPr="000A3068" w14:paraId="1663312F" w14:textId="77777777" w:rsidTr="000B239D">
        <w:tc>
          <w:tcPr>
            <w:tcW w:w="1271" w:type="dxa"/>
            <w:vMerge/>
          </w:tcPr>
          <w:p w14:paraId="0E599394" w14:textId="77777777" w:rsidR="00605403" w:rsidRPr="000A3068" w:rsidRDefault="00605403" w:rsidP="005C0FA2">
            <w:pPr>
              <w:spacing w:after="200" w:line="276" w:lineRule="auto"/>
              <w:rPr>
                <w:rFonts w:ascii="Garamond" w:eastAsia="Calibri" w:hAnsi="Garamond" w:cs="Times New Roman"/>
                <w:kern w:val="0"/>
                <w14:ligatures w14:val="none"/>
              </w:rPr>
            </w:pPr>
          </w:p>
        </w:tc>
        <w:tc>
          <w:tcPr>
            <w:tcW w:w="992" w:type="dxa"/>
          </w:tcPr>
          <w:p w14:paraId="1D7F4CD0" w14:textId="08E0F420" w:rsidR="00605403" w:rsidRPr="000A3068" w:rsidRDefault="005E07D8" w:rsidP="005C0FA2">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100 %</w:t>
            </w:r>
          </w:p>
        </w:tc>
        <w:tc>
          <w:tcPr>
            <w:tcW w:w="5670" w:type="dxa"/>
          </w:tcPr>
          <w:p w14:paraId="37B29C4F" w14:textId="7A2C44E3" w:rsidR="00605403" w:rsidRPr="000A3068" w:rsidRDefault="005E07D8" w:rsidP="005C0FA2">
            <w:pPr>
              <w:spacing w:after="200" w:line="276" w:lineRule="auto"/>
              <w:rPr>
                <w:rFonts w:ascii="Garamond" w:eastAsia="Calibri" w:hAnsi="Garamond" w:cs="Times New Roman"/>
                <w:kern w:val="0"/>
                <w14:ligatures w14:val="none"/>
              </w:rPr>
            </w:pPr>
            <w:r w:rsidRPr="000A3068">
              <w:rPr>
                <w:rFonts w:ascii="Garamond" w:hAnsi="Garamond"/>
                <w:color w:val="000000" w:themeColor="text1"/>
              </w:rPr>
              <w:t xml:space="preserve">Rozhodování ve věcech rejstříku </w:t>
            </w:r>
            <w:r w:rsidRPr="000A3068">
              <w:rPr>
                <w:rFonts w:ascii="Garamond" w:hAnsi="Garamond"/>
                <w:b/>
                <w:bCs/>
                <w:color w:val="000000" w:themeColor="text1"/>
              </w:rPr>
              <w:t>Rod</w:t>
            </w:r>
          </w:p>
        </w:tc>
        <w:tc>
          <w:tcPr>
            <w:tcW w:w="1843" w:type="dxa"/>
            <w:vMerge/>
          </w:tcPr>
          <w:p w14:paraId="5A2346E2" w14:textId="77777777" w:rsidR="00605403" w:rsidRPr="000A3068" w:rsidRDefault="00605403" w:rsidP="005C0FA2">
            <w:pPr>
              <w:spacing w:after="200" w:line="276" w:lineRule="auto"/>
              <w:rPr>
                <w:rFonts w:ascii="Garamond" w:eastAsia="Calibri" w:hAnsi="Garamond" w:cs="Times New Roman"/>
                <w:kern w:val="0"/>
                <w14:ligatures w14:val="none"/>
              </w:rPr>
            </w:pPr>
          </w:p>
        </w:tc>
      </w:tr>
      <w:tr w:rsidR="00605403" w:rsidRPr="000A3068" w14:paraId="1769707B" w14:textId="77777777" w:rsidTr="000B239D">
        <w:tc>
          <w:tcPr>
            <w:tcW w:w="1271" w:type="dxa"/>
            <w:vMerge/>
          </w:tcPr>
          <w:p w14:paraId="4DFF743A" w14:textId="77777777" w:rsidR="00605403" w:rsidRPr="000A3068" w:rsidRDefault="00605403" w:rsidP="005C0FA2">
            <w:pPr>
              <w:spacing w:after="200" w:line="276" w:lineRule="auto"/>
              <w:rPr>
                <w:rFonts w:ascii="Garamond" w:eastAsia="Calibri" w:hAnsi="Garamond" w:cs="Times New Roman"/>
                <w:kern w:val="0"/>
                <w14:ligatures w14:val="none"/>
              </w:rPr>
            </w:pPr>
          </w:p>
        </w:tc>
        <w:tc>
          <w:tcPr>
            <w:tcW w:w="6662" w:type="dxa"/>
            <w:gridSpan w:val="2"/>
          </w:tcPr>
          <w:p w14:paraId="5C1AB2E1" w14:textId="77777777" w:rsidR="00605403" w:rsidRPr="000A3068" w:rsidRDefault="00605403" w:rsidP="000B239D">
            <w:pPr>
              <w:rPr>
                <w:rFonts w:ascii="Garamond" w:eastAsia="Calibri" w:hAnsi="Garamond" w:cs="Times New Roman"/>
                <w:kern w:val="0"/>
                <w14:ligatures w14:val="none"/>
              </w:rPr>
            </w:pPr>
            <w:r w:rsidRPr="000A3068">
              <w:rPr>
                <w:rFonts w:ascii="Garamond" w:eastAsia="Calibri" w:hAnsi="Garamond" w:cs="Times New Roman"/>
                <w:kern w:val="0"/>
                <w14:ligatures w14:val="none"/>
              </w:rPr>
              <w:t>Dle rozpisu dosažitelnosti soudců mimo pracovní dobu a ve dnech pracovního volna a klidu:</w:t>
            </w:r>
          </w:p>
          <w:p w14:paraId="074D4B77" w14:textId="77777777" w:rsidR="00605403" w:rsidRPr="000A3068" w:rsidRDefault="00605403" w:rsidP="000B239D">
            <w:pPr>
              <w:rPr>
                <w:rFonts w:ascii="Garamond" w:eastAsia="Calibri" w:hAnsi="Garamond" w:cs="Times New Roman"/>
                <w:kern w:val="0"/>
                <w14:ligatures w14:val="none"/>
              </w:rPr>
            </w:pPr>
            <w:r w:rsidRPr="000A3068">
              <w:rPr>
                <w:rFonts w:ascii="Garamond" w:eastAsia="Calibri" w:hAnsi="Garamond" w:cs="Times New Roman"/>
                <w:kern w:val="0"/>
                <w14:ligatures w14:val="none"/>
              </w:rPr>
              <w:t xml:space="preserve">- potřebné úkony v příprav. řízení, ve </w:t>
            </w:r>
            <w:proofErr w:type="spellStart"/>
            <w:r w:rsidRPr="000A3068">
              <w:rPr>
                <w:rFonts w:ascii="Garamond" w:eastAsia="Calibri" w:hAnsi="Garamond" w:cs="Times New Roman"/>
                <w:kern w:val="0"/>
                <w14:ligatures w14:val="none"/>
              </w:rPr>
              <w:t>zkrác</w:t>
            </w:r>
            <w:proofErr w:type="spellEnd"/>
            <w:r w:rsidRPr="000A3068">
              <w:rPr>
                <w:rFonts w:ascii="Garamond" w:eastAsia="Calibri" w:hAnsi="Garamond" w:cs="Times New Roman"/>
                <w:kern w:val="0"/>
                <w14:ligatures w14:val="none"/>
              </w:rPr>
              <w:t xml:space="preserve">. </w:t>
            </w:r>
            <w:proofErr w:type="spellStart"/>
            <w:r w:rsidRPr="000A3068">
              <w:rPr>
                <w:rFonts w:ascii="Garamond" w:eastAsia="Calibri" w:hAnsi="Garamond" w:cs="Times New Roman"/>
                <w:kern w:val="0"/>
                <w14:ligatures w14:val="none"/>
              </w:rPr>
              <w:t>tr</w:t>
            </w:r>
            <w:proofErr w:type="spellEnd"/>
            <w:r w:rsidRPr="000A3068">
              <w:rPr>
                <w:rFonts w:ascii="Garamond" w:eastAsia="Calibri" w:hAnsi="Garamond" w:cs="Times New Roman"/>
                <w:kern w:val="0"/>
                <w14:ligatures w14:val="none"/>
              </w:rPr>
              <w:t>. řízení a v trestním řízení,</w:t>
            </w:r>
          </w:p>
          <w:p w14:paraId="3B54D305" w14:textId="77777777" w:rsidR="00605403" w:rsidRPr="000A3068" w:rsidRDefault="00605403" w:rsidP="000B239D">
            <w:pPr>
              <w:rPr>
                <w:rFonts w:ascii="Garamond" w:eastAsia="Calibri" w:hAnsi="Garamond" w:cs="Times New Roman"/>
                <w:kern w:val="0"/>
                <w14:ligatures w14:val="none"/>
              </w:rPr>
            </w:pPr>
            <w:r w:rsidRPr="000A3068">
              <w:rPr>
                <w:rFonts w:ascii="Garamond" w:eastAsia="Calibri" w:hAnsi="Garamond" w:cs="Times New Roman"/>
                <w:kern w:val="0"/>
                <w14:ligatures w14:val="none"/>
              </w:rPr>
              <w:t xml:space="preserve">- rozhodování o předběžných opatření podle § 400 a násl. </w:t>
            </w:r>
            <w:proofErr w:type="spellStart"/>
            <w:r w:rsidRPr="000A3068">
              <w:rPr>
                <w:rFonts w:ascii="Garamond" w:eastAsia="Calibri" w:hAnsi="Garamond" w:cs="Times New Roman"/>
                <w:kern w:val="0"/>
                <w14:ligatures w14:val="none"/>
              </w:rPr>
              <w:t>z.ř.s</w:t>
            </w:r>
            <w:proofErr w:type="spellEnd"/>
            <w:r w:rsidRPr="000A3068">
              <w:rPr>
                <w:rFonts w:ascii="Garamond" w:eastAsia="Calibri" w:hAnsi="Garamond" w:cs="Times New Roman"/>
                <w:kern w:val="0"/>
                <w14:ligatures w14:val="none"/>
              </w:rPr>
              <w:t xml:space="preserve">., § 452 a násl.  </w:t>
            </w:r>
            <w:proofErr w:type="spellStart"/>
            <w:r w:rsidRPr="000A3068">
              <w:rPr>
                <w:rFonts w:ascii="Garamond" w:eastAsia="Calibri" w:hAnsi="Garamond" w:cs="Times New Roman"/>
                <w:kern w:val="0"/>
                <w14:ligatures w14:val="none"/>
              </w:rPr>
              <w:t>z.ř.s</w:t>
            </w:r>
            <w:proofErr w:type="spellEnd"/>
            <w:r w:rsidRPr="000A3068">
              <w:rPr>
                <w:rFonts w:ascii="Garamond" w:eastAsia="Calibri" w:hAnsi="Garamond" w:cs="Times New Roman"/>
                <w:kern w:val="0"/>
                <w14:ligatures w14:val="none"/>
              </w:rPr>
              <w:t>.</w:t>
            </w:r>
          </w:p>
        </w:tc>
        <w:tc>
          <w:tcPr>
            <w:tcW w:w="1843" w:type="dxa"/>
            <w:vMerge/>
          </w:tcPr>
          <w:p w14:paraId="403048E6" w14:textId="77777777" w:rsidR="00605403" w:rsidRPr="000A3068" w:rsidRDefault="00605403" w:rsidP="005C0FA2">
            <w:pPr>
              <w:spacing w:after="200" w:line="276" w:lineRule="auto"/>
              <w:rPr>
                <w:rFonts w:ascii="Garamond" w:eastAsia="Calibri" w:hAnsi="Garamond" w:cs="Times New Roman"/>
                <w:kern w:val="0"/>
                <w14:ligatures w14:val="none"/>
              </w:rPr>
            </w:pPr>
          </w:p>
        </w:tc>
      </w:tr>
    </w:tbl>
    <w:p w14:paraId="168FC0D9" w14:textId="70E81010" w:rsidR="00605403" w:rsidRPr="000A3068" w:rsidRDefault="00605403">
      <w:pPr>
        <w:rPr>
          <w:rFonts w:ascii="Garamond" w:hAnsi="Garamond"/>
        </w:rPr>
      </w:pPr>
    </w:p>
    <w:tbl>
      <w:tblPr>
        <w:tblStyle w:val="Mkatabulky"/>
        <w:tblW w:w="9776" w:type="dxa"/>
        <w:tblLook w:val="04A0" w:firstRow="1" w:lastRow="0" w:firstColumn="1" w:lastColumn="0" w:noHBand="0" w:noVBand="1"/>
      </w:tblPr>
      <w:tblGrid>
        <w:gridCol w:w="1271"/>
        <w:gridCol w:w="992"/>
        <w:gridCol w:w="5670"/>
        <w:gridCol w:w="1843"/>
      </w:tblGrid>
      <w:tr w:rsidR="00605403" w:rsidRPr="000A3068" w14:paraId="4C20E98E" w14:textId="77777777" w:rsidTr="00CB5623">
        <w:tc>
          <w:tcPr>
            <w:tcW w:w="9776" w:type="dxa"/>
            <w:gridSpan w:val="4"/>
            <w:shd w:val="clear" w:color="auto" w:fill="C1F0C7" w:themeFill="accent3" w:themeFillTint="33"/>
            <w:vAlign w:val="center"/>
          </w:tcPr>
          <w:p w14:paraId="03937CA1" w14:textId="08FD3C71" w:rsidR="00605403" w:rsidRPr="00CB5623" w:rsidRDefault="005E07D8" w:rsidP="00CB5623">
            <w:pPr>
              <w:spacing w:after="200" w:line="276" w:lineRule="auto"/>
              <w:jc w:val="center"/>
              <w:rPr>
                <w:rFonts w:ascii="Garamond" w:eastAsia="Calibri" w:hAnsi="Garamond" w:cs="Times New Roman"/>
                <w:b/>
                <w:bCs/>
                <w:kern w:val="0"/>
                <w:sz w:val="28"/>
                <w:szCs w:val="28"/>
                <w14:ligatures w14:val="none"/>
              </w:rPr>
            </w:pPr>
            <w:r w:rsidRPr="00CB5623">
              <w:rPr>
                <w:rFonts w:ascii="Garamond" w:eastAsia="Calibri" w:hAnsi="Garamond" w:cs="Times New Roman"/>
                <w:b/>
                <w:bCs/>
                <w:kern w:val="0"/>
                <w:sz w:val="28"/>
                <w:szCs w:val="28"/>
                <w14:ligatures w14:val="none"/>
              </w:rPr>
              <w:t>Mgr. Martina SAŇKOVÁ, Ph.D.</w:t>
            </w:r>
          </w:p>
        </w:tc>
      </w:tr>
      <w:tr w:rsidR="00605403" w:rsidRPr="000A3068" w14:paraId="204824B3" w14:textId="77777777" w:rsidTr="00CB5623">
        <w:tc>
          <w:tcPr>
            <w:tcW w:w="1271" w:type="dxa"/>
          </w:tcPr>
          <w:p w14:paraId="25ACC7DA" w14:textId="77777777" w:rsidR="00605403" w:rsidRPr="00CB5623" w:rsidRDefault="00605403" w:rsidP="005C0FA2">
            <w:pPr>
              <w:spacing w:after="200" w:line="276" w:lineRule="auto"/>
              <w:rPr>
                <w:rFonts w:ascii="Garamond" w:eastAsia="Calibri" w:hAnsi="Garamond" w:cs="Times New Roman"/>
                <w:b/>
                <w:bCs/>
                <w:kern w:val="0"/>
                <w14:ligatures w14:val="none"/>
              </w:rPr>
            </w:pPr>
            <w:r w:rsidRPr="00CB5623">
              <w:rPr>
                <w:rFonts w:ascii="Garamond" w:eastAsia="Calibri" w:hAnsi="Garamond" w:cs="Times New Roman"/>
                <w:b/>
                <w:bCs/>
                <w:kern w:val="0"/>
                <w14:ligatures w14:val="none"/>
              </w:rPr>
              <w:t>Soudní oddělení</w:t>
            </w:r>
          </w:p>
        </w:tc>
        <w:tc>
          <w:tcPr>
            <w:tcW w:w="992" w:type="dxa"/>
          </w:tcPr>
          <w:p w14:paraId="707BB2CF" w14:textId="77777777" w:rsidR="00605403" w:rsidRPr="00CB5623" w:rsidRDefault="00605403" w:rsidP="005C0FA2">
            <w:pPr>
              <w:spacing w:after="200" w:line="276" w:lineRule="auto"/>
              <w:rPr>
                <w:rFonts w:ascii="Garamond" w:eastAsia="Calibri" w:hAnsi="Garamond" w:cs="Times New Roman"/>
                <w:b/>
                <w:bCs/>
                <w:kern w:val="0"/>
                <w14:ligatures w14:val="none"/>
              </w:rPr>
            </w:pPr>
            <w:r w:rsidRPr="00CB5623">
              <w:rPr>
                <w:rFonts w:ascii="Garamond" w:eastAsia="Calibri" w:hAnsi="Garamond" w:cs="Times New Roman"/>
                <w:b/>
                <w:bCs/>
                <w:kern w:val="0"/>
                <w14:ligatures w14:val="none"/>
              </w:rPr>
              <w:t>Výše nápadu</w:t>
            </w:r>
          </w:p>
        </w:tc>
        <w:tc>
          <w:tcPr>
            <w:tcW w:w="5670" w:type="dxa"/>
          </w:tcPr>
          <w:p w14:paraId="5487AD61" w14:textId="77777777" w:rsidR="00605403" w:rsidRPr="00CB5623" w:rsidRDefault="00605403" w:rsidP="005C0FA2">
            <w:pPr>
              <w:spacing w:after="200" w:line="276" w:lineRule="auto"/>
              <w:rPr>
                <w:rFonts w:ascii="Garamond" w:eastAsia="Calibri" w:hAnsi="Garamond" w:cs="Times New Roman"/>
                <w:b/>
                <w:bCs/>
                <w:kern w:val="0"/>
                <w14:ligatures w14:val="none"/>
              </w:rPr>
            </w:pPr>
            <w:r w:rsidRPr="00CB5623">
              <w:rPr>
                <w:rFonts w:ascii="Garamond" w:eastAsia="Calibri" w:hAnsi="Garamond" w:cs="Times New Roman"/>
                <w:b/>
                <w:bCs/>
                <w:kern w:val="0"/>
                <w14:ligatures w14:val="none"/>
              </w:rPr>
              <w:t>Obor působnosti</w:t>
            </w:r>
          </w:p>
        </w:tc>
        <w:tc>
          <w:tcPr>
            <w:tcW w:w="1843" w:type="dxa"/>
          </w:tcPr>
          <w:p w14:paraId="74133794" w14:textId="77777777" w:rsidR="00605403" w:rsidRPr="00CB5623" w:rsidRDefault="00605403" w:rsidP="005C0FA2">
            <w:pPr>
              <w:spacing w:after="200" w:line="276" w:lineRule="auto"/>
              <w:rPr>
                <w:rFonts w:ascii="Garamond" w:eastAsia="Calibri" w:hAnsi="Garamond" w:cs="Times New Roman"/>
                <w:b/>
                <w:bCs/>
                <w:kern w:val="0"/>
                <w14:ligatures w14:val="none"/>
              </w:rPr>
            </w:pPr>
            <w:r w:rsidRPr="00CB5623">
              <w:rPr>
                <w:rFonts w:ascii="Garamond" w:eastAsia="Calibri" w:hAnsi="Garamond" w:cs="Times New Roman"/>
                <w:b/>
                <w:bCs/>
                <w:kern w:val="0"/>
                <w14:ligatures w14:val="none"/>
              </w:rPr>
              <w:t>Zastupuje</w:t>
            </w:r>
          </w:p>
        </w:tc>
      </w:tr>
      <w:tr w:rsidR="00605403" w:rsidRPr="000A3068" w14:paraId="062E458D" w14:textId="77777777" w:rsidTr="00CD491C">
        <w:tc>
          <w:tcPr>
            <w:tcW w:w="1271" w:type="dxa"/>
            <w:vMerge w:val="restart"/>
            <w:vAlign w:val="center"/>
          </w:tcPr>
          <w:p w14:paraId="0AB4AB4A" w14:textId="031589CD" w:rsidR="00605403" w:rsidRPr="00CD491C" w:rsidRDefault="00605403" w:rsidP="00CD491C">
            <w:pPr>
              <w:spacing w:after="200" w:line="276" w:lineRule="auto"/>
              <w:jc w:val="center"/>
              <w:rPr>
                <w:rFonts w:ascii="Garamond" w:eastAsia="Calibri" w:hAnsi="Garamond" w:cs="Times New Roman"/>
                <w:b/>
                <w:bCs/>
                <w:kern w:val="0"/>
                <w:sz w:val="56"/>
                <w:szCs w:val="56"/>
                <w14:ligatures w14:val="none"/>
              </w:rPr>
            </w:pPr>
            <w:r w:rsidRPr="00CD491C">
              <w:rPr>
                <w:rFonts w:ascii="Garamond" w:eastAsia="Calibri" w:hAnsi="Garamond" w:cs="Times New Roman"/>
                <w:b/>
                <w:bCs/>
                <w:kern w:val="0"/>
                <w:sz w:val="56"/>
                <w:szCs w:val="56"/>
                <w14:ligatures w14:val="none"/>
              </w:rPr>
              <w:t>8</w:t>
            </w:r>
          </w:p>
        </w:tc>
        <w:tc>
          <w:tcPr>
            <w:tcW w:w="992" w:type="dxa"/>
          </w:tcPr>
          <w:p w14:paraId="501BFB91" w14:textId="65A84351" w:rsidR="00605403" w:rsidRPr="000A3068" w:rsidRDefault="005E07D8" w:rsidP="005C0FA2">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100 %</w:t>
            </w:r>
          </w:p>
        </w:tc>
        <w:tc>
          <w:tcPr>
            <w:tcW w:w="5670" w:type="dxa"/>
          </w:tcPr>
          <w:p w14:paraId="5C8EC0AB" w14:textId="73EB23F7" w:rsidR="00605403" w:rsidRPr="000A3068" w:rsidRDefault="005E07D8" w:rsidP="005C0FA2">
            <w:pPr>
              <w:spacing w:after="200" w:line="276" w:lineRule="auto"/>
              <w:rPr>
                <w:rFonts w:ascii="Garamond" w:eastAsia="Calibri" w:hAnsi="Garamond" w:cs="Times New Roman"/>
                <w:kern w:val="0"/>
                <w14:ligatures w14:val="none"/>
              </w:rPr>
            </w:pPr>
            <w:r w:rsidRPr="000A3068">
              <w:rPr>
                <w:rFonts w:ascii="Garamond" w:hAnsi="Garamond"/>
                <w:bCs/>
                <w:color w:val="000000" w:themeColor="text1"/>
              </w:rPr>
              <w:t>Rozhodování ve věcech rejstříku</w:t>
            </w:r>
            <w:r w:rsidRPr="000A3068">
              <w:rPr>
                <w:rFonts w:ascii="Garamond" w:hAnsi="Garamond"/>
                <w:b/>
                <w:color w:val="000000" w:themeColor="text1"/>
              </w:rPr>
              <w:t xml:space="preserve"> P a </w:t>
            </w:r>
            <w:proofErr w:type="spellStart"/>
            <w:r w:rsidRPr="000A3068">
              <w:rPr>
                <w:rFonts w:ascii="Garamond" w:hAnsi="Garamond"/>
                <w:b/>
                <w:color w:val="000000" w:themeColor="text1"/>
              </w:rPr>
              <w:t>Nc</w:t>
            </w:r>
            <w:proofErr w:type="spellEnd"/>
            <w:r w:rsidRPr="000A3068">
              <w:rPr>
                <w:rFonts w:ascii="Garamond" w:hAnsi="Garamond"/>
                <w:b/>
                <w:color w:val="000000" w:themeColor="text1"/>
              </w:rPr>
              <w:t xml:space="preserve">, věci </w:t>
            </w:r>
            <w:proofErr w:type="spellStart"/>
            <w:r w:rsidRPr="000A3068">
              <w:rPr>
                <w:rFonts w:ascii="Garamond" w:hAnsi="Garamond"/>
                <w:b/>
                <w:color w:val="000000" w:themeColor="text1"/>
              </w:rPr>
              <w:t>Nc</w:t>
            </w:r>
            <w:proofErr w:type="spellEnd"/>
            <w:r w:rsidRPr="000A3068">
              <w:rPr>
                <w:rFonts w:ascii="Garamond" w:hAnsi="Garamond"/>
                <w:b/>
                <w:color w:val="000000" w:themeColor="text1"/>
              </w:rPr>
              <w:t xml:space="preserve"> – opatrovnické oddíly</w:t>
            </w:r>
          </w:p>
        </w:tc>
        <w:tc>
          <w:tcPr>
            <w:tcW w:w="1843" w:type="dxa"/>
            <w:vMerge w:val="restart"/>
          </w:tcPr>
          <w:p w14:paraId="6B823589" w14:textId="7B5C1B4B" w:rsidR="00605403" w:rsidRPr="00CB5623" w:rsidRDefault="00605403" w:rsidP="00CB5623">
            <w:pPr>
              <w:spacing w:after="120"/>
              <w:rPr>
                <w:rFonts w:ascii="Garamond" w:eastAsia="Calibri" w:hAnsi="Garamond" w:cs="Times New Roman"/>
                <w:kern w:val="0"/>
                <w:sz w:val="20"/>
                <w:szCs w:val="20"/>
                <w14:ligatures w14:val="none"/>
              </w:rPr>
            </w:pPr>
          </w:p>
          <w:p w14:paraId="7B2CF4D0" w14:textId="70F07D97" w:rsidR="005E07D8" w:rsidRPr="00CB5623" w:rsidRDefault="005E07D8" w:rsidP="00CB5623">
            <w:pPr>
              <w:spacing w:after="120"/>
              <w:rPr>
                <w:rFonts w:ascii="Garamond" w:eastAsia="Calibri" w:hAnsi="Garamond" w:cs="Times New Roman"/>
                <w:kern w:val="0"/>
                <w:sz w:val="20"/>
                <w:szCs w:val="20"/>
                <w14:ligatures w14:val="none"/>
              </w:rPr>
            </w:pPr>
            <w:r w:rsidRPr="00CB5623">
              <w:rPr>
                <w:rFonts w:ascii="Garamond" w:eastAsia="Calibri" w:hAnsi="Garamond" w:cs="Times New Roman"/>
                <w:kern w:val="0"/>
                <w:sz w:val="20"/>
                <w:szCs w:val="20"/>
                <w14:ligatures w14:val="none"/>
              </w:rPr>
              <w:t>JUDr. Miloslava JAROŠOVÁ</w:t>
            </w:r>
          </w:p>
          <w:p w14:paraId="786C81F3" w14:textId="6C777020" w:rsidR="005E07D8" w:rsidRPr="00CB5623" w:rsidRDefault="005E07D8" w:rsidP="00CB5623">
            <w:pPr>
              <w:spacing w:after="120"/>
              <w:rPr>
                <w:rFonts w:ascii="Garamond" w:eastAsia="Calibri" w:hAnsi="Garamond" w:cs="Times New Roman"/>
                <w:kern w:val="0"/>
                <w:sz w:val="20"/>
                <w:szCs w:val="20"/>
                <w14:ligatures w14:val="none"/>
              </w:rPr>
            </w:pPr>
            <w:r w:rsidRPr="00CB5623">
              <w:rPr>
                <w:rFonts w:ascii="Garamond" w:eastAsia="Calibri" w:hAnsi="Garamond" w:cs="Times New Roman"/>
                <w:kern w:val="0"/>
                <w:sz w:val="20"/>
                <w:szCs w:val="20"/>
                <w14:ligatures w14:val="none"/>
              </w:rPr>
              <w:t>JUDr. Alena JÍRŮ</w:t>
            </w:r>
          </w:p>
          <w:p w14:paraId="39C4256D" w14:textId="3D156367" w:rsidR="005E07D8" w:rsidRPr="00CB5623" w:rsidRDefault="005E07D8" w:rsidP="00CB5623">
            <w:pPr>
              <w:spacing w:after="120"/>
              <w:rPr>
                <w:rFonts w:ascii="Garamond" w:eastAsia="Calibri" w:hAnsi="Garamond" w:cs="Times New Roman"/>
                <w:kern w:val="0"/>
                <w:sz w:val="20"/>
                <w:szCs w:val="20"/>
                <w14:ligatures w14:val="none"/>
              </w:rPr>
            </w:pPr>
            <w:r w:rsidRPr="00CB5623">
              <w:rPr>
                <w:rFonts w:ascii="Garamond" w:eastAsia="Calibri" w:hAnsi="Garamond" w:cs="Times New Roman"/>
                <w:kern w:val="0"/>
                <w:sz w:val="20"/>
                <w:szCs w:val="20"/>
                <w14:ligatures w14:val="none"/>
              </w:rPr>
              <w:t>JUDr. Lenka JIŘÍKOVÁ</w:t>
            </w:r>
          </w:p>
          <w:p w14:paraId="10C42630" w14:textId="78932FEB" w:rsidR="005E07D8" w:rsidRPr="00CB5623" w:rsidRDefault="005E07D8" w:rsidP="00CB5623">
            <w:pPr>
              <w:spacing w:after="120"/>
              <w:rPr>
                <w:rFonts w:ascii="Garamond" w:eastAsia="Calibri" w:hAnsi="Garamond" w:cs="Times New Roman"/>
                <w:kern w:val="0"/>
                <w:sz w:val="20"/>
                <w:szCs w:val="20"/>
                <w14:ligatures w14:val="none"/>
              </w:rPr>
            </w:pPr>
            <w:r w:rsidRPr="00CB5623">
              <w:rPr>
                <w:rFonts w:ascii="Garamond" w:eastAsia="Calibri" w:hAnsi="Garamond" w:cs="Times New Roman"/>
                <w:kern w:val="0"/>
                <w:sz w:val="20"/>
                <w:szCs w:val="20"/>
                <w14:ligatures w14:val="none"/>
              </w:rPr>
              <w:t>JUDr. Martin NOVÁČEK</w:t>
            </w:r>
          </w:p>
          <w:p w14:paraId="3AA4BD6B" w14:textId="41A251D7" w:rsidR="005E07D8" w:rsidRPr="00CB5623" w:rsidRDefault="005E07D8" w:rsidP="00CB5623">
            <w:pPr>
              <w:spacing w:after="120"/>
              <w:rPr>
                <w:rFonts w:ascii="Garamond" w:eastAsia="Calibri" w:hAnsi="Garamond" w:cs="Times New Roman"/>
                <w:kern w:val="0"/>
                <w:sz w:val="20"/>
                <w:szCs w:val="20"/>
                <w14:ligatures w14:val="none"/>
              </w:rPr>
            </w:pPr>
            <w:r w:rsidRPr="00CB5623">
              <w:rPr>
                <w:rFonts w:ascii="Garamond" w:eastAsia="Calibri" w:hAnsi="Garamond" w:cs="Times New Roman"/>
                <w:kern w:val="0"/>
                <w:sz w:val="20"/>
                <w:szCs w:val="20"/>
                <w14:ligatures w14:val="none"/>
              </w:rPr>
              <w:t>Mgr. Milan VEJTASA</w:t>
            </w:r>
          </w:p>
          <w:p w14:paraId="6DDF8218" w14:textId="0B2A8E88" w:rsidR="005E07D8" w:rsidRPr="00CB5623" w:rsidRDefault="005E07D8" w:rsidP="00CB5623">
            <w:pPr>
              <w:spacing w:after="120"/>
              <w:rPr>
                <w:rFonts w:ascii="Garamond" w:eastAsia="Calibri" w:hAnsi="Garamond" w:cs="Times New Roman"/>
                <w:kern w:val="0"/>
                <w:sz w:val="20"/>
                <w:szCs w:val="20"/>
                <w14:ligatures w14:val="none"/>
              </w:rPr>
            </w:pPr>
            <w:r w:rsidRPr="00CB5623">
              <w:rPr>
                <w:rFonts w:ascii="Garamond" w:eastAsia="Calibri" w:hAnsi="Garamond" w:cs="Times New Roman"/>
                <w:kern w:val="0"/>
                <w:sz w:val="20"/>
                <w:szCs w:val="20"/>
                <w14:ligatures w14:val="none"/>
              </w:rPr>
              <w:t>Mgr. Jiří ZACH</w:t>
            </w:r>
          </w:p>
          <w:p w14:paraId="7D4CCBAA" w14:textId="198C54BD" w:rsidR="00605403" w:rsidRPr="00CB5623" w:rsidRDefault="005E07D8" w:rsidP="00CB5623">
            <w:pPr>
              <w:spacing w:after="120"/>
              <w:rPr>
                <w:rFonts w:ascii="Garamond" w:eastAsia="Calibri" w:hAnsi="Garamond" w:cs="Times New Roman"/>
                <w:kern w:val="0"/>
                <w:sz w:val="20"/>
                <w:szCs w:val="20"/>
                <w14:ligatures w14:val="none"/>
              </w:rPr>
            </w:pPr>
            <w:r w:rsidRPr="00CB5623">
              <w:rPr>
                <w:rFonts w:ascii="Garamond" w:eastAsia="Calibri" w:hAnsi="Garamond" w:cs="Times New Roman"/>
                <w:kern w:val="0"/>
                <w:sz w:val="20"/>
                <w:szCs w:val="20"/>
                <w14:ligatures w14:val="none"/>
              </w:rPr>
              <w:t xml:space="preserve">JUDr. Jitka PAPEŽOVÁ, </w:t>
            </w:r>
            <w:proofErr w:type="gramStart"/>
            <w:r w:rsidRPr="00CB5623">
              <w:rPr>
                <w:rFonts w:ascii="Garamond" w:eastAsia="Calibri" w:hAnsi="Garamond" w:cs="Times New Roman"/>
                <w:kern w:val="0"/>
                <w:sz w:val="20"/>
                <w:szCs w:val="20"/>
                <w14:ligatures w14:val="none"/>
              </w:rPr>
              <w:t>Ph.D</w:t>
            </w:r>
            <w:proofErr w:type="gramEnd"/>
          </w:p>
        </w:tc>
      </w:tr>
      <w:tr w:rsidR="00605403" w:rsidRPr="000A3068" w14:paraId="3EEEF845" w14:textId="77777777" w:rsidTr="00CB5623">
        <w:tc>
          <w:tcPr>
            <w:tcW w:w="1271" w:type="dxa"/>
            <w:vMerge/>
          </w:tcPr>
          <w:p w14:paraId="382EF163" w14:textId="77777777" w:rsidR="00605403" w:rsidRPr="000A3068" w:rsidRDefault="00605403" w:rsidP="005C0FA2">
            <w:pPr>
              <w:spacing w:after="200" w:line="276" w:lineRule="auto"/>
              <w:rPr>
                <w:rFonts w:ascii="Garamond" w:eastAsia="Calibri" w:hAnsi="Garamond" w:cs="Times New Roman"/>
                <w:kern w:val="0"/>
                <w14:ligatures w14:val="none"/>
              </w:rPr>
            </w:pPr>
          </w:p>
        </w:tc>
        <w:tc>
          <w:tcPr>
            <w:tcW w:w="992" w:type="dxa"/>
          </w:tcPr>
          <w:p w14:paraId="7BEF4185" w14:textId="6639CF9C" w:rsidR="00605403" w:rsidRPr="000A3068" w:rsidRDefault="005E07D8" w:rsidP="005C0FA2">
            <w:pPr>
              <w:spacing w:after="200" w:line="276" w:lineRule="auto"/>
              <w:rPr>
                <w:rFonts w:ascii="Garamond" w:eastAsia="Calibri" w:hAnsi="Garamond" w:cs="Times New Roman"/>
                <w:kern w:val="0"/>
                <w14:ligatures w14:val="none"/>
              </w:rPr>
            </w:pPr>
            <w:r w:rsidRPr="000A3068">
              <w:rPr>
                <w:rFonts w:ascii="Garamond" w:eastAsia="Calibri" w:hAnsi="Garamond" w:cs="Times New Roman"/>
                <w:kern w:val="0"/>
                <w14:ligatures w14:val="none"/>
              </w:rPr>
              <w:t>100 %</w:t>
            </w:r>
          </w:p>
        </w:tc>
        <w:tc>
          <w:tcPr>
            <w:tcW w:w="5670" w:type="dxa"/>
          </w:tcPr>
          <w:p w14:paraId="24B1945D" w14:textId="29E1BA52" w:rsidR="00605403" w:rsidRPr="00CD491C" w:rsidRDefault="005E07D8" w:rsidP="00CD491C">
            <w:pPr>
              <w:jc w:val="both"/>
              <w:rPr>
                <w:rFonts w:ascii="Garamond" w:eastAsia="Times New Roman" w:hAnsi="Garamond" w:cs="Times New Roman"/>
                <w:kern w:val="0"/>
                <w:sz w:val="24"/>
                <w:szCs w:val="24"/>
                <w:lang w:eastAsia="cs-CZ"/>
                <w14:ligatures w14:val="none"/>
              </w:rPr>
            </w:pPr>
            <w:r w:rsidRPr="005E07D8">
              <w:rPr>
                <w:rFonts w:ascii="Garamond" w:eastAsia="Times New Roman" w:hAnsi="Garamond" w:cs="Times New Roman"/>
                <w:kern w:val="0"/>
                <w:sz w:val="24"/>
                <w:szCs w:val="24"/>
                <w:lang w:eastAsia="cs-CZ"/>
                <w14:ligatures w14:val="none"/>
              </w:rPr>
              <w:t xml:space="preserve">Specializace rozhodování ve věcech rejstříku </w:t>
            </w:r>
            <w:r w:rsidRPr="00CD491C">
              <w:rPr>
                <w:rFonts w:ascii="Garamond" w:eastAsia="Times New Roman" w:hAnsi="Garamond" w:cs="Times New Roman"/>
                <w:b/>
                <w:bCs/>
                <w:kern w:val="0"/>
                <w:sz w:val="24"/>
                <w:szCs w:val="24"/>
                <w:lang w:eastAsia="cs-CZ"/>
                <w14:ligatures w14:val="none"/>
              </w:rPr>
              <w:t xml:space="preserve">P a </w:t>
            </w:r>
            <w:proofErr w:type="spellStart"/>
            <w:r w:rsidRPr="00CD491C">
              <w:rPr>
                <w:rFonts w:ascii="Garamond" w:eastAsia="Times New Roman" w:hAnsi="Garamond" w:cs="Times New Roman"/>
                <w:b/>
                <w:bCs/>
                <w:kern w:val="0"/>
                <w:sz w:val="24"/>
                <w:szCs w:val="24"/>
                <w:lang w:eastAsia="cs-CZ"/>
                <w14:ligatures w14:val="none"/>
              </w:rPr>
              <w:t>Nc</w:t>
            </w:r>
            <w:proofErr w:type="spellEnd"/>
            <w:r w:rsidRPr="00CD491C">
              <w:rPr>
                <w:rFonts w:ascii="Garamond" w:eastAsia="Times New Roman" w:hAnsi="Garamond" w:cs="Times New Roman"/>
                <w:b/>
                <w:bCs/>
                <w:kern w:val="0"/>
                <w:sz w:val="24"/>
                <w:szCs w:val="24"/>
                <w:lang w:eastAsia="cs-CZ"/>
                <w14:ligatures w14:val="none"/>
              </w:rPr>
              <w:t xml:space="preserve">, věci </w:t>
            </w:r>
            <w:proofErr w:type="spellStart"/>
            <w:r w:rsidRPr="00CD491C">
              <w:rPr>
                <w:rFonts w:ascii="Garamond" w:eastAsia="Times New Roman" w:hAnsi="Garamond" w:cs="Times New Roman"/>
                <w:b/>
                <w:bCs/>
                <w:kern w:val="0"/>
                <w:sz w:val="24"/>
                <w:szCs w:val="24"/>
                <w:lang w:eastAsia="cs-CZ"/>
                <w14:ligatures w14:val="none"/>
              </w:rPr>
              <w:t>Nc</w:t>
            </w:r>
            <w:proofErr w:type="spellEnd"/>
            <w:r w:rsidRPr="00CD491C">
              <w:rPr>
                <w:rFonts w:ascii="Garamond" w:eastAsia="Times New Roman" w:hAnsi="Garamond" w:cs="Times New Roman"/>
                <w:b/>
                <w:bCs/>
                <w:kern w:val="0"/>
                <w:sz w:val="24"/>
                <w:szCs w:val="24"/>
                <w:lang w:eastAsia="cs-CZ"/>
                <w14:ligatures w14:val="none"/>
              </w:rPr>
              <w:t xml:space="preserve"> </w:t>
            </w:r>
            <w:r w:rsidRPr="005E07D8">
              <w:rPr>
                <w:rFonts w:ascii="Garamond" w:eastAsia="Times New Roman" w:hAnsi="Garamond" w:cs="Times New Roman"/>
                <w:kern w:val="0"/>
                <w:sz w:val="24"/>
                <w:szCs w:val="24"/>
                <w:lang w:eastAsia="cs-CZ"/>
                <w14:ligatures w14:val="none"/>
              </w:rPr>
              <w:t xml:space="preserve">– opatrovnické </w:t>
            </w:r>
            <w:proofErr w:type="gramStart"/>
            <w:r w:rsidRPr="005E07D8">
              <w:rPr>
                <w:rFonts w:ascii="Garamond" w:eastAsia="Times New Roman" w:hAnsi="Garamond" w:cs="Times New Roman"/>
                <w:kern w:val="0"/>
                <w:sz w:val="24"/>
                <w:szCs w:val="24"/>
                <w:lang w:eastAsia="cs-CZ"/>
                <w14:ligatures w14:val="none"/>
              </w:rPr>
              <w:t>oddíly</w:t>
            </w:r>
            <w:r w:rsidR="00CD491C">
              <w:rPr>
                <w:rFonts w:ascii="Garamond" w:eastAsia="Times New Roman" w:hAnsi="Garamond" w:cs="Times New Roman"/>
                <w:kern w:val="0"/>
                <w:sz w:val="24"/>
                <w:szCs w:val="24"/>
                <w:lang w:eastAsia="cs-CZ"/>
                <w14:ligatures w14:val="none"/>
              </w:rPr>
              <w:t xml:space="preserve"> - </w:t>
            </w:r>
            <w:r w:rsidRPr="000A3068">
              <w:rPr>
                <w:rFonts w:ascii="Garamond" w:eastAsia="Times New Roman" w:hAnsi="Garamond" w:cs="Times New Roman"/>
                <w:kern w:val="0"/>
                <w:sz w:val="24"/>
                <w:szCs w:val="24"/>
                <w:lang w:eastAsia="cs-CZ"/>
                <w14:ligatures w14:val="none"/>
              </w:rPr>
              <w:t>věcí</w:t>
            </w:r>
            <w:proofErr w:type="gramEnd"/>
            <w:r w:rsidRPr="000A3068">
              <w:rPr>
                <w:rFonts w:ascii="Garamond" w:eastAsia="Times New Roman" w:hAnsi="Garamond" w:cs="Times New Roman"/>
                <w:kern w:val="0"/>
                <w:sz w:val="24"/>
                <w:szCs w:val="24"/>
                <w:lang w:eastAsia="cs-CZ"/>
                <w14:ligatures w14:val="none"/>
              </w:rPr>
              <w:t xml:space="preserve"> s cizím prvkem</w:t>
            </w:r>
          </w:p>
        </w:tc>
        <w:tc>
          <w:tcPr>
            <w:tcW w:w="1843" w:type="dxa"/>
            <w:vMerge/>
          </w:tcPr>
          <w:p w14:paraId="4B956FCD" w14:textId="77777777" w:rsidR="00605403" w:rsidRPr="000A3068" w:rsidRDefault="00605403" w:rsidP="005C0FA2">
            <w:pPr>
              <w:spacing w:after="200" w:line="276" w:lineRule="auto"/>
              <w:rPr>
                <w:rFonts w:ascii="Garamond" w:eastAsia="Calibri" w:hAnsi="Garamond" w:cs="Times New Roman"/>
                <w:kern w:val="0"/>
                <w14:ligatures w14:val="none"/>
              </w:rPr>
            </w:pPr>
          </w:p>
        </w:tc>
      </w:tr>
      <w:tr w:rsidR="00605403" w:rsidRPr="000A3068" w14:paraId="26E9F32E" w14:textId="77777777" w:rsidTr="00CB5623">
        <w:tc>
          <w:tcPr>
            <w:tcW w:w="1271" w:type="dxa"/>
            <w:vMerge/>
          </w:tcPr>
          <w:p w14:paraId="70B73F03" w14:textId="77777777" w:rsidR="00605403" w:rsidRPr="000A3068" w:rsidRDefault="00605403" w:rsidP="005C0FA2">
            <w:pPr>
              <w:spacing w:after="200" w:line="276" w:lineRule="auto"/>
              <w:rPr>
                <w:rFonts w:ascii="Garamond" w:eastAsia="Calibri" w:hAnsi="Garamond" w:cs="Times New Roman"/>
                <w:kern w:val="0"/>
                <w14:ligatures w14:val="none"/>
              </w:rPr>
            </w:pPr>
          </w:p>
        </w:tc>
        <w:tc>
          <w:tcPr>
            <w:tcW w:w="992" w:type="dxa"/>
          </w:tcPr>
          <w:p w14:paraId="40F94F06" w14:textId="77777777" w:rsidR="00605403" w:rsidRPr="000A3068" w:rsidRDefault="00605403" w:rsidP="005C0FA2">
            <w:pPr>
              <w:spacing w:after="200" w:line="276" w:lineRule="auto"/>
              <w:rPr>
                <w:rFonts w:ascii="Garamond" w:eastAsia="Calibri" w:hAnsi="Garamond" w:cs="Times New Roman"/>
                <w:kern w:val="0"/>
                <w14:ligatures w14:val="none"/>
              </w:rPr>
            </w:pPr>
          </w:p>
        </w:tc>
        <w:tc>
          <w:tcPr>
            <w:tcW w:w="5670" w:type="dxa"/>
          </w:tcPr>
          <w:p w14:paraId="3759799D" w14:textId="77777777" w:rsidR="00605403" w:rsidRPr="000A3068" w:rsidRDefault="00605403" w:rsidP="005C0FA2">
            <w:pPr>
              <w:spacing w:after="200" w:line="276" w:lineRule="auto"/>
              <w:rPr>
                <w:rFonts w:ascii="Garamond" w:eastAsia="Calibri" w:hAnsi="Garamond" w:cs="Times New Roman"/>
                <w:kern w:val="0"/>
                <w14:ligatures w14:val="none"/>
              </w:rPr>
            </w:pPr>
          </w:p>
        </w:tc>
        <w:tc>
          <w:tcPr>
            <w:tcW w:w="1843" w:type="dxa"/>
            <w:vMerge/>
          </w:tcPr>
          <w:p w14:paraId="7E9B4D1B" w14:textId="77777777" w:rsidR="00605403" w:rsidRPr="000A3068" w:rsidRDefault="00605403" w:rsidP="005C0FA2">
            <w:pPr>
              <w:spacing w:after="200" w:line="276" w:lineRule="auto"/>
              <w:rPr>
                <w:rFonts w:ascii="Garamond" w:eastAsia="Calibri" w:hAnsi="Garamond" w:cs="Times New Roman"/>
                <w:kern w:val="0"/>
                <w14:ligatures w14:val="none"/>
              </w:rPr>
            </w:pPr>
          </w:p>
        </w:tc>
      </w:tr>
      <w:tr w:rsidR="00605403" w:rsidRPr="000A3068" w14:paraId="415FDF1B" w14:textId="77777777" w:rsidTr="00CB5623">
        <w:tc>
          <w:tcPr>
            <w:tcW w:w="1271" w:type="dxa"/>
            <w:vMerge/>
          </w:tcPr>
          <w:p w14:paraId="64B0FD93" w14:textId="77777777" w:rsidR="00605403" w:rsidRPr="000A3068" w:rsidRDefault="00605403" w:rsidP="005C0FA2">
            <w:pPr>
              <w:spacing w:after="200" w:line="276" w:lineRule="auto"/>
              <w:rPr>
                <w:rFonts w:ascii="Garamond" w:eastAsia="Calibri" w:hAnsi="Garamond" w:cs="Times New Roman"/>
                <w:kern w:val="0"/>
                <w14:ligatures w14:val="none"/>
              </w:rPr>
            </w:pPr>
          </w:p>
        </w:tc>
        <w:tc>
          <w:tcPr>
            <w:tcW w:w="992" w:type="dxa"/>
          </w:tcPr>
          <w:p w14:paraId="74FCD04F" w14:textId="77777777" w:rsidR="00605403" w:rsidRPr="000A3068" w:rsidRDefault="00605403" w:rsidP="005C0FA2">
            <w:pPr>
              <w:spacing w:after="200" w:line="276" w:lineRule="auto"/>
              <w:rPr>
                <w:rFonts w:ascii="Garamond" w:eastAsia="Calibri" w:hAnsi="Garamond" w:cs="Times New Roman"/>
                <w:kern w:val="0"/>
                <w14:ligatures w14:val="none"/>
              </w:rPr>
            </w:pPr>
          </w:p>
        </w:tc>
        <w:tc>
          <w:tcPr>
            <w:tcW w:w="5670" w:type="dxa"/>
          </w:tcPr>
          <w:p w14:paraId="21D053B9" w14:textId="77777777" w:rsidR="00605403" w:rsidRPr="000A3068" w:rsidRDefault="00605403" w:rsidP="005C0FA2">
            <w:pPr>
              <w:spacing w:after="200" w:line="276" w:lineRule="auto"/>
              <w:rPr>
                <w:rFonts w:ascii="Garamond" w:eastAsia="Calibri" w:hAnsi="Garamond" w:cs="Times New Roman"/>
                <w:kern w:val="0"/>
                <w14:ligatures w14:val="none"/>
              </w:rPr>
            </w:pPr>
          </w:p>
        </w:tc>
        <w:tc>
          <w:tcPr>
            <w:tcW w:w="1843" w:type="dxa"/>
            <w:vMerge/>
          </w:tcPr>
          <w:p w14:paraId="50289EC6" w14:textId="77777777" w:rsidR="00605403" w:rsidRPr="000A3068" w:rsidRDefault="00605403" w:rsidP="005C0FA2">
            <w:pPr>
              <w:spacing w:after="200" w:line="276" w:lineRule="auto"/>
              <w:rPr>
                <w:rFonts w:ascii="Garamond" w:eastAsia="Calibri" w:hAnsi="Garamond" w:cs="Times New Roman"/>
                <w:kern w:val="0"/>
                <w14:ligatures w14:val="none"/>
              </w:rPr>
            </w:pPr>
          </w:p>
        </w:tc>
      </w:tr>
      <w:tr w:rsidR="00605403" w:rsidRPr="000A3068" w14:paraId="24B08E25" w14:textId="77777777" w:rsidTr="00CB5623">
        <w:tc>
          <w:tcPr>
            <w:tcW w:w="1271" w:type="dxa"/>
            <w:vMerge/>
          </w:tcPr>
          <w:p w14:paraId="15FEEC19" w14:textId="77777777" w:rsidR="00605403" w:rsidRPr="000A3068" w:rsidRDefault="00605403" w:rsidP="005C0FA2">
            <w:pPr>
              <w:spacing w:after="200" w:line="276" w:lineRule="auto"/>
              <w:rPr>
                <w:rFonts w:ascii="Garamond" w:eastAsia="Calibri" w:hAnsi="Garamond" w:cs="Times New Roman"/>
                <w:kern w:val="0"/>
                <w14:ligatures w14:val="none"/>
              </w:rPr>
            </w:pPr>
          </w:p>
        </w:tc>
        <w:tc>
          <w:tcPr>
            <w:tcW w:w="6662" w:type="dxa"/>
            <w:gridSpan w:val="2"/>
          </w:tcPr>
          <w:p w14:paraId="6FB43406" w14:textId="77777777" w:rsidR="00605403" w:rsidRPr="000A3068" w:rsidRDefault="00605403" w:rsidP="00CD491C">
            <w:pPr>
              <w:jc w:val="both"/>
              <w:rPr>
                <w:rFonts w:ascii="Garamond" w:eastAsia="Calibri" w:hAnsi="Garamond" w:cs="Times New Roman"/>
                <w:kern w:val="0"/>
                <w14:ligatures w14:val="none"/>
              </w:rPr>
            </w:pPr>
            <w:r w:rsidRPr="000A3068">
              <w:rPr>
                <w:rFonts w:ascii="Garamond" w:eastAsia="Calibri" w:hAnsi="Garamond" w:cs="Times New Roman"/>
                <w:kern w:val="0"/>
                <w14:ligatures w14:val="none"/>
              </w:rPr>
              <w:t>Dle rozpisu dosažitelnosti soudců mimo pracovní dobu a ve dnech pracovního volna a klidu:</w:t>
            </w:r>
          </w:p>
          <w:p w14:paraId="6F3CCC2D" w14:textId="77777777" w:rsidR="00605403" w:rsidRPr="000A3068" w:rsidRDefault="00605403" w:rsidP="00CD491C">
            <w:pPr>
              <w:jc w:val="both"/>
              <w:rPr>
                <w:rFonts w:ascii="Garamond" w:eastAsia="Calibri" w:hAnsi="Garamond" w:cs="Times New Roman"/>
                <w:kern w:val="0"/>
                <w14:ligatures w14:val="none"/>
              </w:rPr>
            </w:pPr>
            <w:r w:rsidRPr="000A3068">
              <w:rPr>
                <w:rFonts w:ascii="Garamond" w:eastAsia="Calibri" w:hAnsi="Garamond" w:cs="Times New Roman"/>
                <w:kern w:val="0"/>
                <w14:ligatures w14:val="none"/>
              </w:rPr>
              <w:t xml:space="preserve">- potřebné úkony v příprav. řízení, ve </w:t>
            </w:r>
            <w:proofErr w:type="spellStart"/>
            <w:r w:rsidRPr="000A3068">
              <w:rPr>
                <w:rFonts w:ascii="Garamond" w:eastAsia="Calibri" w:hAnsi="Garamond" w:cs="Times New Roman"/>
                <w:kern w:val="0"/>
                <w14:ligatures w14:val="none"/>
              </w:rPr>
              <w:t>zkrác</w:t>
            </w:r>
            <w:proofErr w:type="spellEnd"/>
            <w:r w:rsidRPr="000A3068">
              <w:rPr>
                <w:rFonts w:ascii="Garamond" w:eastAsia="Calibri" w:hAnsi="Garamond" w:cs="Times New Roman"/>
                <w:kern w:val="0"/>
                <w14:ligatures w14:val="none"/>
              </w:rPr>
              <w:t xml:space="preserve">. </w:t>
            </w:r>
            <w:proofErr w:type="spellStart"/>
            <w:r w:rsidRPr="000A3068">
              <w:rPr>
                <w:rFonts w:ascii="Garamond" w:eastAsia="Calibri" w:hAnsi="Garamond" w:cs="Times New Roman"/>
                <w:kern w:val="0"/>
                <w14:ligatures w14:val="none"/>
              </w:rPr>
              <w:t>tr</w:t>
            </w:r>
            <w:proofErr w:type="spellEnd"/>
            <w:r w:rsidRPr="000A3068">
              <w:rPr>
                <w:rFonts w:ascii="Garamond" w:eastAsia="Calibri" w:hAnsi="Garamond" w:cs="Times New Roman"/>
                <w:kern w:val="0"/>
                <w14:ligatures w14:val="none"/>
              </w:rPr>
              <w:t>. řízení a v trestním řízení,</w:t>
            </w:r>
          </w:p>
          <w:p w14:paraId="0A71E040" w14:textId="77777777" w:rsidR="00605403" w:rsidRPr="000A3068" w:rsidRDefault="00605403" w:rsidP="00CD491C">
            <w:pPr>
              <w:jc w:val="both"/>
              <w:rPr>
                <w:rFonts w:ascii="Garamond" w:eastAsia="Calibri" w:hAnsi="Garamond" w:cs="Times New Roman"/>
                <w:kern w:val="0"/>
                <w14:ligatures w14:val="none"/>
              </w:rPr>
            </w:pPr>
            <w:r w:rsidRPr="000A3068">
              <w:rPr>
                <w:rFonts w:ascii="Garamond" w:eastAsia="Calibri" w:hAnsi="Garamond" w:cs="Times New Roman"/>
                <w:kern w:val="0"/>
                <w14:ligatures w14:val="none"/>
              </w:rPr>
              <w:t xml:space="preserve">- rozhodování o předběžných opatření podle § 400 a násl. </w:t>
            </w:r>
            <w:proofErr w:type="spellStart"/>
            <w:r w:rsidRPr="000A3068">
              <w:rPr>
                <w:rFonts w:ascii="Garamond" w:eastAsia="Calibri" w:hAnsi="Garamond" w:cs="Times New Roman"/>
                <w:kern w:val="0"/>
                <w14:ligatures w14:val="none"/>
              </w:rPr>
              <w:t>z.ř.s</w:t>
            </w:r>
            <w:proofErr w:type="spellEnd"/>
            <w:r w:rsidRPr="000A3068">
              <w:rPr>
                <w:rFonts w:ascii="Garamond" w:eastAsia="Calibri" w:hAnsi="Garamond" w:cs="Times New Roman"/>
                <w:kern w:val="0"/>
                <w14:ligatures w14:val="none"/>
              </w:rPr>
              <w:t xml:space="preserve">., § 452 a násl.  </w:t>
            </w:r>
            <w:proofErr w:type="spellStart"/>
            <w:r w:rsidRPr="000A3068">
              <w:rPr>
                <w:rFonts w:ascii="Garamond" w:eastAsia="Calibri" w:hAnsi="Garamond" w:cs="Times New Roman"/>
                <w:kern w:val="0"/>
                <w14:ligatures w14:val="none"/>
              </w:rPr>
              <w:t>z.ř.s</w:t>
            </w:r>
            <w:proofErr w:type="spellEnd"/>
            <w:r w:rsidRPr="000A3068">
              <w:rPr>
                <w:rFonts w:ascii="Garamond" w:eastAsia="Calibri" w:hAnsi="Garamond" w:cs="Times New Roman"/>
                <w:kern w:val="0"/>
                <w14:ligatures w14:val="none"/>
              </w:rPr>
              <w:t>.</w:t>
            </w:r>
          </w:p>
        </w:tc>
        <w:tc>
          <w:tcPr>
            <w:tcW w:w="1843" w:type="dxa"/>
            <w:vMerge/>
          </w:tcPr>
          <w:p w14:paraId="4DB49B24" w14:textId="77777777" w:rsidR="00605403" w:rsidRPr="000A3068" w:rsidRDefault="00605403" w:rsidP="005C0FA2">
            <w:pPr>
              <w:spacing w:after="200" w:line="276" w:lineRule="auto"/>
              <w:rPr>
                <w:rFonts w:ascii="Garamond" w:eastAsia="Calibri" w:hAnsi="Garamond" w:cs="Times New Roman"/>
                <w:kern w:val="0"/>
                <w14:ligatures w14:val="none"/>
              </w:rPr>
            </w:pPr>
          </w:p>
        </w:tc>
      </w:tr>
    </w:tbl>
    <w:p w14:paraId="4D156E9A" w14:textId="77777777" w:rsidR="00E55EC6" w:rsidRDefault="00E55EC6">
      <w:pPr>
        <w:rPr>
          <w:rFonts w:ascii="Garamond" w:hAnsi="Garamond"/>
        </w:rPr>
      </w:pPr>
    </w:p>
    <w:p w14:paraId="5C6F00A5" w14:textId="5FBA4686" w:rsidR="00E55EC6" w:rsidRDefault="001D01AE">
      <w:pPr>
        <w:rPr>
          <w:rFonts w:ascii="Garamond" w:hAnsi="Garamond"/>
        </w:rPr>
      </w:pPr>
      <w:r w:rsidRPr="001D01AE">
        <w:rPr>
          <w:rFonts w:ascii="Garamond" w:hAnsi="Garamond"/>
        </w:rPr>
        <w:t>Členové senátu – přísedící se periodicky střídají dle seznamu a pravidel</w:t>
      </w:r>
    </w:p>
    <w:p w14:paraId="531A5FC5" w14:textId="77777777" w:rsidR="001D01AE" w:rsidRDefault="001D01AE">
      <w:pPr>
        <w:rPr>
          <w:rFonts w:ascii="Garamond" w:hAnsi="Garamond"/>
        </w:rPr>
      </w:pPr>
    </w:p>
    <w:p w14:paraId="7933B005" w14:textId="77777777" w:rsidR="0089543E" w:rsidRDefault="0089543E">
      <w:pPr>
        <w:rPr>
          <w:rFonts w:ascii="Garamond" w:hAnsi="Garamond"/>
        </w:rPr>
      </w:pPr>
    </w:p>
    <w:p w14:paraId="41802E9F" w14:textId="2E046216" w:rsidR="004444FE" w:rsidRPr="000A3068" w:rsidRDefault="004444FE">
      <w:pPr>
        <w:rPr>
          <w:rFonts w:ascii="Garamond" w:hAnsi="Garamond"/>
        </w:rPr>
      </w:pPr>
      <w:r w:rsidRPr="000A3068">
        <w:rPr>
          <w:rFonts w:ascii="Garamond" w:hAnsi="Garamond"/>
          <w:noProof/>
        </w:rPr>
        <w:lastRenderedPageBreak/>
        <mc:AlternateContent>
          <mc:Choice Requires="wps">
            <w:drawing>
              <wp:anchor distT="45720" distB="45720" distL="114300" distR="114300" simplePos="0" relativeHeight="251669504" behindDoc="1" locked="0" layoutInCell="1" allowOverlap="1" wp14:anchorId="1C0F25A4" wp14:editId="2F83F8EF">
                <wp:simplePos x="0" y="0"/>
                <wp:positionH relativeFrom="margin">
                  <wp:align>left</wp:align>
                </wp:positionH>
                <wp:positionV relativeFrom="paragraph">
                  <wp:posOffset>45720</wp:posOffset>
                </wp:positionV>
                <wp:extent cx="6181725" cy="342900"/>
                <wp:effectExtent l="0" t="0" r="28575" b="19050"/>
                <wp:wrapTight wrapText="bothSides">
                  <wp:wrapPolygon edited="0">
                    <wp:start x="0" y="0"/>
                    <wp:lineTo x="0" y="21600"/>
                    <wp:lineTo x="21633" y="21600"/>
                    <wp:lineTo x="21633" y="0"/>
                    <wp:lineTo x="0" y="0"/>
                  </wp:wrapPolygon>
                </wp:wrapTight>
                <wp:docPr id="181320643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342900"/>
                        </a:xfrm>
                        <a:prstGeom prst="rect">
                          <a:avLst/>
                        </a:prstGeom>
                        <a:solidFill>
                          <a:srgbClr val="FFCCCC"/>
                        </a:solidFill>
                        <a:ln w="9525">
                          <a:solidFill>
                            <a:srgbClr val="000000"/>
                          </a:solidFill>
                          <a:miter lim="800000"/>
                          <a:headEnd/>
                          <a:tailEnd/>
                        </a:ln>
                      </wps:spPr>
                      <wps:txbx>
                        <w:txbxContent>
                          <w:p w14:paraId="292C9847" w14:textId="4941898C" w:rsidR="005E07D8" w:rsidRPr="00CD491C" w:rsidRDefault="00CD491C" w:rsidP="00CD491C">
                            <w:pPr>
                              <w:shd w:val="clear" w:color="auto" w:fill="FFCCCC"/>
                              <w:jc w:val="center"/>
                              <w:rPr>
                                <w:rFonts w:ascii="Garamond" w:hAnsi="Garamond"/>
                                <w:b/>
                                <w:bCs/>
                                <w:sz w:val="28"/>
                                <w:szCs w:val="28"/>
                              </w:rPr>
                            </w:pPr>
                            <w:r w:rsidRPr="00CD491C">
                              <w:rPr>
                                <w:rFonts w:ascii="Garamond" w:hAnsi="Garamond"/>
                                <w:b/>
                                <w:bCs/>
                                <w:sz w:val="28"/>
                                <w:szCs w:val="28"/>
                              </w:rPr>
                              <w:t>VYŠŠÍ SOUDNÍ ÚŘEDNÍCI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0F25A4" id="_x0000_s1031" type="#_x0000_t202" style="position:absolute;margin-left:0;margin-top:3.6pt;width:486.75pt;height:27pt;z-index:-2516469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" fillcolor="#fcc">
                <v:textbox>
                  <w:txbxContent>
                    <w:p w14:paraId="292C9847" w14:textId="4941898C" w:rsidR="005E07D8" w:rsidRPr="00CD491C" w:rsidRDefault="00CD491C" w:rsidP="00CD491C">
                      <w:pPr>
                        <w:shd w:val="clear" w:color="auto" w:fill="FFCCCC"/>
                        <w:jc w:val="center"/>
                        <w:rPr>
                          <w:rFonts w:ascii="Garamond" w:hAnsi="Garamond"/>
                          <w:b/>
                          <w:bCs/>
                          <w:sz w:val="28"/>
                          <w:szCs w:val="28"/>
                        </w:rPr>
                      </w:pPr>
                      <w:r w:rsidRPr="00CD491C">
                        <w:rPr>
                          <w:rFonts w:ascii="Garamond" w:hAnsi="Garamond"/>
                          <w:b/>
                          <w:bCs/>
                          <w:sz w:val="28"/>
                          <w:szCs w:val="28"/>
                        </w:rPr>
                        <w:t>VYŠŠÍ SOUDNÍ ÚŘEDNÍCI</w:t>
                      </w:r>
                    </w:p>
                  </w:txbxContent>
                </v:textbox>
                <w10:wrap type="tight" anchorx="margin"/>
              </v:shape>
            </w:pict>
          </mc:Fallback>
        </mc:AlternateContent>
      </w:r>
    </w:p>
    <w:tbl>
      <w:tblPr>
        <w:tblStyle w:val="Mkatabulky"/>
        <w:tblW w:w="9776" w:type="dxa"/>
        <w:tblLook w:val="04A0" w:firstRow="1" w:lastRow="0" w:firstColumn="1" w:lastColumn="0" w:noHBand="0" w:noVBand="1"/>
      </w:tblPr>
      <w:tblGrid>
        <w:gridCol w:w="1262"/>
        <w:gridCol w:w="1701"/>
        <w:gridCol w:w="4985"/>
        <w:gridCol w:w="1828"/>
      </w:tblGrid>
      <w:tr w:rsidR="004444FE" w:rsidRPr="000A3068" w14:paraId="59E3B059" w14:textId="13890F3E" w:rsidTr="001D01AE">
        <w:trPr>
          <w:trHeight w:val="759"/>
        </w:trPr>
        <w:tc>
          <w:tcPr>
            <w:tcW w:w="1262" w:type="dxa"/>
          </w:tcPr>
          <w:p w14:paraId="7C6A7072" w14:textId="77777777" w:rsidR="004444FE" w:rsidRPr="00CD491C" w:rsidRDefault="004444FE" w:rsidP="004444FE">
            <w:pPr>
              <w:outlineLvl w:val="0"/>
              <w:rPr>
                <w:rFonts w:ascii="Garamond" w:hAnsi="Garamond"/>
                <w:b/>
                <w:bCs/>
              </w:rPr>
            </w:pPr>
            <w:r w:rsidRPr="00CD491C">
              <w:rPr>
                <w:rFonts w:ascii="Garamond" w:hAnsi="Garamond"/>
                <w:b/>
                <w:bCs/>
              </w:rPr>
              <w:t>Pro soudní oddělení</w:t>
            </w:r>
          </w:p>
          <w:p w14:paraId="23497E04" w14:textId="77777777" w:rsidR="004444FE" w:rsidRPr="00CD491C" w:rsidRDefault="004444FE" w:rsidP="004444FE">
            <w:pPr>
              <w:rPr>
                <w:rFonts w:ascii="Garamond" w:hAnsi="Garamond"/>
                <w:b/>
                <w:bCs/>
              </w:rPr>
            </w:pPr>
          </w:p>
        </w:tc>
        <w:tc>
          <w:tcPr>
            <w:tcW w:w="1701" w:type="dxa"/>
          </w:tcPr>
          <w:p w14:paraId="1A68C1CC" w14:textId="77777777" w:rsidR="004444FE" w:rsidRPr="00CD491C" w:rsidRDefault="004444FE" w:rsidP="004444FE">
            <w:pPr>
              <w:jc w:val="center"/>
              <w:outlineLvl w:val="0"/>
              <w:rPr>
                <w:rFonts w:ascii="Garamond" w:hAnsi="Garamond"/>
                <w:b/>
                <w:bCs/>
              </w:rPr>
            </w:pPr>
          </w:p>
          <w:p w14:paraId="3FDF76AB" w14:textId="77777777" w:rsidR="004444FE" w:rsidRPr="00CD491C" w:rsidRDefault="004444FE" w:rsidP="004444FE">
            <w:pPr>
              <w:jc w:val="center"/>
              <w:outlineLvl w:val="0"/>
              <w:rPr>
                <w:rFonts w:ascii="Garamond" w:hAnsi="Garamond"/>
                <w:b/>
                <w:bCs/>
              </w:rPr>
            </w:pPr>
            <w:r w:rsidRPr="00CD491C">
              <w:rPr>
                <w:rFonts w:ascii="Garamond" w:hAnsi="Garamond"/>
                <w:b/>
                <w:bCs/>
              </w:rPr>
              <w:t>Jméno a příjmení</w:t>
            </w:r>
          </w:p>
          <w:p w14:paraId="55741B18" w14:textId="77777777" w:rsidR="004444FE" w:rsidRPr="00CD491C" w:rsidRDefault="004444FE" w:rsidP="004444FE">
            <w:pPr>
              <w:rPr>
                <w:rFonts w:ascii="Garamond" w:hAnsi="Garamond"/>
                <w:b/>
                <w:bCs/>
              </w:rPr>
            </w:pPr>
          </w:p>
        </w:tc>
        <w:tc>
          <w:tcPr>
            <w:tcW w:w="4985" w:type="dxa"/>
          </w:tcPr>
          <w:p w14:paraId="58154EF2" w14:textId="77777777" w:rsidR="004444FE" w:rsidRPr="00CD491C" w:rsidRDefault="004444FE" w:rsidP="004444FE">
            <w:pPr>
              <w:outlineLvl w:val="0"/>
              <w:rPr>
                <w:rFonts w:ascii="Garamond" w:hAnsi="Garamond"/>
                <w:b/>
                <w:bCs/>
              </w:rPr>
            </w:pPr>
          </w:p>
          <w:p w14:paraId="597E35D2" w14:textId="6B6BBCE6" w:rsidR="004444FE" w:rsidRPr="00CD491C" w:rsidRDefault="004444FE" w:rsidP="004444FE">
            <w:pPr>
              <w:rPr>
                <w:rFonts w:ascii="Garamond" w:hAnsi="Garamond"/>
                <w:b/>
                <w:bCs/>
              </w:rPr>
            </w:pPr>
            <w:proofErr w:type="gramStart"/>
            <w:r w:rsidRPr="00CD491C">
              <w:rPr>
                <w:rFonts w:ascii="Garamond" w:hAnsi="Garamond"/>
                <w:b/>
                <w:bCs/>
              </w:rPr>
              <w:t xml:space="preserve">Funkce - </w:t>
            </w:r>
            <w:r w:rsidR="00EA551B">
              <w:rPr>
                <w:rFonts w:ascii="Garamond" w:hAnsi="Garamond"/>
                <w:b/>
                <w:bCs/>
              </w:rPr>
              <w:t>n</w:t>
            </w:r>
            <w:r w:rsidRPr="00CD491C">
              <w:rPr>
                <w:rFonts w:ascii="Garamond" w:hAnsi="Garamond"/>
                <w:b/>
                <w:bCs/>
              </w:rPr>
              <w:t>áplň</w:t>
            </w:r>
            <w:proofErr w:type="gramEnd"/>
            <w:r w:rsidRPr="00CD491C">
              <w:rPr>
                <w:rFonts w:ascii="Garamond" w:hAnsi="Garamond"/>
                <w:b/>
                <w:bCs/>
              </w:rPr>
              <w:t xml:space="preserve"> práce</w:t>
            </w:r>
          </w:p>
        </w:tc>
        <w:tc>
          <w:tcPr>
            <w:tcW w:w="1828" w:type="dxa"/>
          </w:tcPr>
          <w:p w14:paraId="1166A8D0" w14:textId="77777777" w:rsidR="004444FE" w:rsidRPr="00CD491C" w:rsidRDefault="004444FE" w:rsidP="004444FE">
            <w:pPr>
              <w:outlineLvl w:val="0"/>
              <w:rPr>
                <w:rFonts w:ascii="Garamond" w:hAnsi="Garamond"/>
                <w:b/>
                <w:bCs/>
              </w:rPr>
            </w:pPr>
          </w:p>
          <w:p w14:paraId="08F866C2" w14:textId="2A66F128" w:rsidR="004444FE" w:rsidRPr="00CD491C" w:rsidRDefault="004444FE" w:rsidP="004444FE">
            <w:pPr>
              <w:outlineLvl w:val="0"/>
              <w:rPr>
                <w:rFonts w:ascii="Garamond" w:hAnsi="Garamond"/>
                <w:b/>
                <w:bCs/>
              </w:rPr>
            </w:pPr>
            <w:r w:rsidRPr="00CD491C">
              <w:rPr>
                <w:rFonts w:ascii="Garamond" w:hAnsi="Garamond"/>
                <w:b/>
                <w:bCs/>
              </w:rPr>
              <w:t>Zastupuje</w:t>
            </w:r>
          </w:p>
        </w:tc>
      </w:tr>
      <w:tr w:rsidR="004444FE" w:rsidRPr="000A3068" w14:paraId="624F5411" w14:textId="70593D0B" w:rsidTr="001D01AE">
        <w:tc>
          <w:tcPr>
            <w:tcW w:w="1262" w:type="dxa"/>
            <w:vAlign w:val="center"/>
          </w:tcPr>
          <w:p w14:paraId="5CD8D6B0" w14:textId="77777777" w:rsidR="004444FE" w:rsidRPr="000A3068" w:rsidRDefault="004444FE" w:rsidP="00EA551B">
            <w:pPr>
              <w:jc w:val="center"/>
              <w:outlineLvl w:val="0"/>
              <w:rPr>
                <w:rFonts w:ascii="Garamond" w:hAnsi="Garamond"/>
              </w:rPr>
            </w:pPr>
          </w:p>
          <w:p w14:paraId="05B1027F" w14:textId="77777777" w:rsidR="004444FE" w:rsidRPr="00CD491C" w:rsidRDefault="004444FE" w:rsidP="00EA551B">
            <w:pPr>
              <w:jc w:val="center"/>
              <w:outlineLvl w:val="0"/>
              <w:rPr>
                <w:rFonts w:ascii="Garamond" w:hAnsi="Garamond"/>
                <w:b/>
                <w:bCs/>
              </w:rPr>
            </w:pPr>
            <w:r w:rsidRPr="00CD491C">
              <w:rPr>
                <w:rFonts w:ascii="Garamond" w:hAnsi="Garamond"/>
                <w:b/>
                <w:bCs/>
              </w:rPr>
              <w:t>11</w:t>
            </w:r>
          </w:p>
          <w:p w14:paraId="0EF1383A" w14:textId="77777777" w:rsidR="004444FE" w:rsidRPr="000A3068" w:rsidRDefault="004444FE" w:rsidP="00EA551B">
            <w:pPr>
              <w:jc w:val="center"/>
              <w:rPr>
                <w:rFonts w:ascii="Garamond" w:hAnsi="Garamond"/>
              </w:rPr>
            </w:pPr>
          </w:p>
        </w:tc>
        <w:tc>
          <w:tcPr>
            <w:tcW w:w="1701" w:type="dxa"/>
            <w:vAlign w:val="center"/>
          </w:tcPr>
          <w:p w14:paraId="72B96C78" w14:textId="77777777" w:rsidR="004444FE" w:rsidRPr="000A3068" w:rsidRDefault="004444FE" w:rsidP="00EA551B">
            <w:pPr>
              <w:jc w:val="center"/>
              <w:outlineLvl w:val="0"/>
              <w:rPr>
                <w:rFonts w:ascii="Garamond" w:hAnsi="Garamond"/>
              </w:rPr>
            </w:pPr>
          </w:p>
          <w:p w14:paraId="5706C024" w14:textId="4E83297C" w:rsidR="004444FE" w:rsidRPr="00CD491C" w:rsidRDefault="004444FE" w:rsidP="00EA551B">
            <w:pPr>
              <w:jc w:val="center"/>
              <w:rPr>
                <w:rFonts w:ascii="Garamond" w:hAnsi="Garamond"/>
                <w:b/>
                <w:bCs/>
              </w:rPr>
            </w:pPr>
            <w:r w:rsidRPr="00CD491C">
              <w:rPr>
                <w:rFonts w:ascii="Garamond" w:hAnsi="Garamond"/>
                <w:b/>
                <w:bCs/>
              </w:rPr>
              <w:t>Lenka Kokšteinová</w:t>
            </w:r>
          </w:p>
        </w:tc>
        <w:tc>
          <w:tcPr>
            <w:tcW w:w="4985" w:type="dxa"/>
          </w:tcPr>
          <w:p w14:paraId="01B9ADDF" w14:textId="03E68936" w:rsidR="00CD491C" w:rsidRPr="00CD491C" w:rsidRDefault="00CD491C" w:rsidP="00CD491C">
            <w:pPr>
              <w:jc w:val="both"/>
              <w:rPr>
                <w:rFonts w:ascii="Garamond" w:hAnsi="Garamond"/>
              </w:rPr>
            </w:pPr>
            <w:r w:rsidRPr="00CD491C">
              <w:rPr>
                <w:rFonts w:ascii="Garamond" w:hAnsi="Garamond"/>
              </w:rPr>
              <w:t>-</w:t>
            </w:r>
            <w:r>
              <w:rPr>
                <w:rFonts w:ascii="Garamond" w:hAnsi="Garamond"/>
              </w:rPr>
              <w:t xml:space="preserve"> </w:t>
            </w:r>
            <w:r w:rsidR="004444FE" w:rsidRPr="00CD491C">
              <w:rPr>
                <w:rFonts w:ascii="Garamond" w:hAnsi="Garamond"/>
              </w:rPr>
              <w:t xml:space="preserve">vyšší soudní úřednice na trestním úseku (T, </w:t>
            </w:r>
            <w:proofErr w:type="spellStart"/>
            <w:r w:rsidR="004444FE" w:rsidRPr="00CD491C">
              <w:rPr>
                <w:rFonts w:ascii="Garamond" w:hAnsi="Garamond"/>
              </w:rPr>
              <w:t>Tm</w:t>
            </w:r>
            <w:proofErr w:type="spellEnd"/>
            <w:r w:rsidR="004444FE" w:rsidRPr="00CD491C">
              <w:rPr>
                <w:rFonts w:ascii="Garamond" w:hAnsi="Garamond"/>
              </w:rPr>
              <w:t xml:space="preserve">, </w:t>
            </w:r>
            <w:proofErr w:type="spellStart"/>
            <w:r w:rsidR="004444FE" w:rsidRPr="00CD491C">
              <w:rPr>
                <w:rFonts w:ascii="Garamond" w:hAnsi="Garamond"/>
              </w:rPr>
              <w:t>Nt</w:t>
            </w:r>
            <w:proofErr w:type="spellEnd"/>
            <w:r w:rsidR="004444FE" w:rsidRPr="00CD491C">
              <w:rPr>
                <w:rFonts w:ascii="Garamond" w:hAnsi="Garamond"/>
              </w:rPr>
              <w:t xml:space="preserve">, </w:t>
            </w:r>
            <w:proofErr w:type="spellStart"/>
            <w:r w:rsidR="004444FE" w:rsidRPr="00CD491C">
              <w:rPr>
                <w:rFonts w:ascii="Garamond" w:hAnsi="Garamond"/>
              </w:rPr>
              <w:t>Ntm</w:t>
            </w:r>
            <w:proofErr w:type="spellEnd"/>
            <w:r w:rsidR="004444FE" w:rsidRPr="00CD491C">
              <w:rPr>
                <w:rFonts w:ascii="Garamond" w:hAnsi="Garamond"/>
              </w:rPr>
              <w:t xml:space="preserve">), vykonává činnost dle § 11–14 zák. č. 121/2008 Sb. </w:t>
            </w:r>
          </w:p>
          <w:p w14:paraId="126740C5" w14:textId="3BB63D9E" w:rsidR="004444FE" w:rsidRPr="000A3068" w:rsidRDefault="00CD491C" w:rsidP="00CD491C">
            <w:pPr>
              <w:jc w:val="both"/>
              <w:rPr>
                <w:rFonts w:ascii="Garamond" w:hAnsi="Garamond"/>
              </w:rPr>
            </w:pPr>
            <w:r>
              <w:rPr>
                <w:rFonts w:ascii="Garamond" w:hAnsi="Garamond"/>
              </w:rPr>
              <w:t xml:space="preserve">- </w:t>
            </w:r>
            <w:r w:rsidR="004444FE" w:rsidRPr="000A3068">
              <w:rPr>
                <w:rFonts w:ascii="Garamond" w:hAnsi="Garamond"/>
              </w:rPr>
              <w:t>činnost dle pověření předsedy senátu dle § 5 zák. č. 121/2008 Sb., zejména</w:t>
            </w:r>
            <w:r>
              <w:rPr>
                <w:rFonts w:ascii="Garamond" w:hAnsi="Garamond"/>
              </w:rPr>
              <w:t>:</w:t>
            </w:r>
          </w:p>
          <w:p w14:paraId="1E2C81BC" w14:textId="3931E943" w:rsidR="004444FE" w:rsidRPr="000A3068" w:rsidRDefault="004444FE" w:rsidP="00CD491C">
            <w:pPr>
              <w:jc w:val="both"/>
              <w:rPr>
                <w:rFonts w:ascii="Garamond" w:hAnsi="Garamond"/>
              </w:rPr>
            </w:pPr>
            <w:r w:rsidRPr="000A3068">
              <w:rPr>
                <w:rFonts w:ascii="Garamond" w:hAnsi="Garamond"/>
              </w:rPr>
              <w:t xml:space="preserve">- úkony ve věcech rejstříku </w:t>
            </w:r>
            <w:r w:rsidR="00730BC0">
              <w:rPr>
                <w:rFonts w:ascii="Garamond" w:hAnsi="Garamond"/>
              </w:rPr>
              <w:t xml:space="preserve">11 </w:t>
            </w:r>
            <w:r w:rsidRPr="000A3068">
              <w:rPr>
                <w:rFonts w:ascii="Garamond" w:hAnsi="Garamond"/>
              </w:rPr>
              <w:t xml:space="preserve">E – specializace srážky a přikázání pohledávky – </w:t>
            </w:r>
            <w:r w:rsidR="00EA551B">
              <w:rPr>
                <w:rFonts w:ascii="Garamond" w:hAnsi="Garamond"/>
              </w:rPr>
              <w:t>5</w:t>
            </w:r>
            <w:r w:rsidRPr="000A3068">
              <w:rPr>
                <w:rFonts w:ascii="Garamond" w:hAnsi="Garamond"/>
              </w:rPr>
              <w:t>0 % nápad,</w:t>
            </w:r>
          </w:p>
          <w:p w14:paraId="2C79DDAB" w14:textId="77777777" w:rsidR="004444FE" w:rsidRPr="000A3068" w:rsidRDefault="004444FE" w:rsidP="00CD491C">
            <w:pPr>
              <w:jc w:val="both"/>
              <w:rPr>
                <w:rFonts w:ascii="Garamond" w:hAnsi="Garamond"/>
              </w:rPr>
            </w:pPr>
            <w:r w:rsidRPr="000A3068">
              <w:rPr>
                <w:rFonts w:ascii="Garamond" w:hAnsi="Garamond"/>
              </w:rPr>
              <w:t xml:space="preserve">- úkony ve věcech rejstříku </w:t>
            </w:r>
            <w:proofErr w:type="spellStart"/>
            <w:r w:rsidRPr="000A3068">
              <w:rPr>
                <w:rFonts w:ascii="Garamond" w:hAnsi="Garamond"/>
              </w:rPr>
              <w:t>RoD</w:t>
            </w:r>
            <w:proofErr w:type="spellEnd"/>
          </w:p>
          <w:p w14:paraId="5A39B0D4" w14:textId="77777777" w:rsidR="004444FE" w:rsidRPr="000A3068" w:rsidRDefault="004444FE" w:rsidP="00CD491C">
            <w:pPr>
              <w:jc w:val="both"/>
              <w:rPr>
                <w:rFonts w:ascii="Garamond" w:hAnsi="Garamond"/>
              </w:rPr>
            </w:pPr>
            <w:r w:rsidRPr="000A3068">
              <w:rPr>
                <w:rFonts w:ascii="Garamond" w:hAnsi="Garamond"/>
              </w:rPr>
              <w:t xml:space="preserve">- </w:t>
            </w:r>
            <w:proofErr w:type="spellStart"/>
            <w:r w:rsidRPr="000A3068">
              <w:rPr>
                <w:rFonts w:ascii="Garamond" w:hAnsi="Garamond"/>
              </w:rPr>
              <w:t>Td</w:t>
            </w:r>
            <w:proofErr w:type="spellEnd"/>
            <w:r w:rsidRPr="000A3068">
              <w:rPr>
                <w:rFonts w:ascii="Garamond" w:hAnsi="Garamond"/>
              </w:rPr>
              <w:t xml:space="preserve"> – videokonference,</w:t>
            </w:r>
          </w:p>
          <w:p w14:paraId="38F9CD8C" w14:textId="72418855" w:rsidR="004444FE" w:rsidRPr="000A3068" w:rsidRDefault="004444FE" w:rsidP="00CD491C">
            <w:pPr>
              <w:jc w:val="both"/>
              <w:rPr>
                <w:rFonts w:ascii="Garamond" w:hAnsi="Garamond"/>
              </w:rPr>
            </w:pPr>
            <w:r w:rsidRPr="000A3068">
              <w:rPr>
                <w:rFonts w:ascii="Garamond" w:hAnsi="Garamond"/>
              </w:rPr>
              <w:t>- soudní doručovatel,</w:t>
            </w:r>
            <w:r w:rsidRPr="000A3068">
              <w:rPr>
                <w:rFonts w:ascii="Garamond" w:hAnsi="Garamond"/>
                <w:i/>
              </w:rPr>
              <w:t xml:space="preserve"> </w:t>
            </w:r>
            <w:r w:rsidRPr="000A3068">
              <w:rPr>
                <w:rFonts w:ascii="Garamond" w:hAnsi="Garamond"/>
              </w:rPr>
              <w:t xml:space="preserve"> </w:t>
            </w:r>
          </w:p>
        </w:tc>
        <w:tc>
          <w:tcPr>
            <w:tcW w:w="1828" w:type="dxa"/>
          </w:tcPr>
          <w:p w14:paraId="4A3E4AD8" w14:textId="77777777" w:rsidR="004444FE" w:rsidRDefault="004444FE" w:rsidP="004444FE">
            <w:pPr>
              <w:rPr>
                <w:rFonts w:ascii="Garamond" w:hAnsi="Garamond"/>
              </w:rPr>
            </w:pPr>
            <w:r w:rsidRPr="000A3068">
              <w:rPr>
                <w:rFonts w:ascii="Garamond" w:hAnsi="Garamond"/>
              </w:rPr>
              <w:t>Mgr. J. Doležal,</w:t>
            </w:r>
          </w:p>
          <w:p w14:paraId="58B9A74B" w14:textId="160A8F00" w:rsidR="00EA551B" w:rsidRDefault="00EA551B" w:rsidP="004444FE">
            <w:pPr>
              <w:rPr>
                <w:rFonts w:ascii="Garamond" w:hAnsi="Garamond"/>
              </w:rPr>
            </w:pPr>
            <w:r>
              <w:rPr>
                <w:rFonts w:ascii="Garamond" w:hAnsi="Garamond"/>
              </w:rPr>
              <w:t xml:space="preserve">(ve věcech T, </w:t>
            </w:r>
            <w:proofErr w:type="spellStart"/>
            <w:r>
              <w:rPr>
                <w:rFonts w:ascii="Garamond" w:hAnsi="Garamond"/>
              </w:rPr>
              <w:t>Tm</w:t>
            </w:r>
            <w:proofErr w:type="spellEnd"/>
            <w:r>
              <w:rPr>
                <w:rFonts w:ascii="Garamond" w:hAnsi="Garamond"/>
              </w:rPr>
              <w:t xml:space="preserve">, </w:t>
            </w:r>
            <w:proofErr w:type="spellStart"/>
            <w:r>
              <w:rPr>
                <w:rFonts w:ascii="Garamond" w:hAnsi="Garamond"/>
              </w:rPr>
              <w:t>Nt</w:t>
            </w:r>
            <w:proofErr w:type="spellEnd"/>
            <w:r>
              <w:rPr>
                <w:rFonts w:ascii="Garamond" w:hAnsi="Garamond"/>
              </w:rPr>
              <w:t xml:space="preserve">, </w:t>
            </w:r>
            <w:proofErr w:type="spellStart"/>
            <w:r>
              <w:rPr>
                <w:rFonts w:ascii="Garamond" w:hAnsi="Garamond"/>
              </w:rPr>
              <w:t>Ntm</w:t>
            </w:r>
            <w:proofErr w:type="spellEnd"/>
            <w:r>
              <w:rPr>
                <w:rFonts w:ascii="Garamond" w:hAnsi="Garamond"/>
              </w:rPr>
              <w:t>)</w:t>
            </w:r>
          </w:p>
          <w:p w14:paraId="410CB392" w14:textId="77777777" w:rsidR="001C2938" w:rsidRDefault="001C2938" w:rsidP="004444FE">
            <w:pPr>
              <w:rPr>
                <w:rFonts w:ascii="Garamond" w:hAnsi="Garamond"/>
              </w:rPr>
            </w:pPr>
          </w:p>
          <w:p w14:paraId="54E95D5B" w14:textId="6DB482D9" w:rsidR="001C2938" w:rsidRPr="000A3068" w:rsidRDefault="001C2938" w:rsidP="004444FE">
            <w:pPr>
              <w:rPr>
                <w:rFonts w:ascii="Garamond" w:hAnsi="Garamond"/>
              </w:rPr>
            </w:pPr>
            <w:r w:rsidRPr="000A3068">
              <w:rPr>
                <w:rFonts w:ascii="Garamond" w:hAnsi="Garamond"/>
              </w:rPr>
              <w:t>Mgr. Bc. M. Kratochvílová</w:t>
            </w:r>
            <w:r>
              <w:rPr>
                <w:rFonts w:ascii="Garamond" w:hAnsi="Garamond"/>
              </w:rPr>
              <w:t xml:space="preserve"> (ve věcech E)</w:t>
            </w:r>
          </w:p>
          <w:p w14:paraId="05983858" w14:textId="77777777" w:rsidR="00CD491C" w:rsidRDefault="00CD491C" w:rsidP="004444FE">
            <w:pPr>
              <w:outlineLvl w:val="0"/>
              <w:rPr>
                <w:rFonts w:ascii="Garamond" w:hAnsi="Garamond"/>
              </w:rPr>
            </w:pPr>
          </w:p>
          <w:p w14:paraId="52CA2CF7" w14:textId="4B11D153" w:rsidR="004444FE" w:rsidRPr="000A3068" w:rsidRDefault="004444FE" w:rsidP="004444FE">
            <w:pPr>
              <w:outlineLvl w:val="0"/>
              <w:rPr>
                <w:rFonts w:ascii="Garamond" w:hAnsi="Garamond"/>
              </w:rPr>
            </w:pPr>
            <w:r w:rsidRPr="000A3068">
              <w:rPr>
                <w:rFonts w:ascii="Garamond" w:hAnsi="Garamond"/>
              </w:rPr>
              <w:t>J. Martínek,</w:t>
            </w:r>
          </w:p>
          <w:p w14:paraId="37E0478F" w14:textId="1F51C1E1" w:rsidR="004444FE" w:rsidRPr="000A3068" w:rsidRDefault="004444FE" w:rsidP="001C2938">
            <w:pPr>
              <w:rPr>
                <w:rFonts w:ascii="Garamond" w:hAnsi="Garamond"/>
              </w:rPr>
            </w:pPr>
            <w:r w:rsidRPr="000A3068">
              <w:rPr>
                <w:rFonts w:ascii="Garamond" w:hAnsi="Garamond"/>
              </w:rPr>
              <w:t>Mgr. D. Bedřichová</w:t>
            </w:r>
          </w:p>
        </w:tc>
      </w:tr>
      <w:tr w:rsidR="004444FE" w:rsidRPr="000A3068" w14:paraId="6A748EC4" w14:textId="377AE565" w:rsidTr="001D01AE">
        <w:tc>
          <w:tcPr>
            <w:tcW w:w="1262" w:type="dxa"/>
            <w:vAlign w:val="center"/>
          </w:tcPr>
          <w:p w14:paraId="5718247B" w14:textId="77777777" w:rsidR="004444FE" w:rsidRPr="000A3068" w:rsidRDefault="004444FE" w:rsidP="00EA551B">
            <w:pPr>
              <w:jc w:val="center"/>
              <w:outlineLvl w:val="0"/>
              <w:rPr>
                <w:rFonts w:ascii="Garamond" w:hAnsi="Garamond"/>
              </w:rPr>
            </w:pPr>
          </w:p>
          <w:p w14:paraId="543C6969" w14:textId="77777777" w:rsidR="004444FE" w:rsidRPr="00EA551B" w:rsidRDefault="004444FE" w:rsidP="00EA551B">
            <w:pPr>
              <w:jc w:val="center"/>
              <w:outlineLvl w:val="0"/>
              <w:rPr>
                <w:rFonts w:ascii="Garamond" w:hAnsi="Garamond"/>
                <w:b/>
                <w:bCs/>
              </w:rPr>
            </w:pPr>
            <w:r w:rsidRPr="00EA551B">
              <w:rPr>
                <w:rFonts w:ascii="Garamond" w:hAnsi="Garamond"/>
                <w:b/>
                <w:bCs/>
              </w:rPr>
              <w:t>12</w:t>
            </w:r>
          </w:p>
          <w:p w14:paraId="1858F2B6" w14:textId="77777777" w:rsidR="004444FE" w:rsidRPr="000A3068" w:rsidRDefault="004444FE" w:rsidP="00EA551B">
            <w:pPr>
              <w:jc w:val="center"/>
              <w:rPr>
                <w:rFonts w:ascii="Garamond" w:hAnsi="Garamond"/>
              </w:rPr>
            </w:pPr>
          </w:p>
        </w:tc>
        <w:tc>
          <w:tcPr>
            <w:tcW w:w="1701" w:type="dxa"/>
            <w:vAlign w:val="center"/>
          </w:tcPr>
          <w:p w14:paraId="2CA4BC1C" w14:textId="77777777" w:rsidR="004444FE" w:rsidRPr="000A3068" w:rsidRDefault="004444FE" w:rsidP="00EA551B">
            <w:pPr>
              <w:jc w:val="center"/>
              <w:outlineLvl w:val="0"/>
              <w:rPr>
                <w:rFonts w:ascii="Garamond" w:hAnsi="Garamond"/>
              </w:rPr>
            </w:pPr>
          </w:p>
          <w:p w14:paraId="2763DE20" w14:textId="46D14547" w:rsidR="004444FE" w:rsidRPr="00EA551B" w:rsidRDefault="004444FE" w:rsidP="00EA551B">
            <w:pPr>
              <w:jc w:val="center"/>
              <w:rPr>
                <w:rFonts w:ascii="Garamond" w:hAnsi="Garamond"/>
                <w:b/>
                <w:bCs/>
              </w:rPr>
            </w:pPr>
            <w:r w:rsidRPr="00EA551B">
              <w:rPr>
                <w:rFonts w:ascii="Garamond" w:hAnsi="Garamond"/>
                <w:b/>
                <w:bCs/>
              </w:rPr>
              <w:t>Jaroslav Martínek</w:t>
            </w:r>
          </w:p>
        </w:tc>
        <w:tc>
          <w:tcPr>
            <w:tcW w:w="4985" w:type="dxa"/>
          </w:tcPr>
          <w:p w14:paraId="191269ED" w14:textId="3E606A58" w:rsidR="004444FE" w:rsidRPr="000A3068" w:rsidRDefault="00EA551B" w:rsidP="00EA551B">
            <w:pPr>
              <w:jc w:val="both"/>
              <w:rPr>
                <w:rFonts w:ascii="Garamond" w:hAnsi="Garamond"/>
              </w:rPr>
            </w:pPr>
            <w:r>
              <w:rPr>
                <w:rFonts w:ascii="Garamond" w:hAnsi="Garamond"/>
              </w:rPr>
              <w:t xml:space="preserve">- </w:t>
            </w:r>
            <w:r w:rsidR="004444FE" w:rsidRPr="000A3068">
              <w:rPr>
                <w:rFonts w:ascii="Garamond" w:hAnsi="Garamond"/>
              </w:rPr>
              <w:t xml:space="preserve">vyšší soudní úředník na úseku občanskoprávním, vykonává činnost dle § 11 až 14 zák. č. 121/2008 Sb. </w:t>
            </w:r>
            <w:proofErr w:type="gramStart"/>
            <w:r w:rsidR="004444FE" w:rsidRPr="000A3068">
              <w:rPr>
                <w:rFonts w:ascii="Garamond" w:hAnsi="Garamond"/>
              </w:rPr>
              <w:t xml:space="preserve">a </w:t>
            </w:r>
            <w:r>
              <w:rPr>
                <w:rFonts w:ascii="Garamond" w:hAnsi="Garamond"/>
              </w:rPr>
              <w:t xml:space="preserve">- </w:t>
            </w:r>
            <w:r w:rsidR="004444FE" w:rsidRPr="000A3068">
              <w:rPr>
                <w:rFonts w:ascii="Garamond" w:hAnsi="Garamond"/>
              </w:rPr>
              <w:t>činnost</w:t>
            </w:r>
            <w:proofErr w:type="gramEnd"/>
            <w:r w:rsidR="004444FE" w:rsidRPr="000A3068">
              <w:rPr>
                <w:rFonts w:ascii="Garamond" w:hAnsi="Garamond"/>
              </w:rPr>
              <w:t xml:space="preserve"> dle pověření předsedy senátu dle § 5 zák. č.  121/2008 Sb., zejména </w:t>
            </w:r>
          </w:p>
          <w:p w14:paraId="45483CDB" w14:textId="77777777" w:rsidR="004444FE" w:rsidRPr="000A3068" w:rsidRDefault="004444FE" w:rsidP="00EA551B">
            <w:pPr>
              <w:ind w:left="-34"/>
              <w:jc w:val="both"/>
              <w:rPr>
                <w:rFonts w:ascii="Garamond" w:hAnsi="Garamond"/>
              </w:rPr>
            </w:pPr>
            <w:r w:rsidRPr="000A3068">
              <w:rPr>
                <w:rFonts w:ascii="Garamond" w:hAnsi="Garamond"/>
              </w:rPr>
              <w:t>- úkony ve věcech rejstříku EPR – 75 % nápad,</w:t>
            </w:r>
          </w:p>
          <w:p w14:paraId="7F53675C" w14:textId="77777777" w:rsidR="004444FE" w:rsidRPr="000A3068" w:rsidRDefault="004444FE" w:rsidP="00EA551B">
            <w:pPr>
              <w:ind w:left="-34"/>
              <w:jc w:val="both"/>
              <w:rPr>
                <w:rFonts w:ascii="Garamond" w:hAnsi="Garamond"/>
              </w:rPr>
            </w:pPr>
            <w:r w:rsidRPr="000A3068">
              <w:rPr>
                <w:rFonts w:ascii="Garamond" w:hAnsi="Garamond"/>
              </w:rPr>
              <w:t xml:space="preserve">- úkony ve věcech platebních rozkazů C–50% nápad, </w:t>
            </w:r>
          </w:p>
          <w:p w14:paraId="3DB13167" w14:textId="77777777" w:rsidR="004444FE" w:rsidRPr="000A3068" w:rsidRDefault="004444FE" w:rsidP="00EA551B">
            <w:pPr>
              <w:ind w:left="-34"/>
              <w:jc w:val="both"/>
              <w:rPr>
                <w:rFonts w:ascii="Garamond" w:hAnsi="Garamond"/>
              </w:rPr>
            </w:pPr>
            <w:r w:rsidRPr="000A3068">
              <w:rPr>
                <w:rFonts w:ascii="Garamond" w:hAnsi="Garamond"/>
              </w:rPr>
              <w:t>- provádí výkony PO,</w:t>
            </w:r>
          </w:p>
          <w:p w14:paraId="51C1155B" w14:textId="77777777" w:rsidR="004444FE" w:rsidRPr="000A3068" w:rsidRDefault="004444FE" w:rsidP="00EA551B">
            <w:pPr>
              <w:pBdr>
                <w:right w:val="single" w:sz="4" w:space="4" w:color="auto"/>
              </w:pBdr>
              <w:jc w:val="both"/>
              <w:rPr>
                <w:rFonts w:ascii="Garamond" w:hAnsi="Garamond"/>
              </w:rPr>
            </w:pPr>
            <w:r w:rsidRPr="000A3068">
              <w:rPr>
                <w:rFonts w:ascii="Garamond" w:hAnsi="Garamond"/>
              </w:rPr>
              <w:t>- Cd-videokonference,</w:t>
            </w:r>
          </w:p>
          <w:p w14:paraId="569D4533" w14:textId="775D3532" w:rsidR="004444FE" w:rsidRPr="000A3068" w:rsidRDefault="004444FE" w:rsidP="00EA551B">
            <w:pPr>
              <w:jc w:val="both"/>
              <w:rPr>
                <w:rFonts w:ascii="Garamond" w:hAnsi="Garamond"/>
              </w:rPr>
            </w:pPr>
            <w:r w:rsidRPr="000A3068">
              <w:rPr>
                <w:rFonts w:ascii="Garamond" w:hAnsi="Garamond"/>
              </w:rPr>
              <w:t>- soudní doručovatel,</w:t>
            </w:r>
          </w:p>
        </w:tc>
        <w:tc>
          <w:tcPr>
            <w:tcW w:w="1828" w:type="dxa"/>
          </w:tcPr>
          <w:p w14:paraId="38A81E3D" w14:textId="77777777" w:rsidR="00EA551B" w:rsidRDefault="00EA551B" w:rsidP="004444FE">
            <w:pPr>
              <w:ind w:left="-34"/>
              <w:rPr>
                <w:rFonts w:ascii="Garamond" w:hAnsi="Garamond"/>
              </w:rPr>
            </w:pPr>
          </w:p>
          <w:p w14:paraId="7A5D86AC" w14:textId="17C9ED7A" w:rsidR="004444FE" w:rsidRDefault="004444FE" w:rsidP="004444FE">
            <w:pPr>
              <w:ind w:left="-34"/>
              <w:rPr>
                <w:rFonts w:ascii="Garamond" w:hAnsi="Garamond"/>
              </w:rPr>
            </w:pPr>
            <w:r w:rsidRPr="000A3068">
              <w:rPr>
                <w:rFonts w:ascii="Garamond" w:hAnsi="Garamond"/>
              </w:rPr>
              <w:t>B. Smrčinová</w:t>
            </w:r>
          </w:p>
          <w:p w14:paraId="30039B45" w14:textId="0812C043" w:rsidR="00EA551B" w:rsidRPr="000A3068" w:rsidRDefault="00EA551B" w:rsidP="004444FE">
            <w:pPr>
              <w:ind w:left="-34"/>
              <w:rPr>
                <w:rFonts w:ascii="Garamond" w:hAnsi="Garamond"/>
              </w:rPr>
            </w:pPr>
            <w:r>
              <w:rPr>
                <w:rFonts w:ascii="Garamond" w:hAnsi="Garamond"/>
              </w:rPr>
              <w:t>(ve věcech EPR)</w:t>
            </w:r>
          </w:p>
          <w:p w14:paraId="710479A1" w14:textId="6FAB0972" w:rsidR="004444FE" w:rsidRDefault="004444FE" w:rsidP="004444FE">
            <w:pPr>
              <w:ind w:left="-34"/>
              <w:rPr>
                <w:rFonts w:ascii="Garamond" w:hAnsi="Garamond"/>
              </w:rPr>
            </w:pPr>
            <w:r w:rsidRPr="000A3068">
              <w:rPr>
                <w:rFonts w:ascii="Garamond" w:hAnsi="Garamond"/>
              </w:rPr>
              <w:t>Mgr. Bc. M. Kratochvílová</w:t>
            </w:r>
            <w:r w:rsidR="00EA551B">
              <w:rPr>
                <w:rFonts w:ascii="Garamond" w:hAnsi="Garamond"/>
              </w:rPr>
              <w:t xml:space="preserve"> </w:t>
            </w:r>
            <w:proofErr w:type="gramStart"/>
            <w:r w:rsidR="00EA551B">
              <w:rPr>
                <w:rFonts w:ascii="Garamond" w:hAnsi="Garamond"/>
              </w:rPr>
              <w:t>( ve</w:t>
            </w:r>
            <w:proofErr w:type="gramEnd"/>
            <w:r w:rsidR="00EA551B">
              <w:rPr>
                <w:rFonts w:ascii="Garamond" w:hAnsi="Garamond"/>
              </w:rPr>
              <w:t xml:space="preserve"> věcech C)</w:t>
            </w:r>
          </w:p>
          <w:p w14:paraId="0D2BEA0D" w14:textId="77777777" w:rsidR="00EA551B" w:rsidRPr="000A3068" w:rsidRDefault="00EA551B" w:rsidP="004444FE">
            <w:pPr>
              <w:ind w:left="-34"/>
              <w:rPr>
                <w:rFonts w:ascii="Garamond" w:hAnsi="Garamond"/>
              </w:rPr>
            </w:pPr>
          </w:p>
          <w:p w14:paraId="53BB0D26" w14:textId="77777777" w:rsidR="004444FE" w:rsidRPr="000A3068" w:rsidRDefault="004444FE" w:rsidP="004444FE">
            <w:pPr>
              <w:ind w:left="-34"/>
              <w:rPr>
                <w:rFonts w:ascii="Garamond" w:hAnsi="Garamond"/>
              </w:rPr>
            </w:pPr>
            <w:r w:rsidRPr="000A3068">
              <w:rPr>
                <w:rFonts w:ascii="Garamond" w:hAnsi="Garamond"/>
              </w:rPr>
              <w:t xml:space="preserve">M. Březinová, </w:t>
            </w:r>
          </w:p>
          <w:p w14:paraId="49F447CA" w14:textId="77777777" w:rsidR="004444FE" w:rsidRPr="000A3068" w:rsidRDefault="004444FE" w:rsidP="004444FE">
            <w:pPr>
              <w:ind w:left="-34"/>
              <w:rPr>
                <w:rFonts w:ascii="Garamond" w:hAnsi="Garamond"/>
              </w:rPr>
            </w:pPr>
            <w:r w:rsidRPr="000A3068">
              <w:rPr>
                <w:rFonts w:ascii="Garamond" w:hAnsi="Garamond"/>
              </w:rPr>
              <w:t>Mgr. P. Vaculínová,</w:t>
            </w:r>
          </w:p>
          <w:p w14:paraId="7963C449" w14:textId="3B72FA2F" w:rsidR="004444FE" w:rsidRPr="000A3068" w:rsidRDefault="004444FE" w:rsidP="004444FE">
            <w:pPr>
              <w:rPr>
                <w:rFonts w:ascii="Garamond" w:hAnsi="Garamond"/>
              </w:rPr>
            </w:pPr>
            <w:r w:rsidRPr="000A3068">
              <w:rPr>
                <w:rFonts w:ascii="Garamond" w:hAnsi="Garamond"/>
              </w:rPr>
              <w:t>Mgr. D. Bedřichová,</w:t>
            </w:r>
          </w:p>
        </w:tc>
      </w:tr>
      <w:tr w:rsidR="004444FE" w:rsidRPr="000A3068" w14:paraId="113F9FDB" w14:textId="40F4EF92" w:rsidTr="001D01AE">
        <w:tc>
          <w:tcPr>
            <w:tcW w:w="1262" w:type="dxa"/>
            <w:vAlign w:val="center"/>
          </w:tcPr>
          <w:p w14:paraId="4DCECA01" w14:textId="77777777" w:rsidR="004444FE" w:rsidRPr="00EA551B" w:rsidRDefault="004444FE" w:rsidP="00EA551B">
            <w:pPr>
              <w:jc w:val="center"/>
              <w:outlineLvl w:val="0"/>
              <w:rPr>
                <w:rFonts w:ascii="Garamond" w:hAnsi="Garamond"/>
                <w:b/>
                <w:bCs/>
              </w:rPr>
            </w:pPr>
          </w:p>
          <w:p w14:paraId="11287889" w14:textId="77777777" w:rsidR="004444FE" w:rsidRPr="00EA551B" w:rsidRDefault="004444FE" w:rsidP="00EA551B">
            <w:pPr>
              <w:jc w:val="center"/>
              <w:outlineLvl w:val="0"/>
              <w:rPr>
                <w:rFonts w:ascii="Garamond" w:hAnsi="Garamond"/>
                <w:b/>
                <w:bCs/>
              </w:rPr>
            </w:pPr>
            <w:r w:rsidRPr="00EA551B">
              <w:rPr>
                <w:rFonts w:ascii="Garamond" w:hAnsi="Garamond"/>
                <w:b/>
                <w:bCs/>
              </w:rPr>
              <w:t>13</w:t>
            </w:r>
          </w:p>
          <w:p w14:paraId="1495DBDC" w14:textId="77777777" w:rsidR="004444FE" w:rsidRPr="00EA551B" w:rsidRDefault="004444FE" w:rsidP="00EA551B">
            <w:pPr>
              <w:jc w:val="center"/>
              <w:rPr>
                <w:rFonts w:ascii="Garamond" w:hAnsi="Garamond"/>
                <w:b/>
                <w:bCs/>
              </w:rPr>
            </w:pPr>
          </w:p>
        </w:tc>
        <w:tc>
          <w:tcPr>
            <w:tcW w:w="1701" w:type="dxa"/>
            <w:vAlign w:val="center"/>
          </w:tcPr>
          <w:p w14:paraId="58A4D006" w14:textId="77777777" w:rsidR="004444FE" w:rsidRPr="00EA551B" w:rsidRDefault="004444FE" w:rsidP="00EA551B">
            <w:pPr>
              <w:jc w:val="center"/>
              <w:outlineLvl w:val="0"/>
              <w:rPr>
                <w:rFonts w:ascii="Garamond" w:hAnsi="Garamond"/>
                <w:b/>
                <w:bCs/>
              </w:rPr>
            </w:pPr>
          </w:p>
          <w:p w14:paraId="5420348D" w14:textId="45CD4F1F" w:rsidR="004444FE" w:rsidRPr="00EA551B" w:rsidRDefault="004444FE" w:rsidP="00EA551B">
            <w:pPr>
              <w:jc w:val="center"/>
              <w:rPr>
                <w:rFonts w:ascii="Garamond" w:hAnsi="Garamond"/>
                <w:b/>
                <w:bCs/>
              </w:rPr>
            </w:pPr>
            <w:r w:rsidRPr="00EA551B">
              <w:rPr>
                <w:rFonts w:ascii="Garamond" w:hAnsi="Garamond"/>
                <w:b/>
                <w:bCs/>
              </w:rPr>
              <w:t>Mgr. Petra Vaculínová</w:t>
            </w:r>
          </w:p>
        </w:tc>
        <w:tc>
          <w:tcPr>
            <w:tcW w:w="4985" w:type="dxa"/>
          </w:tcPr>
          <w:p w14:paraId="7513FCA5" w14:textId="76436C14" w:rsidR="004444FE" w:rsidRPr="000A3068" w:rsidRDefault="00EA551B" w:rsidP="00E55EC6">
            <w:pPr>
              <w:pBdr>
                <w:right w:val="single" w:sz="4" w:space="4" w:color="auto"/>
              </w:pBdr>
              <w:jc w:val="both"/>
              <w:rPr>
                <w:rFonts w:ascii="Garamond" w:hAnsi="Garamond"/>
              </w:rPr>
            </w:pPr>
            <w:r>
              <w:rPr>
                <w:rFonts w:ascii="Garamond" w:hAnsi="Garamond"/>
              </w:rPr>
              <w:t xml:space="preserve">- </w:t>
            </w:r>
            <w:r w:rsidR="004444FE" w:rsidRPr="000A3068">
              <w:rPr>
                <w:rFonts w:ascii="Garamond" w:hAnsi="Garamond"/>
              </w:rPr>
              <w:t xml:space="preserve">vyšší soudní úřednice na úseku občanskoprávním, vykonává činnost podle § 11 až 14 zák. č. 121/2008 Sb. </w:t>
            </w:r>
            <w:proofErr w:type="gramStart"/>
            <w:r w:rsidR="004444FE" w:rsidRPr="000A3068">
              <w:rPr>
                <w:rFonts w:ascii="Garamond" w:hAnsi="Garamond"/>
              </w:rPr>
              <w:t xml:space="preserve">a </w:t>
            </w:r>
            <w:r>
              <w:rPr>
                <w:rFonts w:ascii="Garamond" w:hAnsi="Garamond"/>
              </w:rPr>
              <w:t xml:space="preserve">- </w:t>
            </w:r>
            <w:r w:rsidR="004444FE" w:rsidRPr="000A3068">
              <w:rPr>
                <w:rFonts w:ascii="Garamond" w:hAnsi="Garamond"/>
              </w:rPr>
              <w:t>činnost</w:t>
            </w:r>
            <w:proofErr w:type="gramEnd"/>
            <w:r w:rsidR="004444FE" w:rsidRPr="000A3068">
              <w:rPr>
                <w:rFonts w:ascii="Garamond" w:hAnsi="Garamond"/>
              </w:rPr>
              <w:t xml:space="preserve"> dle pověření předsedy senátu dle § 5 zák. č. 121/2008 Sb., zejména</w:t>
            </w:r>
          </w:p>
          <w:p w14:paraId="1AD03716" w14:textId="77777777" w:rsidR="004444FE" w:rsidRPr="000A3068" w:rsidRDefault="004444FE" w:rsidP="004444FE">
            <w:pPr>
              <w:pBdr>
                <w:right w:val="single" w:sz="4" w:space="4" w:color="auto"/>
              </w:pBdr>
              <w:rPr>
                <w:rFonts w:ascii="Garamond" w:hAnsi="Garamond"/>
              </w:rPr>
            </w:pPr>
            <w:r w:rsidRPr="000A3068">
              <w:rPr>
                <w:rFonts w:ascii="Garamond" w:hAnsi="Garamond"/>
              </w:rPr>
              <w:t xml:space="preserve"> -úkony 13 </w:t>
            </w:r>
            <w:proofErr w:type="spellStart"/>
            <w:r w:rsidRPr="000A3068">
              <w:rPr>
                <w:rFonts w:ascii="Garamond" w:hAnsi="Garamond"/>
              </w:rPr>
              <w:t>Nc</w:t>
            </w:r>
            <w:proofErr w:type="spellEnd"/>
            <w:r w:rsidRPr="000A3068">
              <w:rPr>
                <w:rFonts w:ascii="Garamond" w:hAnsi="Garamond"/>
              </w:rPr>
              <w:t xml:space="preserve"> - 100% nápad,</w:t>
            </w:r>
          </w:p>
          <w:p w14:paraId="69ADC11A" w14:textId="77777777" w:rsidR="0030091D" w:rsidRDefault="004444FE" w:rsidP="0030091D">
            <w:pPr>
              <w:jc w:val="both"/>
              <w:rPr>
                <w:rFonts w:ascii="Garamond" w:hAnsi="Garamond"/>
                <w:color w:val="FF0000"/>
              </w:rPr>
            </w:pPr>
            <w:r w:rsidRPr="000A3068">
              <w:rPr>
                <w:rFonts w:ascii="Garamond" w:hAnsi="Garamond"/>
              </w:rPr>
              <w:t xml:space="preserve">- úkony v rejstříku P, </w:t>
            </w:r>
            <w:proofErr w:type="spellStart"/>
            <w:r w:rsidRPr="000A3068">
              <w:rPr>
                <w:rFonts w:ascii="Garamond" w:hAnsi="Garamond"/>
              </w:rPr>
              <w:t>Nc</w:t>
            </w:r>
            <w:proofErr w:type="spellEnd"/>
            <w:r w:rsidRPr="000A3068">
              <w:rPr>
                <w:rFonts w:ascii="Garamond" w:hAnsi="Garamond"/>
              </w:rPr>
              <w:t xml:space="preserve">, D, </w:t>
            </w:r>
            <w:r w:rsidR="0030091D" w:rsidRPr="0030091D">
              <w:rPr>
                <w:rFonts w:ascii="Garamond" w:hAnsi="Garamond"/>
                <w:color w:val="FF0000"/>
              </w:rPr>
              <w:t xml:space="preserve">vyjma úkonů ohledně jmenování opatrovníka dle § 465 </w:t>
            </w:r>
            <w:proofErr w:type="spellStart"/>
            <w:r w:rsidR="0030091D" w:rsidRPr="0030091D">
              <w:rPr>
                <w:rFonts w:ascii="Garamond" w:hAnsi="Garamond"/>
                <w:color w:val="FF0000"/>
              </w:rPr>
              <w:t>o.z</w:t>
            </w:r>
            <w:proofErr w:type="spellEnd"/>
            <w:r w:rsidR="0030091D" w:rsidRPr="0030091D">
              <w:rPr>
                <w:rFonts w:ascii="Garamond" w:hAnsi="Garamond"/>
                <w:color w:val="FF0000"/>
              </w:rPr>
              <w:t>.</w:t>
            </w:r>
          </w:p>
          <w:p w14:paraId="3B36047C" w14:textId="530A814A" w:rsidR="00537CF7" w:rsidRPr="0030091D" w:rsidRDefault="00537CF7" w:rsidP="0030091D">
            <w:pPr>
              <w:jc w:val="both"/>
              <w:rPr>
                <w:rFonts w:ascii="Garamond" w:hAnsi="Garamond"/>
                <w:color w:val="FF0000"/>
              </w:rPr>
            </w:pPr>
            <w:r>
              <w:rPr>
                <w:rFonts w:ascii="Garamond" w:hAnsi="Garamond"/>
                <w:color w:val="FF0000"/>
              </w:rPr>
              <w:t>- soudní sociální pracovník</w:t>
            </w:r>
          </w:p>
          <w:p w14:paraId="207C8CA5" w14:textId="77777777" w:rsidR="004444FE" w:rsidRPr="000A3068" w:rsidRDefault="004444FE" w:rsidP="004444FE">
            <w:pPr>
              <w:pBdr>
                <w:right w:val="single" w:sz="4" w:space="4" w:color="auto"/>
              </w:pBdr>
              <w:rPr>
                <w:rFonts w:ascii="Garamond" w:hAnsi="Garamond"/>
              </w:rPr>
            </w:pPr>
            <w:r w:rsidRPr="000A3068">
              <w:rPr>
                <w:rFonts w:ascii="Garamond" w:hAnsi="Garamond"/>
              </w:rPr>
              <w:t>- Cd-videokonference,</w:t>
            </w:r>
          </w:p>
          <w:p w14:paraId="51D91C65" w14:textId="77777777" w:rsidR="004444FE" w:rsidRDefault="004444FE" w:rsidP="004444FE">
            <w:pPr>
              <w:rPr>
                <w:rFonts w:ascii="Garamond" w:hAnsi="Garamond"/>
              </w:rPr>
            </w:pPr>
            <w:r w:rsidRPr="000A3068">
              <w:rPr>
                <w:rFonts w:ascii="Garamond" w:hAnsi="Garamond"/>
              </w:rPr>
              <w:t>- soudní doručovatel,</w:t>
            </w:r>
          </w:p>
          <w:p w14:paraId="24E5717D" w14:textId="5BE0F979" w:rsidR="004D2B06" w:rsidRPr="000A3068" w:rsidRDefault="004D2B06" w:rsidP="00773112">
            <w:pPr>
              <w:ind w:left="720"/>
              <w:rPr>
                <w:rFonts w:ascii="Garamond" w:hAnsi="Garamond"/>
              </w:rPr>
            </w:pPr>
          </w:p>
        </w:tc>
        <w:tc>
          <w:tcPr>
            <w:tcW w:w="1828" w:type="dxa"/>
          </w:tcPr>
          <w:p w14:paraId="37AAD797" w14:textId="10ACB88E" w:rsidR="00E55EC6" w:rsidRDefault="00E55EC6" w:rsidP="004444FE">
            <w:pPr>
              <w:pBdr>
                <w:right w:val="single" w:sz="4" w:space="4" w:color="auto"/>
              </w:pBdr>
              <w:rPr>
                <w:rFonts w:ascii="Garamond" w:hAnsi="Garamond"/>
              </w:rPr>
            </w:pPr>
            <w:r w:rsidRPr="000A3068">
              <w:rPr>
                <w:rFonts w:ascii="Garamond" w:hAnsi="Garamond"/>
              </w:rPr>
              <w:t>Mgr. D. Bedřichová</w:t>
            </w:r>
            <w:r>
              <w:rPr>
                <w:rFonts w:ascii="Garamond" w:hAnsi="Garamond"/>
              </w:rPr>
              <w:t>,</w:t>
            </w:r>
          </w:p>
          <w:p w14:paraId="6576FA79" w14:textId="709D1725" w:rsidR="00E55EC6" w:rsidRDefault="00E55EC6" w:rsidP="004444FE">
            <w:pPr>
              <w:pBdr>
                <w:right w:val="single" w:sz="4" w:space="4" w:color="auto"/>
              </w:pBdr>
              <w:rPr>
                <w:rFonts w:ascii="Garamond" w:hAnsi="Garamond"/>
              </w:rPr>
            </w:pPr>
            <w:r>
              <w:rPr>
                <w:rFonts w:ascii="Garamond" w:hAnsi="Garamond"/>
              </w:rPr>
              <w:t xml:space="preserve">(ve věcech P, </w:t>
            </w:r>
            <w:proofErr w:type="spellStart"/>
            <w:r>
              <w:rPr>
                <w:rFonts w:ascii="Garamond" w:hAnsi="Garamond"/>
              </w:rPr>
              <w:t>Nc</w:t>
            </w:r>
            <w:proofErr w:type="spellEnd"/>
            <w:r>
              <w:rPr>
                <w:rFonts w:ascii="Garamond" w:hAnsi="Garamond"/>
              </w:rPr>
              <w:t>)</w:t>
            </w:r>
          </w:p>
          <w:p w14:paraId="3C2A3C45" w14:textId="77777777" w:rsidR="00E55EC6" w:rsidRDefault="00E55EC6" w:rsidP="004444FE">
            <w:pPr>
              <w:pBdr>
                <w:right w:val="single" w:sz="4" w:space="4" w:color="auto"/>
              </w:pBdr>
              <w:rPr>
                <w:rFonts w:ascii="Garamond" w:hAnsi="Garamond"/>
              </w:rPr>
            </w:pPr>
          </w:p>
          <w:p w14:paraId="44F4A2D5" w14:textId="1E65A2FB" w:rsidR="004444FE" w:rsidRPr="000A3068" w:rsidRDefault="004444FE" w:rsidP="004444FE">
            <w:pPr>
              <w:pBdr>
                <w:right w:val="single" w:sz="4" w:space="4" w:color="auto"/>
              </w:pBdr>
              <w:rPr>
                <w:rFonts w:ascii="Garamond" w:hAnsi="Garamond"/>
              </w:rPr>
            </w:pPr>
            <w:r w:rsidRPr="000A3068">
              <w:rPr>
                <w:rFonts w:ascii="Garamond" w:hAnsi="Garamond"/>
              </w:rPr>
              <w:t xml:space="preserve">M. Březinová, </w:t>
            </w:r>
          </w:p>
          <w:p w14:paraId="3DE211E7" w14:textId="102904E0" w:rsidR="004444FE" w:rsidRPr="000A3068" w:rsidRDefault="004444FE" w:rsidP="00E55EC6">
            <w:pPr>
              <w:pBdr>
                <w:right w:val="single" w:sz="4" w:space="4" w:color="auto"/>
              </w:pBdr>
              <w:rPr>
                <w:rFonts w:ascii="Garamond" w:hAnsi="Garamond"/>
              </w:rPr>
            </w:pPr>
            <w:r w:rsidRPr="000A3068">
              <w:rPr>
                <w:rFonts w:ascii="Garamond" w:hAnsi="Garamond"/>
              </w:rPr>
              <w:t>J. Martínek,</w:t>
            </w:r>
          </w:p>
          <w:p w14:paraId="31A3947A" w14:textId="24D5A7E8" w:rsidR="004444FE" w:rsidRPr="000A3068" w:rsidRDefault="004444FE" w:rsidP="004444FE">
            <w:pPr>
              <w:pBdr>
                <w:right w:val="single" w:sz="4" w:space="4" w:color="auto"/>
              </w:pBdr>
              <w:rPr>
                <w:rFonts w:ascii="Garamond" w:hAnsi="Garamond"/>
              </w:rPr>
            </w:pPr>
            <w:r w:rsidRPr="000A3068">
              <w:rPr>
                <w:rFonts w:ascii="Garamond" w:hAnsi="Garamond"/>
              </w:rPr>
              <w:t>Mgr. Bc. M. Kratochvílová</w:t>
            </w:r>
          </w:p>
        </w:tc>
      </w:tr>
      <w:tr w:rsidR="004444FE" w:rsidRPr="000A3068" w14:paraId="0B23CD41" w14:textId="4386F53F" w:rsidTr="001D01AE">
        <w:tc>
          <w:tcPr>
            <w:tcW w:w="1262" w:type="dxa"/>
            <w:vAlign w:val="center"/>
          </w:tcPr>
          <w:p w14:paraId="7205FD24" w14:textId="77777777" w:rsidR="004444FE" w:rsidRPr="00E55EC6" w:rsidRDefault="004444FE" w:rsidP="00E55EC6">
            <w:pPr>
              <w:jc w:val="center"/>
              <w:outlineLvl w:val="0"/>
              <w:rPr>
                <w:rFonts w:ascii="Garamond" w:hAnsi="Garamond"/>
                <w:b/>
                <w:bCs/>
              </w:rPr>
            </w:pPr>
          </w:p>
          <w:p w14:paraId="6ACD37CD" w14:textId="558DE9DD" w:rsidR="004444FE" w:rsidRPr="00E55EC6" w:rsidRDefault="004444FE" w:rsidP="00E55EC6">
            <w:pPr>
              <w:jc w:val="center"/>
              <w:outlineLvl w:val="0"/>
              <w:rPr>
                <w:rFonts w:ascii="Garamond" w:hAnsi="Garamond"/>
                <w:b/>
                <w:bCs/>
              </w:rPr>
            </w:pPr>
            <w:r w:rsidRPr="00E55EC6">
              <w:rPr>
                <w:rFonts w:ascii="Garamond" w:hAnsi="Garamond"/>
                <w:b/>
                <w:bCs/>
              </w:rPr>
              <w:t>14</w:t>
            </w:r>
          </w:p>
          <w:p w14:paraId="50E4470F" w14:textId="77777777" w:rsidR="004444FE" w:rsidRPr="00E55EC6" w:rsidRDefault="004444FE" w:rsidP="00E55EC6">
            <w:pPr>
              <w:jc w:val="center"/>
              <w:rPr>
                <w:rFonts w:ascii="Garamond" w:hAnsi="Garamond"/>
                <w:b/>
                <w:bCs/>
              </w:rPr>
            </w:pPr>
          </w:p>
        </w:tc>
        <w:tc>
          <w:tcPr>
            <w:tcW w:w="1701" w:type="dxa"/>
            <w:vAlign w:val="center"/>
          </w:tcPr>
          <w:p w14:paraId="5DE298B3" w14:textId="77777777" w:rsidR="004444FE" w:rsidRPr="00E55EC6" w:rsidRDefault="004444FE" w:rsidP="00E55EC6">
            <w:pPr>
              <w:jc w:val="center"/>
              <w:outlineLvl w:val="0"/>
              <w:rPr>
                <w:rFonts w:ascii="Garamond" w:hAnsi="Garamond"/>
                <w:b/>
                <w:bCs/>
              </w:rPr>
            </w:pPr>
          </w:p>
          <w:p w14:paraId="6086F49F" w14:textId="5908F427" w:rsidR="004444FE" w:rsidRPr="00E55EC6" w:rsidRDefault="004444FE" w:rsidP="00E55EC6">
            <w:pPr>
              <w:jc w:val="center"/>
              <w:rPr>
                <w:rFonts w:ascii="Garamond" w:hAnsi="Garamond"/>
                <w:b/>
                <w:bCs/>
              </w:rPr>
            </w:pPr>
            <w:r w:rsidRPr="00E55EC6">
              <w:rPr>
                <w:rFonts w:ascii="Garamond" w:hAnsi="Garamond"/>
                <w:b/>
                <w:bCs/>
              </w:rPr>
              <w:t>Marie Březinová</w:t>
            </w:r>
          </w:p>
        </w:tc>
        <w:tc>
          <w:tcPr>
            <w:tcW w:w="4985" w:type="dxa"/>
          </w:tcPr>
          <w:p w14:paraId="710C2F70" w14:textId="038F94B1" w:rsidR="004444FE" w:rsidRPr="000A3068" w:rsidRDefault="004444FE" w:rsidP="00E55EC6">
            <w:pPr>
              <w:pBdr>
                <w:right w:val="single" w:sz="4" w:space="4" w:color="auto"/>
              </w:pBdr>
              <w:jc w:val="both"/>
              <w:rPr>
                <w:rFonts w:ascii="Garamond" w:hAnsi="Garamond"/>
              </w:rPr>
            </w:pPr>
            <w:r w:rsidRPr="000A3068">
              <w:rPr>
                <w:rFonts w:ascii="Garamond" w:hAnsi="Garamond"/>
              </w:rPr>
              <w:t xml:space="preserve">vyšší soudní úřednice na úseku občanskoprávním (C, P, </w:t>
            </w:r>
            <w:proofErr w:type="spellStart"/>
            <w:r w:rsidRPr="000A3068">
              <w:rPr>
                <w:rFonts w:ascii="Garamond" w:hAnsi="Garamond"/>
              </w:rPr>
              <w:t>Nc</w:t>
            </w:r>
            <w:proofErr w:type="spellEnd"/>
            <w:r w:rsidRPr="000A3068">
              <w:rPr>
                <w:rFonts w:ascii="Garamond" w:hAnsi="Garamond"/>
              </w:rPr>
              <w:t xml:space="preserve">, Cd, </w:t>
            </w:r>
            <w:proofErr w:type="spellStart"/>
            <w:r w:rsidRPr="000A3068">
              <w:rPr>
                <w:rFonts w:ascii="Garamond" w:hAnsi="Garamond"/>
              </w:rPr>
              <w:t>Sd</w:t>
            </w:r>
            <w:proofErr w:type="spellEnd"/>
            <w:r w:rsidRPr="000A3068">
              <w:rPr>
                <w:rFonts w:ascii="Garamond" w:hAnsi="Garamond"/>
              </w:rPr>
              <w:t>, L, U), vykonává činnosti dle § 11 až 14 zák. č. 121/2008 Sb. a činnost dle pověření předsedy senátu dle § 5 zák. č. 121/2008 Sb., zejména</w:t>
            </w:r>
          </w:p>
          <w:p w14:paraId="7B84E16E" w14:textId="77777777" w:rsidR="004444FE" w:rsidRPr="000A3068" w:rsidRDefault="004444FE" w:rsidP="00E55EC6">
            <w:pPr>
              <w:pBdr>
                <w:right w:val="single" w:sz="4" w:space="4" w:color="auto"/>
              </w:pBdr>
              <w:jc w:val="both"/>
              <w:rPr>
                <w:rFonts w:ascii="Garamond" w:hAnsi="Garamond"/>
              </w:rPr>
            </w:pPr>
            <w:r w:rsidRPr="000A3068">
              <w:rPr>
                <w:rFonts w:ascii="Garamond" w:hAnsi="Garamond"/>
              </w:rPr>
              <w:t xml:space="preserve">- úkony ve věcech návrhů o pomoc soudu před nařízením výkonu rozhodnutí, </w:t>
            </w:r>
          </w:p>
          <w:p w14:paraId="33C94201" w14:textId="77777777" w:rsidR="004444FE" w:rsidRPr="000A3068" w:rsidRDefault="004444FE" w:rsidP="00E55EC6">
            <w:pPr>
              <w:pBdr>
                <w:right w:val="single" w:sz="4" w:space="4" w:color="auto"/>
              </w:pBdr>
              <w:jc w:val="both"/>
              <w:rPr>
                <w:rFonts w:ascii="Garamond" w:hAnsi="Garamond"/>
              </w:rPr>
            </w:pPr>
            <w:r w:rsidRPr="000A3068">
              <w:rPr>
                <w:rFonts w:ascii="Garamond" w:hAnsi="Garamond"/>
              </w:rPr>
              <w:t xml:space="preserve">- úkony ve věcech rejstříku </w:t>
            </w:r>
            <w:proofErr w:type="spellStart"/>
            <w:r w:rsidRPr="000A3068">
              <w:rPr>
                <w:rFonts w:ascii="Garamond" w:hAnsi="Garamond"/>
              </w:rPr>
              <w:t>Nc</w:t>
            </w:r>
            <w:proofErr w:type="spellEnd"/>
            <w:r w:rsidRPr="000A3068">
              <w:rPr>
                <w:rFonts w:ascii="Garamond" w:hAnsi="Garamond"/>
              </w:rPr>
              <w:t xml:space="preserve"> (</w:t>
            </w:r>
            <w:r w:rsidRPr="000A3068">
              <w:rPr>
                <w:rFonts w:ascii="Garamond" w:hAnsi="Garamond"/>
                <w:color w:val="000000" w:themeColor="text1"/>
              </w:rPr>
              <w:t xml:space="preserve">vyjma oddílu rejstříku všeobecné </w:t>
            </w:r>
            <w:proofErr w:type="spellStart"/>
            <w:r w:rsidRPr="000A3068">
              <w:rPr>
                <w:rFonts w:ascii="Garamond" w:hAnsi="Garamond"/>
              </w:rPr>
              <w:t>Nc</w:t>
            </w:r>
            <w:proofErr w:type="spellEnd"/>
            <w:r w:rsidRPr="000A3068">
              <w:rPr>
                <w:rFonts w:ascii="Garamond" w:hAnsi="Garamond"/>
              </w:rPr>
              <w:t xml:space="preserve">), Cd, </w:t>
            </w:r>
            <w:proofErr w:type="spellStart"/>
            <w:r w:rsidRPr="000A3068">
              <w:rPr>
                <w:rFonts w:ascii="Garamond" w:hAnsi="Garamond"/>
              </w:rPr>
              <w:t>Sd</w:t>
            </w:r>
            <w:proofErr w:type="spellEnd"/>
            <w:r w:rsidRPr="000A3068">
              <w:rPr>
                <w:rFonts w:ascii="Garamond" w:hAnsi="Garamond"/>
              </w:rPr>
              <w:t>, - 100% nápad,</w:t>
            </w:r>
          </w:p>
          <w:p w14:paraId="4AF602BE" w14:textId="77777777" w:rsidR="004444FE" w:rsidRPr="000A3068" w:rsidRDefault="004444FE" w:rsidP="00E55EC6">
            <w:pPr>
              <w:pBdr>
                <w:right w:val="single" w:sz="4" w:space="4" w:color="auto"/>
              </w:pBdr>
              <w:jc w:val="both"/>
              <w:rPr>
                <w:rFonts w:ascii="Garamond" w:hAnsi="Garamond"/>
              </w:rPr>
            </w:pPr>
            <w:r w:rsidRPr="000A3068">
              <w:rPr>
                <w:rFonts w:ascii="Garamond" w:hAnsi="Garamond"/>
              </w:rPr>
              <w:t>- úkony ve věcech rejstříku C, P, L, U,</w:t>
            </w:r>
          </w:p>
          <w:p w14:paraId="5AD41FD1" w14:textId="77777777" w:rsidR="004444FE" w:rsidRPr="000A3068" w:rsidRDefault="004444FE" w:rsidP="00E55EC6">
            <w:pPr>
              <w:pBdr>
                <w:right w:val="single" w:sz="4" w:space="4" w:color="auto"/>
              </w:pBdr>
              <w:jc w:val="both"/>
              <w:rPr>
                <w:rFonts w:ascii="Garamond" w:hAnsi="Garamond"/>
              </w:rPr>
            </w:pPr>
            <w:r w:rsidRPr="000A3068">
              <w:rPr>
                <w:rFonts w:ascii="Garamond" w:hAnsi="Garamond"/>
              </w:rPr>
              <w:t>- provádí výkony PO,</w:t>
            </w:r>
          </w:p>
          <w:p w14:paraId="16D58B3E" w14:textId="77777777" w:rsidR="004444FE" w:rsidRPr="000A3068" w:rsidRDefault="004444FE" w:rsidP="00E55EC6">
            <w:pPr>
              <w:pBdr>
                <w:right w:val="single" w:sz="4" w:space="4" w:color="auto"/>
              </w:pBdr>
              <w:jc w:val="both"/>
              <w:rPr>
                <w:rFonts w:ascii="Garamond" w:hAnsi="Garamond"/>
              </w:rPr>
            </w:pPr>
            <w:r w:rsidRPr="000A3068">
              <w:rPr>
                <w:rFonts w:ascii="Garamond" w:hAnsi="Garamond"/>
              </w:rPr>
              <w:t>- Cd-videokonference,</w:t>
            </w:r>
          </w:p>
          <w:p w14:paraId="63749923" w14:textId="3CB15C5A" w:rsidR="001D01AE" w:rsidRPr="000A3068" w:rsidRDefault="004444FE" w:rsidP="004444FE">
            <w:pPr>
              <w:rPr>
                <w:rFonts w:ascii="Garamond" w:hAnsi="Garamond"/>
              </w:rPr>
            </w:pPr>
            <w:r w:rsidRPr="000A3068">
              <w:rPr>
                <w:rFonts w:ascii="Garamond" w:hAnsi="Garamond"/>
              </w:rPr>
              <w:t xml:space="preserve">- soudní doručovatel, </w:t>
            </w:r>
          </w:p>
        </w:tc>
        <w:tc>
          <w:tcPr>
            <w:tcW w:w="1828" w:type="dxa"/>
          </w:tcPr>
          <w:p w14:paraId="339732B8" w14:textId="77777777" w:rsidR="004444FE" w:rsidRPr="000A3068" w:rsidRDefault="004444FE" w:rsidP="004444FE">
            <w:pPr>
              <w:pBdr>
                <w:right w:val="single" w:sz="4" w:space="4" w:color="auto"/>
              </w:pBdr>
              <w:rPr>
                <w:rFonts w:ascii="Garamond" w:hAnsi="Garamond"/>
              </w:rPr>
            </w:pPr>
            <w:r w:rsidRPr="000A3068">
              <w:rPr>
                <w:rFonts w:ascii="Garamond" w:hAnsi="Garamond"/>
              </w:rPr>
              <w:t xml:space="preserve">Mgr. P. Vaculínová, </w:t>
            </w:r>
          </w:p>
          <w:p w14:paraId="4A81829A" w14:textId="77777777" w:rsidR="004444FE" w:rsidRPr="000A3068" w:rsidRDefault="004444FE" w:rsidP="004444FE">
            <w:pPr>
              <w:pBdr>
                <w:right w:val="single" w:sz="4" w:space="4" w:color="auto"/>
              </w:pBdr>
              <w:rPr>
                <w:rFonts w:ascii="Garamond" w:hAnsi="Garamond"/>
              </w:rPr>
            </w:pPr>
            <w:r w:rsidRPr="000A3068">
              <w:rPr>
                <w:rFonts w:ascii="Garamond" w:hAnsi="Garamond"/>
              </w:rPr>
              <w:t xml:space="preserve">J. Martínek,  </w:t>
            </w:r>
          </w:p>
          <w:p w14:paraId="657C2BE7" w14:textId="77777777" w:rsidR="004444FE" w:rsidRPr="000A3068" w:rsidRDefault="004444FE" w:rsidP="004444FE">
            <w:pPr>
              <w:pBdr>
                <w:right w:val="single" w:sz="4" w:space="4" w:color="auto"/>
              </w:pBdr>
              <w:rPr>
                <w:rFonts w:ascii="Garamond" w:hAnsi="Garamond"/>
              </w:rPr>
            </w:pPr>
            <w:r w:rsidRPr="000A3068">
              <w:rPr>
                <w:rFonts w:ascii="Garamond" w:hAnsi="Garamond"/>
              </w:rPr>
              <w:t xml:space="preserve">Mgr. D. Bedřichová, </w:t>
            </w:r>
          </w:p>
          <w:p w14:paraId="3DB7295A" w14:textId="67AD3494" w:rsidR="004444FE" w:rsidRPr="000A3068" w:rsidRDefault="004444FE" w:rsidP="004444FE">
            <w:pPr>
              <w:pBdr>
                <w:right w:val="single" w:sz="4" w:space="4" w:color="auto"/>
              </w:pBdr>
              <w:rPr>
                <w:rFonts w:ascii="Garamond" w:hAnsi="Garamond"/>
              </w:rPr>
            </w:pPr>
            <w:r w:rsidRPr="000A3068">
              <w:rPr>
                <w:rFonts w:ascii="Garamond" w:hAnsi="Garamond"/>
              </w:rPr>
              <w:t>Mgr. Bc. M. Kratochvílová</w:t>
            </w:r>
          </w:p>
        </w:tc>
      </w:tr>
      <w:tr w:rsidR="004444FE" w:rsidRPr="000A3068" w14:paraId="5344C1C1" w14:textId="338536B6" w:rsidTr="001D01AE">
        <w:tc>
          <w:tcPr>
            <w:tcW w:w="1262" w:type="dxa"/>
            <w:vAlign w:val="center"/>
          </w:tcPr>
          <w:p w14:paraId="7EF06737" w14:textId="77777777" w:rsidR="004444FE" w:rsidRPr="00E55EC6" w:rsidRDefault="004444FE" w:rsidP="00E55EC6">
            <w:pPr>
              <w:jc w:val="center"/>
              <w:outlineLvl w:val="0"/>
              <w:rPr>
                <w:rFonts w:ascii="Garamond" w:hAnsi="Garamond"/>
                <w:b/>
                <w:bCs/>
              </w:rPr>
            </w:pPr>
          </w:p>
          <w:p w14:paraId="6B43D90D" w14:textId="4051B434" w:rsidR="004444FE" w:rsidRPr="00E55EC6" w:rsidRDefault="004444FE" w:rsidP="00E55EC6">
            <w:pPr>
              <w:jc w:val="center"/>
              <w:outlineLvl w:val="0"/>
              <w:rPr>
                <w:rFonts w:ascii="Garamond" w:hAnsi="Garamond"/>
                <w:b/>
                <w:bCs/>
              </w:rPr>
            </w:pPr>
            <w:r w:rsidRPr="00E55EC6">
              <w:rPr>
                <w:rFonts w:ascii="Garamond" w:hAnsi="Garamond"/>
                <w:b/>
                <w:bCs/>
              </w:rPr>
              <w:t>16</w:t>
            </w:r>
          </w:p>
        </w:tc>
        <w:tc>
          <w:tcPr>
            <w:tcW w:w="1701" w:type="dxa"/>
            <w:vAlign w:val="center"/>
          </w:tcPr>
          <w:p w14:paraId="3F4B5415" w14:textId="77777777" w:rsidR="004444FE" w:rsidRPr="00E55EC6" w:rsidRDefault="004444FE" w:rsidP="00E55EC6">
            <w:pPr>
              <w:jc w:val="center"/>
              <w:outlineLvl w:val="0"/>
              <w:rPr>
                <w:rFonts w:ascii="Garamond" w:hAnsi="Garamond"/>
                <w:b/>
                <w:bCs/>
              </w:rPr>
            </w:pPr>
          </w:p>
          <w:p w14:paraId="24EAAB61" w14:textId="47E56E43" w:rsidR="004444FE" w:rsidRPr="00E55EC6" w:rsidRDefault="004444FE" w:rsidP="00E55EC6">
            <w:pPr>
              <w:jc w:val="center"/>
              <w:rPr>
                <w:rFonts w:ascii="Garamond" w:hAnsi="Garamond"/>
                <w:b/>
                <w:bCs/>
              </w:rPr>
            </w:pPr>
            <w:r w:rsidRPr="00E55EC6">
              <w:rPr>
                <w:rFonts w:ascii="Garamond" w:hAnsi="Garamond"/>
                <w:b/>
                <w:bCs/>
              </w:rPr>
              <w:t>Mgr. Dana Bedřichová</w:t>
            </w:r>
          </w:p>
        </w:tc>
        <w:tc>
          <w:tcPr>
            <w:tcW w:w="4985" w:type="dxa"/>
          </w:tcPr>
          <w:p w14:paraId="43E6D493" w14:textId="3CAF0576" w:rsidR="004444FE" w:rsidRPr="000A3068" w:rsidRDefault="00E55EC6" w:rsidP="00E55EC6">
            <w:pPr>
              <w:jc w:val="both"/>
              <w:rPr>
                <w:rFonts w:ascii="Garamond" w:hAnsi="Garamond"/>
              </w:rPr>
            </w:pPr>
            <w:r>
              <w:rPr>
                <w:rFonts w:ascii="Garamond" w:hAnsi="Garamond"/>
              </w:rPr>
              <w:t xml:space="preserve">- </w:t>
            </w:r>
            <w:r w:rsidR="004444FE" w:rsidRPr="000A3068">
              <w:rPr>
                <w:rFonts w:ascii="Garamond" w:hAnsi="Garamond"/>
              </w:rPr>
              <w:t>vyšší soudní úřednice na občanskoprávním úseku, vykonává činnost dle § 11až 14 zák. č. 121/2008 Sb. a činnost dle pověření předsedy senátu dle § 5 zák. č. 121/2008 Sb., dohled nad exekutory, zejména</w:t>
            </w:r>
          </w:p>
          <w:p w14:paraId="0975F342" w14:textId="77777777" w:rsidR="004444FE" w:rsidRDefault="004444FE" w:rsidP="00E55EC6">
            <w:pPr>
              <w:jc w:val="both"/>
              <w:rPr>
                <w:rFonts w:ascii="Garamond" w:hAnsi="Garamond"/>
                <w:color w:val="000000" w:themeColor="text1"/>
              </w:rPr>
            </w:pPr>
            <w:r w:rsidRPr="000A3068">
              <w:rPr>
                <w:rFonts w:ascii="Garamond" w:hAnsi="Garamond"/>
              </w:rPr>
              <w:t xml:space="preserve">- </w:t>
            </w:r>
            <w:r w:rsidRPr="000A3068">
              <w:rPr>
                <w:rFonts w:ascii="Garamond" w:hAnsi="Garamond"/>
                <w:color w:val="000000" w:themeColor="text1"/>
              </w:rPr>
              <w:t>úkony ve věcech rejstříku 5 EXE,</w:t>
            </w:r>
          </w:p>
          <w:p w14:paraId="1E80F153" w14:textId="7D8010BE" w:rsidR="00E55EC6" w:rsidRPr="000A3068" w:rsidRDefault="00E55EC6" w:rsidP="00E55EC6">
            <w:pPr>
              <w:jc w:val="both"/>
              <w:rPr>
                <w:rFonts w:ascii="Garamond" w:hAnsi="Garamond"/>
                <w:color w:val="FF0000"/>
              </w:rPr>
            </w:pPr>
            <w:r>
              <w:rPr>
                <w:rFonts w:ascii="Garamond" w:hAnsi="Garamond"/>
                <w:color w:val="000000" w:themeColor="text1"/>
              </w:rPr>
              <w:t xml:space="preserve">- </w:t>
            </w:r>
            <w:r w:rsidR="00A735C2">
              <w:rPr>
                <w:rFonts w:ascii="Garamond" w:hAnsi="Garamond"/>
                <w:color w:val="000000" w:themeColor="text1"/>
              </w:rPr>
              <w:t>úkony ohledně jmenování opatrovníka dle § 465</w:t>
            </w:r>
            <w:r w:rsidR="009C0E70">
              <w:rPr>
                <w:rFonts w:ascii="Garamond" w:hAnsi="Garamond"/>
                <w:color w:val="000000" w:themeColor="text1"/>
              </w:rPr>
              <w:t xml:space="preserve"> </w:t>
            </w:r>
            <w:proofErr w:type="spellStart"/>
            <w:r w:rsidR="009C0E70">
              <w:rPr>
                <w:rFonts w:ascii="Garamond" w:hAnsi="Garamond"/>
                <w:color w:val="000000" w:themeColor="text1"/>
              </w:rPr>
              <w:t>o.z</w:t>
            </w:r>
            <w:proofErr w:type="spellEnd"/>
            <w:r w:rsidR="009C0E70">
              <w:rPr>
                <w:rFonts w:ascii="Garamond" w:hAnsi="Garamond"/>
                <w:color w:val="000000" w:themeColor="text1"/>
              </w:rPr>
              <w:t>.</w:t>
            </w:r>
          </w:p>
          <w:p w14:paraId="0D01D504" w14:textId="77777777" w:rsidR="004444FE" w:rsidRPr="000A3068" w:rsidRDefault="004444FE" w:rsidP="00E55EC6">
            <w:pPr>
              <w:pBdr>
                <w:right w:val="single" w:sz="4" w:space="4" w:color="auto"/>
              </w:pBdr>
              <w:jc w:val="both"/>
              <w:rPr>
                <w:rFonts w:ascii="Garamond" w:hAnsi="Garamond"/>
              </w:rPr>
            </w:pPr>
            <w:r w:rsidRPr="000A3068">
              <w:rPr>
                <w:rFonts w:ascii="Garamond" w:hAnsi="Garamond"/>
              </w:rPr>
              <w:t>- Cd-videokonference,</w:t>
            </w:r>
          </w:p>
          <w:p w14:paraId="53D2A65B" w14:textId="1A55AA1C" w:rsidR="004444FE" w:rsidRPr="000A3068" w:rsidRDefault="004444FE" w:rsidP="00E55EC6">
            <w:pPr>
              <w:jc w:val="both"/>
              <w:rPr>
                <w:rFonts w:ascii="Garamond" w:hAnsi="Garamond"/>
              </w:rPr>
            </w:pPr>
            <w:r w:rsidRPr="000A3068">
              <w:rPr>
                <w:rFonts w:ascii="Garamond" w:hAnsi="Garamond"/>
              </w:rPr>
              <w:t>- soudní doručovatel,</w:t>
            </w:r>
          </w:p>
        </w:tc>
        <w:tc>
          <w:tcPr>
            <w:tcW w:w="1828" w:type="dxa"/>
          </w:tcPr>
          <w:p w14:paraId="7AC6EEAC" w14:textId="4488083E" w:rsidR="004444FE" w:rsidRDefault="004444FE" w:rsidP="004444FE">
            <w:pPr>
              <w:rPr>
                <w:rFonts w:ascii="Garamond" w:hAnsi="Garamond"/>
              </w:rPr>
            </w:pPr>
            <w:r w:rsidRPr="000A3068">
              <w:rPr>
                <w:rFonts w:ascii="Garamond" w:hAnsi="Garamond"/>
              </w:rPr>
              <w:t>Mgr. Bc. M. Kratochvílová</w:t>
            </w:r>
          </w:p>
          <w:p w14:paraId="6EE6AC75" w14:textId="0D99EFE8" w:rsidR="00E55EC6" w:rsidRDefault="00E55EC6" w:rsidP="004444FE">
            <w:pPr>
              <w:rPr>
                <w:rFonts w:ascii="Garamond" w:hAnsi="Garamond"/>
              </w:rPr>
            </w:pPr>
            <w:r>
              <w:rPr>
                <w:rFonts w:ascii="Garamond" w:hAnsi="Garamond"/>
              </w:rPr>
              <w:t>(ve věcech EXE)</w:t>
            </w:r>
          </w:p>
          <w:p w14:paraId="7DA386A6" w14:textId="58D45A6F" w:rsidR="0014245E" w:rsidRDefault="0014245E" w:rsidP="004444FE">
            <w:pPr>
              <w:rPr>
                <w:rFonts w:ascii="Garamond" w:hAnsi="Garamond"/>
              </w:rPr>
            </w:pPr>
            <w:r>
              <w:rPr>
                <w:rFonts w:ascii="Garamond" w:hAnsi="Garamond"/>
              </w:rPr>
              <w:t>Mgr. Petra Vaculínová (ve věcech opatrovnických)</w:t>
            </w:r>
          </w:p>
          <w:p w14:paraId="2CBAB6A1" w14:textId="77777777" w:rsidR="00E55EC6" w:rsidRPr="000A3068" w:rsidRDefault="00E55EC6" w:rsidP="004444FE">
            <w:pPr>
              <w:rPr>
                <w:rFonts w:ascii="Garamond" w:hAnsi="Garamond"/>
              </w:rPr>
            </w:pPr>
          </w:p>
          <w:p w14:paraId="3CBF45AE" w14:textId="77777777" w:rsidR="004444FE" w:rsidRPr="000A3068" w:rsidRDefault="004444FE" w:rsidP="004444FE">
            <w:pPr>
              <w:rPr>
                <w:rFonts w:ascii="Garamond" w:hAnsi="Garamond"/>
              </w:rPr>
            </w:pPr>
            <w:r w:rsidRPr="000A3068">
              <w:rPr>
                <w:rFonts w:ascii="Garamond" w:hAnsi="Garamond"/>
              </w:rPr>
              <w:t>J. Martínek,</w:t>
            </w:r>
          </w:p>
          <w:p w14:paraId="21570AC5" w14:textId="201DA5D0" w:rsidR="004444FE" w:rsidRPr="000A3068" w:rsidRDefault="004444FE" w:rsidP="004444FE">
            <w:pPr>
              <w:rPr>
                <w:rFonts w:ascii="Garamond" w:hAnsi="Garamond"/>
              </w:rPr>
            </w:pPr>
            <w:r w:rsidRPr="000A3068">
              <w:rPr>
                <w:rFonts w:ascii="Garamond" w:hAnsi="Garamond"/>
              </w:rPr>
              <w:t>M. Březinová,</w:t>
            </w:r>
          </w:p>
        </w:tc>
      </w:tr>
      <w:tr w:rsidR="004444FE" w:rsidRPr="000A3068" w14:paraId="679FF010" w14:textId="00255C19" w:rsidTr="001D01AE">
        <w:tc>
          <w:tcPr>
            <w:tcW w:w="1262" w:type="dxa"/>
            <w:vAlign w:val="center"/>
          </w:tcPr>
          <w:p w14:paraId="636BBBBA" w14:textId="77777777" w:rsidR="004444FE" w:rsidRPr="00E55EC6" w:rsidRDefault="004444FE" w:rsidP="00E55EC6">
            <w:pPr>
              <w:jc w:val="center"/>
              <w:outlineLvl w:val="0"/>
              <w:rPr>
                <w:rFonts w:ascii="Garamond" w:hAnsi="Garamond"/>
                <w:b/>
                <w:bCs/>
              </w:rPr>
            </w:pPr>
          </w:p>
          <w:p w14:paraId="370DBA51" w14:textId="77777777" w:rsidR="004444FE" w:rsidRPr="00E55EC6" w:rsidRDefault="004444FE" w:rsidP="00E55EC6">
            <w:pPr>
              <w:jc w:val="center"/>
              <w:outlineLvl w:val="0"/>
              <w:rPr>
                <w:rFonts w:ascii="Garamond" w:hAnsi="Garamond"/>
                <w:b/>
                <w:bCs/>
              </w:rPr>
            </w:pPr>
          </w:p>
          <w:p w14:paraId="24B196E9" w14:textId="77777777" w:rsidR="004444FE" w:rsidRPr="00E55EC6" w:rsidRDefault="004444FE" w:rsidP="00E55EC6">
            <w:pPr>
              <w:jc w:val="center"/>
              <w:outlineLvl w:val="0"/>
              <w:rPr>
                <w:rFonts w:ascii="Garamond" w:hAnsi="Garamond"/>
                <w:b/>
                <w:bCs/>
              </w:rPr>
            </w:pPr>
            <w:r w:rsidRPr="00E55EC6">
              <w:rPr>
                <w:rFonts w:ascii="Garamond" w:hAnsi="Garamond"/>
                <w:b/>
                <w:bCs/>
              </w:rPr>
              <w:t>17</w:t>
            </w:r>
          </w:p>
          <w:p w14:paraId="4BF7282F" w14:textId="77777777" w:rsidR="004444FE" w:rsidRPr="00E55EC6" w:rsidRDefault="004444FE" w:rsidP="00E55EC6">
            <w:pPr>
              <w:jc w:val="center"/>
              <w:outlineLvl w:val="0"/>
              <w:rPr>
                <w:rFonts w:ascii="Garamond" w:hAnsi="Garamond"/>
                <w:b/>
                <w:bCs/>
              </w:rPr>
            </w:pPr>
          </w:p>
          <w:p w14:paraId="63CD6E1C" w14:textId="77777777" w:rsidR="004444FE" w:rsidRPr="00E55EC6" w:rsidRDefault="004444FE" w:rsidP="00E55EC6">
            <w:pPr>
              <w:jc w:val="center"/>
              <w:outlineLvl w:val="0"/>
              <w:rPr>
                <w:rFonts w:ascii="Garamond" w:hAnsi="Garamond"/>
                <w:b/>
                <w:bCs/>
              </w:rPr>
            </w:pPr>
          </w:p>
          <w:p w14:paraId="46A4D159" w14:textId="77777777" w:rsidR="004444FE" w:rsidRPr="00E55EC6" w:rsidRDefault="004444FE" w:rsidP="00E55EC6">
            <w:pPr>
              <w:jc w:val="center"/>
              <w:rPr>
                <w:rFonts w:ascii="Garamond" w:hAnsi="Garamond"/>
                <w:b/>
                <w:bCs/>
              </w:rPr>
            </w:pPr>
          </w:p>
        </w:tc>
        <w:tc>
          <w:tcPr>
            <w:tcW w:w="1701" w:type="dxa"/>
            <w:vAlign w:val="center"/>
          </w:tcPr>
          <w:p w14:paraId="3C0025DD" w14:textId="37EA2F6A" w:rsidR="004444FE" w:rsidRPr="00E55EC6" w:rsidRDefault="004444FE" w:rsidP="00E55EC6">
            <w:pPr>
              <w:rPr>
                <w:rFonts w:ascii="Garamond" w:hAnsi="Garamond"/>
                <w:b/>
                <w:bCs/>
              </w:rPr>
            </w:pPr>
            <w:proofErr w:type="spellStart"/>
            <w:proofErr w:type="gramStart"/>
            <w:r w:rsidRPr="00E55EC6">
              <w:rPr>
                <w:rFonts w:ascii="Garamond" w:hAnsi="Garamond"/>
                <w:b/>
                <w:bCs/>
              </w:rPr>
              <w:t>Mgr.Bc.Monika</w:t>
            </w:r>
            <w:proofErr w:type="spellEnd"/>
            <w:proofErr w:type="gramEnd"/>
            <w:r w:rsidRPr="00E55EC6">
              <w:rPr>
                <w:rFonts w:ascii="Garamond" w:hAnsi="Garamond"/>
                <w:b/>
                <w:bCs/>
              </w:rPr>
              <w:t xml:space="preserve"> Kratochvílová</w:t>
            </w:r>
          </w:p>
        </w:tc>
        <w:tc>
          <w:tcPr>
            <w:tcW w:w="4985" w:type="dxa"/>
          </w:tcPr>
          <w:p w14:paraId="3F4A105B" w14:textId="384DB875" w:rsidR="004444FE" w:rsidRPr="000A3068" w:rsidRDefault="00E55EC6" w:rsidP="00E55EC6">
            <w:pPr>
              <w:jc w:val="both"/>
              <w:rPr>
                <w:rFonts w:ascii="Garamond" w:hAnsi="Garamond"/>
              </w:rPr>
            </w:pPr>
            <w:r>
              <w:rPr>
                <w:rFonts w:ascii="Garamond" w:hAnsi="Garamond"/>
              </w:rPr>
              <w:t xml:space="preserve">- </w:t>
            </w:r>
            <w:r w:rsidR="004444FE" w:rsidRPr="000A3068">
              <w:rPr>
                <w:rFonts w:ascii="Garamond" w:hAnsi="Garamond"/>
              </w:rPr>
              <w:t xml:space="preserve">vyšší soudní úřednice na občanskoprávním úseku, vykonává činnost dle § 11až 14 zák. č. 121/2008 Sb. </w:t>
            </w:r>
            <w:r>
              <w:rPr>
                <w:rFonts w:ascii="Garamond" w:hAnsi="Garamond"/>
              </w:rPr>
              <w:t xml:space="preserve">a </w:t>
            </w:r>
            <w:r w:rsidR="004444FE" w:rsidRPr="000A3068">
              <w:rPr>
                <w:rFonts w:ascii="Garamond" w:hAnsi="Garamond"/>
              </w:rPr>
              <w:t>činnost dle pověření předsedy senátu dle § 5 zák. č. 121/2008 Sb., zejména</w:t>
            </w:r>
          </w:p>
          <w:p w14:paraId="17623A8B" w14:textId="77777777" w:rsidR="004444FE" w:rsidRPr="000A3068" w:rsidRDefault="004444FE" w:rsidP="00E55EC6">
            <w:pPr>
              <w:jc w:val="both"/>
              <w:rPr>
                <w:rFonts w:ascii="Garamond" w:hAnsi="Garamond"/>
              </w:rPr>
            </w:pPr>
            <w:r w:rsidRPr="000A3068">
              <w:rPr>
                <w:rFonts w:ascii="Garamond" w:hAnsi="Garamond"/>
              </w:rPr>
              <w:t>- úkony ve věcech rejstříku EXE (vyjma 5 EXE),</w:t>
            </w:r>
          </w:p>
          <w:p w14:paraId="5954CC29" w14:textId="5683EF75" w:rsidR="00EA551B" w:rsidRDefault="004444FE" w:rsidP="00E55EC6">
            <w:pPr>
              <w:ind w:left="-34"/>
              <w:jc w:val="both"/>
              <w:rPr>
                <w:rFonts w:ascii="Garamond" w:hAnsi="Garamond"/>
              </w:rPr>
            </w:pPr>
            <w:r w:rsidRPr="000A3068">
              <w:rPr>
                <w:rFonts w:ascii="Garamond" w:hAnsi="Garamond"/>
              </w:rPr>
              <w:t xml:space="preserve">- úkony ve věcech platební rozkazy C–50% nápad </w:t>
            </w:r>
          </w:p>
          <w:p w14:paraId="6970DD72" w14:textId="2165385A" w:rsidR="00EA551B" w:rsidRPr="000A3068" w:rsidRDefault="00E55EC6" w:rsidP="00E55EC6">
            <w:pPr>
              <w:ind w:left="-34"/>
              <w:jc w:val="both"/>
              <w:rPr>
                <w:rFonts w:ascii="Garamond" w:hAnsi="Garamond"/>
              </w:rPr>
            </w:pPr>
            <w:r>
              <w:rPr>
                <w:rFonts w:ascii="Garamond" w:hAnsi="Garamond"/>
              </w:rPr>
              <w:t xml:space="preserve">- </w:t>
            </w:r>
            <w:r w:rsidR="00EA551B" w:rsidRPr="000A3068">
              <w:rPr>
                <w:rFonts w:ascii="Garamond" w:hAnsi="Garamond"/>
              </w:rPr>
              <w:t xml:space="preserve">úkony ve věcech rejstříku E – specializace movité věci 100% nápad, </w:t>
            </w:r>
          </w:p>
          <w:p w14:paraId="2E6CA4EA" w14:textId="57CC38FC" w:rsidR="004444FE" w:rsidRPr="000A3068" w:rsidRDefault="00E55EC6" w:rsidP="004444FE">
            <w:pPr>
              <w:rPr>
                <w:rFonts w:ascii="Garamond" w:hAnsi="Garamond"/>
              </w:rPr>
            </w:pPr>
            <w:r>
              <w:rPr>
                <w:rFonts w:ascii="Garamond" w:hAnsi="Garamond"/>
              </w:rPr>
              <w:t xml:space="preserve">- </w:t>
            </w:r>
            <w:r w:rsidRPr="000A3068">
              <w:rPr>
                <w:rFonts w:ascii="Garamond" w:hAnsi="Garamond"/>
              </w:rPr>
              <w:t>úkony ve věcech rejstříku</w:t>
            </w:r>
            <w:r w:rsidR="008E7051">
              <w:rPr>
                <w:rFonts w:ascii="Garamond" w:hAnsi="Garamond"/>
              </w:rPr>
              <w:t xml:space="preserve"> 10</w:t>
            </w:r>
            <w:r w:rsidRPr="000A3068">
              <w:rPr>
                <w:rFonts w:ascii="Garamond" w:hAnsi="Garamond"/>
              </w:rPr>
              <w:t xml:space="preserve"> E – specializace srážky a přikázání pohledávky – </w:t>
            </w:r>
            <w:r>
              <w:rPr>
                <w:rFonts w:ascii="Garamond" w:hAnsi="Garamond"/>
              </w:rPr>
              <w:t>5</w:t>
            </w:r>
            <w:r w:rsidRPr="000A3068">
              <w:rPr>
                <w:rFonts w:ascii="Garamond" w:hAnsi="Garamond"/>
              </w:rPr>
              <w:t>0 % nápad</w:t>
            </w:r>
          </w:p>
          <w:p w14:paraId="18FF6440" w14:textId="77777777" w:rsidR="004444FE" w:rsidRPr="000A3068" w:rsidRDefault="004444FE" w:rsidP="004444FE">
            <w:pPr>
              <w:pBdr>
                <w:right w:val="single" w:sz="4" w:space="4" w:color="auto"/>
              </w:pBdr>
              <w:rPr>
                <w:rFonts w:ascii="Garamond" w:hAnsi="Garamond"/>
              </w:rPr>
            </w:pPr>
            <w:r w:rsidRPr="000A3068">
              <w:rPr>
                <w:rFonts w:ascii="Garamond" w:hAnsi="Garamond"/>
              </w:rPr>
              <w:t>- Cd-videokonference,</w:t>
            </w:r>
          </w:p>
          <w:p w14:paraId="2158D2E9" w14:textId="18B5AA6B" w:rsidR="004444FE" w:rsidRPr="000A3068" w:rsidRDefault="004444FE" w:rsidP="004444FE">
            <w:pPr>
              <w:rPr>
                <w:rFonts w:ascii="Garamond" w:hAnsi="Garamond"/>
              </w:rPr>
            </w:pPr>
            <w:r w:rsidRPr="000A3068">
              <w:rPr>
                <w:rFonts w:ascii="Garamond" w:hAnsi="Garamond"/>
              </w:rPr>
              <w:t>- soudní doručovatel,</w:t>
            </w:r>
          </w:p>
        </w:tc>
        <w:tc>
          <w:tcPr>
            <w:tcW w:w="1828" w:type="dxa"/>
          </w:tcPr>
          <w:p w14:paraId="2C6EED43" w14:textId="77777777" w:rsidR="004444FE" w:rsidRDefault="004444FE" w:rsidP="004444FE">
            <w:pPr>
              <w:rPr>
                <w:rFonts w:ascii="Garamond" w:hAnsi="Garamond"/>
              </w:rPr>
            </w:pPr>
            <w:r w:rsidRPr="000A3068">
              <w:rPr>
                <w:rFonts w:ascii="Garamond" w:hAnsi="Garamond"/>
              </w:rPr>
              <w:t>Mgr. D. Bedřichová,</w:t>
            </w:r>
          </w:p>
          <w:p w14:paraId="77DCD01A" w14:textId="55D8139A" w:rsidR="00E55EC6" w:rsidRPr="000A3068" w:rsidRDefault="00E55EC6" w:rsidP="004444FE">
            <w:pPr>
              <w:rPr>
                <w:rFonts w:ascii="Garamond" w:hAnsi="Garamond"/>
              </w:rPr>
            </w:pPr>
            <w:r>
              <w:rPr>
                <w:rFonts w:ascii="Garamond" w:hAnsi="Garamond"/>
              </w:rPr>
              <w:t>(ve věcech EXE)</w:t>
            </w:r>
          </w:p>
          <w:p w14:paraId="3690EEDE" w14:textId="77777777" w:rsidR="004444FE" w:rsidRDefault="004444FE" w:rsidP="004444FE">
            <w:pPr>
              <w:rPr>
                <w:rFonts w:ascii="Garamond" w:hAnsi="Garamond"/>
              </w:rPr>
            </w:pPr>
            <w:r w:rsidRPr="000A3068">
              <w:rPr>
                <w:rFonts w:ascii="Garamond" w:hAnsi="Garamond"/>
              </w:rPr>
              <w:t>J. Martínek,</w:t>
            </w:r>
          </w:p>
          <w:p w14:paraId="667B7009" w14:textId="733C34D3" w:rsidR="00E55EC6" w:rsidRDefault="00E55EC6" w:rsidP="004444FE">
            <w:pPr>
              <w:rPr>
                <w:rFonts w:ascii="Garamond" w:hAnsi="Garamond"/>
              </w:rPr>
            </w:pPr>
            <w:r>
              <w:rPr>
                <w:rFonts w:ascii="Garamond" w:hAnsi="Garamond"/>
              </w:rPr>
              <w:t xml:space="preserve">(ve věcech </w:t>
            </w:r>
            <w:proofErr w:type="gramStart"/>
            <w:r>
              <w:rPr>
                <w:rFonts w:ascii="Garamond" w:hAnsi="Garamond"/>
              </w:rPr>
              <w:t>E -movité</w:t>
            </w:r>
            <w:proofErr w:type="gramEnd"/>
            <w:r>
              <w:rPr>
                <w:rFonts w:ascii="Garamond" w:hAnsi="Garamond"/>
              </w:rPr>
              <w:t>)</w:t>
            </w:r>
          </w:p>
          <w:p w14:paraId="528B5CCA" w14:textId="7893F313" w:rsidR="00E55EC6" w:rsidRDefault="00E55EC6" w:rsidP="004444FE">
            <w:pPr>
              <w:rPr>
                <w:rFonts w:ascii="Garamond" w:hAnsi="Garamond"/>
              </w:rPr>
            </w:pPr>
            <w:r>
              <w:rPr>
                <w:rFonts w:ascii="Garamond" w:hAnsi="Garamond"/>
              </w:rPr>
              <w:t>Lenka Kokšteinová (ve věcech E – srážky a přikázání pohledávky)</w:t>
            </w:r>
          </w:p>
          <w:p w14:paraId="7A0D266B" w14:textId="77777777" w:rsidR="00E55EC6" w:rsidRPr="000A3068" w:rsidRDefault="00E55EC6" w:rsidP="004444FE">
            <w:pPr>
              <w:rPr>
                <w:rFonts w:ascii="Garamond" w:hAnsi="Garamond"/>
              </w:rPr>
            </w:pPr>
          </w:p>
          <w:p w14:paraId="71289815" w14:textId="77777777" w:rsidR="004444FE" w:rsidRPr="000A3068" w:rsidRDefault="004444FE" w:rsidP="004444FE">
            <w:pPr>
              <w:rPr>
                <w:rFonts w:ascii="Garamond" w:hAnsi="Garamond"/>
              </w:rPr>
            </w:pPr>
            <w:r w:rsidRPr="000A3068">
              <w:rPr>
                <w:rFonts w:ascii="Garamond" w:hAnsi="Garamond"/>
              </w:rPr>
              <w:t>Mgr. P. Vaculínová,</w:t>
            </w:r>
          </w:p>
          <w:p w14:paraId="28E0C9A1" w14:textId="3D5F4AE0" w:rsidR="004444FE" w:rsidRPr="000A3068" w:rsidRDefault="004444FE" w:rsidP="004444FE">
            <w:pPr>
              <w:rPr>
                <w:rFonts w:ascii="Garamond" w:hAnsi="Garamond"/>
              </w:rPr>
            </w:pPr>
            <w:r w:rsidRPr="000A3068">
              <w:rPr>
                <w:rFonts w:ascii="Garamond" w:hAnsi="Garamond"/>
              </w:rPr>
              <w:t>M. Březinová,</w:t>
            </w:r>
          </w:p>
        </w:tc>
      </w:tr>
      <w:tr w:rsidR="004444FE" w:rsidRPr="000A3068" w14:paraId="065476E5" w14:textId="389096E1" w:rsidTr="001D01AE">
        <w:tc>
          <w:tcPr>
            <w:tcW w:w="1262" w:type="dxa"/>
            <w:vAlign w:val="center"/>
          </w:tcPr>
          <w:p w14:paraId="144C05DC" w14:textId="77777777" w:rsidR="004444FE" w:rsidRPr="00E55EC6" w:rsidRDefault="004444FE" w:rsidP="00E55EC6">
            <w:pPr>
              <w:jc w:val="center"/>
              <w:outlineLvl w:val="0"/>
              <w:rPr>
                <w:rFonts w:ascii="Garamond" w:hAnsi="Garamond"/>
                <w:b/>
                <w:bCs/>
              </w:rPr>
            </w:pPr>
            <w:r w:rsidRPr="00E55EC6">
              <w:rPr>
                <w:rFonts w:ascii="Garamond" w:hAnsi="Garamond"/>
                <w:b/>
                <w:bCs/>
              </w:rPr>
              <w:t>24</w:t>
            </w:r>
          </w:p>
          <w:p w14:paraId="7785DB8D" w14:textId="77777777" w:rsidR="004444FE" w:rsidRPr="00E55EC6" w:rsidRDefault="004444FE" w:rsidP="00E55EC6">
            <w:pPr>
              <w:jc w:val="center"/>
              <w:rPr>
                <w:rFonts w:ascii="Garamond" w:hAnsi="Garamond"/>
                <w:b/>
                <w:bCs/>
              </w:rPr>
            </w:pPr>
          </w:p>
        </w:tc>
        <w:tc>
          <w:tcPr>
            <w:tcW w:w="1701" w:type="dxa"/>
            <w:vAlign w:val="center"/>
          </w:tcPr>
          <w:p w14:paraId="65449F1D" w14:textId="0DBAF81E" w:rsidR="004444FE" w:rsidRPr="00E55EC6" w:rsidRDefault="004444FE" w:rsidP="00E55EC6">
            <w:pPr>
              <w:jc w:val="center"/>
              <w:rPr>
                <w:rFonts w:ascii="Garamond" w:hAnsi="Garamond"/>
                <w:b/>
                <w:bCs/>
              </w:rPr>
            </w:pPr>
            <w:r w:rsidRPr="00E55EC6">
              <w:rPr>
                <w:rFonts w:ascii="Garamond" w:hAnsi="Garamond"/>
                <w:b/>
                <w:bCs/>
              </w:rPr>
              <w:t>Blanka Smrčinová</w:t>
            </w:r>
          </w:p>
        </w:tc>
        <w:tc>
          <w:tcPr>
            <w:tcW w:w="4985" w:type="dxa"/>
          </w:tcPr>
          <w:p w14:paraId="7C863015" w14:textId="77777777" w:rsidR="004444FE" w:rsidRPr="000A3068" w:rsidRDefault="004444FE" w:rsidP="004444FE">
            <w:pPr>
              <w:rPr>
                <w:rFonts w:ascii="Garamond" w:hAnsi="Garamond"/>
              </w:rPr>
            </w:pPr>
            <w:r w:rsidRPr="000A3068">
              <w:rPr>
                <w:rFonts w:ascii="Garamond" w:hAnsi="Garamond"/>
              </w:rPr>
              <w:t xml:space="preserve">vyšší soudní úřednice na úseku občanskoprávním, vykonává činnosti dle § 11 až 14 zák. č.121/2008 Sb. a činnost dle pověření předsedy senátu dle § 5 zák. č. 121/2008 Sb., </w:t>
            </w:r>
          </w:p>
          <w:p w14:paraId="42EF7FBA" w14:textId="77777777" w:rsidR="004444FE" w:rsidRPr="000A3068" w:rsidRDefault="004444FE" w:rsidP="004444FE">
            <w:pPr>
              <w:rPr>
                <w:rFonts w:ascii="Garamond" w:hAnsi="Garamond"/>
              </w:rPr>
            </w:pPr>
            <w:r w:rsidRPr="000A3068">
              <w:rPr>
                <w:rFonts w:ascii="Garamond" w:hAnsi="Garamond"/>
              </w:rPr>
              <w:t>zejména</w:t>
            </w:r>
          </w:p>
          <w:p w14:paraId="7903E433" w14:textId="77777777" w:rsidR="004444FE" w:rsidRPr="000A3068" w:rsidRDefault="004444FE" w:rsidP="004444FE">
            <w:pPr>
              <w:rPr>
                <w:rFonts w:ascii="Garamond" w:hAnsi="Garamond"/>
              </w:rPr>
            </w:pPr>
            <w:r w:rsidRPr="000A3068">
              <w:rPr>
                <w:rFonts w:ascii="Garamond" w:hAnsi="Garamond"/>
              </w:rPr>
              <w:t>- úkony ve věcech EPR - 25% nápad,</w:t>
            </w:r>
          </w:p>
          <w:p w14:paraId="4FCCFEB6" w14:textId="568109AB" w:rsidR="004444FE" w:rsidRPr="000A3068" w:rsidRDefault="004444FE" w:rsidP="004444FE">
            <w:pPr>
              <w:rPr>
                <w:rFonts w:ascii="Garamond" w:hAnsi="Garamond"/>
              </w:rPr>
            </w:pPr>
            <w:r w:rsidRPr="000A3068">
              <w:rPr>
                <w:rFonts w:ascii="Garamond" w:hAnsi="Garamond"/>
              </w:rPr>
              <w:t>- soudní doručovatel</w:t>
            </w:r>
          </w:p>
        </w:tc>
        <w:tc>
          <w:tcPr>
            <w:tcW w:w="1828" w:type="dxa"/>
          </w:tcPr>
          <w:p w14:paraId="0BC846EC" w14:textId="77777777" w:rsidR="004444FE" w:rsidRDefault="004444FE" w:rsidP="004444FE">
            <w:pPr>
              <w:rPr>
                <w:rFonts w:ascii="Garamond" w:hAnsi="Garamond"/>
              </w:rPr>
            </w:pPr>
            <w:r w:rsidRPr="000A3068">
              <w:rPr>
                <w:rFonts w:ascii="Garamond" w:hAnsi="Garamond"/>
              </w:rPr>
              <w:t>J. Martínek,</w:t>
            </w:r>
          </w:p>
          <w:p w14:paraId="27FC5E18" w14:textId="1C8854BF" w:rsidR="00E55EC6" w:rsidRDefault="00E55EC6" w:rsidP="004444FE">
            <w:pPr>
              <w:rPr>
                <w:rFonts w:ascii="Garamond" w:hAnsi="Garamond"/>
              </w:rPr>
            </w:pPr>
            <w:r>
              <w:rPr>
                <w:rFonts w:ascii="Garamond" w:hAnsi="Garamond"/>
              </w:rPr>
              <w:t>(ve věcech EPR)</w:t>
            </w:r>
          </w:p>
          <w:p w14:paraId="54DDA8C8" w14:textId="77777777" w:rsidR="00E55EC6" w:rsidRPr="000A3068" w:rsidRDefault="00E55EC6" w:rsidP="004444FE">
            <w:pPr>
              <w:rPr>
                <w:rFonts w:ascii="Garamond" w:hAnsi="Garamond"/>
              </w:rPr>
            </w:pPr>
          </w:p>
          <w:p w14:paraId="1D559385" w14:textId="77777777" w:rsidR="004444FE" w:rsidRPr="000A3068" w:rsidRDefault="004444FE" w:rsidP="004444FE">
            <w:pPr>
              <w:rPr>
                <w:rFonts w:ascii="Garamond" w:hAnsi="Garamond"/>
              </w:rPr>
            </w:pPr>
            <w:r w:rsidRPr="000A3068">
              <w:rPr>
                <w:rFonts w:ascii="Garamond" w:hAnsi="Garamond"/>
              </w:rPr>
              <w:t xml:space="preserve">Mgr. D. Bedřichová, </w:t>
            </w:r>
          </w:p>
          <w:p w14:paraId="7709093D" w14:textId="77777777" w:rsidR="004444FE" w:rsidRPr="000A3068" w:rsidRDefault="004444FE" w:rsidP="004444FE">
            <w:pPr>
              <w:rPr>
                <w:rFonts w:ascii="Garamond" w:hAnsi="Garamond"/>
              </w:rPr>
            </w:pPr>
            <w:r w:rsidRPr="000A3068">
              <w:rPr>
                <w:rFonts w:ascii="Garamond" w:hAnsi="Garamond"/>
              </w:rPr>
              <w:t>Mgr. P. Vaculínová,</w:t>
            </w:r>
          </w:p>
          <w:p w14:paraId="30B464A5" w14:textId="77777777" w:rsidR="004444FE" w:rsidRPr="000A3068" w:rsidRDefault="004444FE" w:rsidP="004444FE">
            <w:pPr>
              <w:rPr>
                <w:rFonts w:ascii="Garamond" w:hAnsi="Garamond"/>
              </w:rPr>
            </w:pPr>
            <w:r w:rsidRPr="000A3068">
              <w:rPr>
                <w:rFonts w:ascii="Garamond" w:hAnsi="Garamond"/>
              </w:rPr>
              <w:t>M. Březinová,</w:t>
            </w:r>
          </w:p>
          <w:p w14:paraId="1385CE9C" w14:textId="77777777" w:rsidR="004444FE" w:rsidRPr="000A3068" w:rsidRDefault="004444FE" w:rsidP="004444FE">
            <w:pPr>
              <w:rPr>
                <w:rFonts w:ascii="Garamond" w:hAnsi="Garamond"/>
              </w:rPr>
            </w:pPr>
          </w:p>
          <w:p w14:paraId="746AFA85" w14:textId="77777777" w:rsidR="004444FE" w:rsidRPr="000A3068" w:rsidRDefault="004444FE" w:rsidP="004444FE">
            <w:pPr>
              <w:rPr>
                <w:rFonts w:ascii="Garamond" w:hAnsi="Garamond"/>
              </w:rPr>
            </w:pPr>
          </w:p>
        </w:tc>
      </w:tr>
    </w:tbl>
    <w:p w14:paraId="603B2E79" w14:textId="212C8905" w:rsidR="00A8474F" w:rsidRDefault="00A8474F">
      <w:pPr>
        <w:rPr>
          <w:rFonts w:ascii="Garamond" w:hAnsi="Garamond"/>
        </w:rPr>
      </w:pPr>
    </w:p>
    <w:p w14:paraId="084B0A52" w14:textId="77777777" w:rsidR="001D01AE" w:rsidRDefault="001D01AE">
      <w:pPr>
        <w:rPr>
          <w:rFonts w:ascii="Garamond" w:hAnsi="Garamond"/>
        </w:rPr>
      </w:pPr>
    </w:p>
    <w:p w14:paraId="087BAE74" w14:textId="77777777" w:rsidR="001D01AE" w:rsidRDefault="001D01AE">
      <w:pPr>
        <w:rPr>
          <w:rFonts w:ascii="Garamond" w:hAnsi="Garamond"/>
        </w:rPr>
      </w:pPr>
    </w:p>
    <w:p w14:paraId="371ADA10" w14:textId="77777777" w:rsidR="001D01AE" w:rsidRDefault="001D01AE">
      <w:pPr>
        <w:rPr>
          <w:rFonts w:ascii="Garamond" w:hAnsi="Garamond"/>
        </w:rPr>
      </w:pPr>
    </w:p>
    <w:p w14:paraId="6E19DBF8" w14:textId="77777777" w:rsidR="001D01AE" w:rsidRDefault="001D01AE">
      <w:pPr>
        <w:rPr>
          <w:rFonts w:ascii="Garamond" w:hAnsi="Garamond"/>
        </w:rPr>
      </w:pPr>
    </w:p>
    <w:p w14:paraId="5B501887" w14:textId="77777777" w:rsidR="001D01AE" w:rsidRDefault="001D01AE">
      <w:pPr>
        <w:rPr>
          <w:rFonts w:ascii="Garamond" w:hAnsi="Garamond"/>
        </w:rPr>
      </w:pPr>
    </w:p>
    <w:p w14:paraId="1B21C7A3" w14:textId="77777777" w:rsidR="001D01AE" w:rsidRDefault="001D01AE">
      <w:pPr>
        <w:rPr>
          <w:rFonts w:ascii="Garamond" w:hAnsi="Garamond"/>
        </w:rPr>
      </w:pPr>
    </w:p>
    <w:p w14:paraId="33FED281" w14:textId="77777777" w:rsidR="001D01AE" w:rsidRDefault="001D01AE">
      <w:pPr>
        <w:rPr>
          <w:rFonts w:ascii="Garamond" w:hAnsi="Garamond"/>
        </w:rPr>
      </w:pPr>
    </w:p>
    <w:p w14:paraId="5D08F73C" w14:textId="77777777" w:rsidR="001D01AE" w:rsidRDefault="001D01AE">
      <w:pPr>
        <w:rPr>
          <w:rFonts w:ascii="Garamond" w:hAnsi="Garamond"/>
        </w:rPr>
      </w:pPr>
    </w:p>
    <w:p w14:paraId="27AD577C" w14:textId="77777777" w:rsidR="001D01AE" w:rsidRDefault="001D01AE">
      <w:pPr>
        <w:rPr>
          <w:rFonts w:ascii="Garamond" w:hAnsi="Garamond"/>
        </w:rPr>
      </w:pPr>
    </w:p>
    <w:p w14:paraId="28FD1E3E" w14:textId="77777777" w:rsidR="001D01AE" w:rsidRDefault="001D01AE">
      <w:pPr>
        <w:rPr>
          <w:rFonts w:ascii="Garamond" w:hAnsi="Garamond"/>
        </w:rPr>
      </w:pPr>
    </w:p>
    <w:p w14:paraId="28E2402B" w14:textId="77777777" w:rsidR="001D01AE" w:rsidRDefault="001D01AE">
      <w:pPr>
        <w:rPr>
          <w:rFonts w:ascii="Garamond" w:hAnsi="Garamond"/>
        </w:rPr>
      </w:pPr>
    </w:p>
    <w:p w14:paraId="728FAFE5" w14:textId="119A2996" w:rsidR="004444FE" w:rsidRPr="000A3068" w:rsidRDefault="00A8474F">
      <w:pPr>
        <w:rPr>
          <w:rFonts w:ascii="Garamond" w:hAnsi="Garamond"/>
        </w:rPr>
      </w:pPr>
      <w:r w:rsidRPr="000A3068">
        <w:rPr>
          <w:rFonts w:ascii="Garamond" w:hAnsi="Garamond"/>
          <w:noProof/>
        </w:rPr>
        <w:lastRenderedPageBreak/>
        <mc:AlternateContent>
          <mc:Choice Requires="wps">
            <w:drawing>
              <wp:anchor distT="45720" distB="45720" distL="114300" distR="114300" simplePos="0" relativeHeight="251671552" behindDoc="1" locked="0" layoutInCell="1" allowOverlap="1" wp14:anchorId="7B3AE197" wp14:editId="776460D8">
                <wp:simplePos x="0" y="0"/>
                <wp:positionH relativeFrom="margin">
                  <wp:align>left</wp:align>
                </wp:positionH>
                <wp:positionV relativeFrom="paragraph">
                  <wp:posOffset>0</wp:posOffset>
                </wp:positionV>
                <wp:extent cx="6191250" cy="361950"/>
                <wp:effectExtent l="0" t="0" r="19050" b="19050"/>
                <wp:wrapTight wrapText="bothSides">
                  <wp:wrapPolygon edited="0">
                    <wp:start x="0" y="0"/>
                    <wp:lineTo x="0" y="21600"/>
                    <wp:lineTo x="21600" y="21600"/>
                    <wp:lineTo x="21600" y="0"/>
                    <wp:lineTo x="0" y="0"/>
                  </wp:wrapPolygon>
                </wp:wrapTight>
                <wp:docPr id="91362642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361950"/>
                        </a:xfrm>
                        <a:prstGeom prst="rect">
                          <a:avLst/>
                        </a:prstGeom>
                        <a:solidFill>
                          <a:srgbClr val="FFCCCC"/>
                        </a:solidFill>
                        <a:ln w="9525">
                          <a:solidFill>
                            <a:srgbClr val="000000"/>
                          </a:solidFill>
                          <a:miter lim="800000"/>
                          <a:headEnd/>
                          <a:tailEnd/>
                        </a:ln>
                      </wps:spPr>
                      <wps:txbx>
                        <w:txbxContent>
                          <w:p w14:paraId="1FE4F6E2" w14:textId="6803AC31" w:rsidR="004444FE" w:rsidRPr="00A8474F" w:rsidRDefault="004444FE" w:rsidP="00A8474F">
                            <w:pPr>
                              <w:jc w:val="center"/>
                              <w:rPr>
                                <w:rFonts w:ascii="Garamond" w:hAnsi="Garamond"/>
                                <w:b/>
                                <w:bCs/>
                                <w:sz w:val="28"/>
                                <w:szCs w:val="28"/>
                              </w:rPr>
                            </w:pPr>
                            <w:r w:rsidRPr="00A8474F">
                              <w:rPr>
                                <w:rFonts w:ascii="Garamond" w:hAnsi="Garamond"/>
                                <w:b/>
                                <w:bCs/>
                                <w:sz w:val="28"/>
                                <w:szCs w:val="28"/>
                              </w:rPr>
                              <w:t>VEDOUCÍ KANCELÁŘE / ZAPISOVATELKY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3AE197" id="_x0000_s1032" type="#_x0000_t202" style="position:absolute;margin-left:0;margin-top:0;width:487.5pt;height:28.5pt;z-index:-2516449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" fillcolor="#fcc">
                <v:textbox>
                  <w:txbxContent>
                    <w:p w14:paraId="1FE4F6E2" w14:textId="6803AC31" w:rsidR="004444FE" w:rsidRPr="00A8474F" w:rsidRDefault="004444FE" w:rsidP="00A8474F">
                      <w:pPr>
                        <w:jc w:val="center"/>
                        <w:rPr>
                          <w:rFonts w:ascii="Garamond" w:hAnsi="Garamond"/>
                          <w:b/>
                          <w:bCs/>
                          <w:sz w:val="28"/>
                          <w:szCs w:val="28"/>
                        </w:rPr>
                      </w:pPr>
                      <w:r w:rsidRPr="00A8474F">
                        <w:rPr>
                          <w:rFonts w:ascii="Garamond" w:hAnsi="Garamond"/>
                          <w:b/>
                          <w:bCs/>
                          <w:sz w:val="28"/>
                          <w:szCs w:val="28"/>
                        </w:rPr>
                        <w:t>VEDOUCÍ KANCELÁŘE / ZAPISOVATELKY</w:t>
                      </w:r>
                    </w:p>
                  </w:txbxContent>
                </v:textbox>
                <w10:wrap type="tight" anchorx="margin"/>
              </v:shape>
            </w:pict>
          </mc:Fallback>
        </mc:AlternateContent>
      </w:r>
    </w:p>
    <w:tbl>
      <w:tblPr>
        <w:tblStyle w:val="Mkatabulky"/>
        <w:tblW w:w="9776" w:type="dxa"/>
        <w:tblLook w:val="04A0" w:firstRow="1" w:lastRow="0" w:firstColumn="1" w:lastColumn="0" w:noHBand="0" w:noVBand="1"/>
      </w:tblPr>
      <w:tblGrid>
        <w:gridCol w:w="2202"/>
        <w:gridCol w:w="2148"/>
        <w:gridCol w:w="2139"/>
        <w:gridCol w:w="3287"/>
      </w:tblGrid>
      <w:tr w:rsidR="004444FE" w:rsidRPr="000A3068" w14:paraId="0DE0511D" w14:textId="77777777" w:rsidTr="00A8474F">
        <w:trPr>
          <w:trHeight w:val="955"/>
        </w:trPr>
        <w:tc>
          <w:tcPr>
            <w:tcW w:w="2258" w:type="dxa"/>
          </w:tcPr>
          <w:p w14:paraId="4111C9B6" w14:textId="77777777" w:rsidR="004444FE" w:rsidRPr="00A8474F" w:rsidRDefault="004444FE" w:rsidP="004444FE">
            <w:pPr>
              <w:outlineLvl w:val="0"/>
              <w:rPr>
                <w:rFonts w:ascii="Garamond" w:hAnsi="Garamond"/>
                <w:b/>
                <w:bCs/>
              </w:rPr>
            </w:pPr>
          </w:p>
          <w:p w14:paraId="6274119F" w14:textId="77777777" w:rsidR="004444FE" w:rsidRPr="00A8474F" w:rsidRDefault="004444FE" w:rsidP="004444FE">
            <w:pPr>
              <w:jc w:val="center"/>
              <w:outlineLvl w:val="0"/>
              <w:rPr>
                <w:rFonts w:ascii="Garamond" w:hAnsi="Garamond"/>
                <w:b/>
                <w:bCs/>
              </w:rPr>
            </w:pPr>
            <w:r w:rsidRPr="00A8474F">
              <w:rPr>
                <w:rFonts w:ascii="Garamond" w:hAnsi="Garamond"/>
                <w:b/>
                <w:bCs/>
              </w:rPr>
              <w:t>Oddělení</w:t>
            </w:r>
          </w:p>
          <w:p w14:paraId="60A35159" w14:textId="77777777" w:rsidR="004444FE" w:rsidRPr="00A8474F" w:rsidRDefault="004444FE" w:rsidP="004444FE">
            <w:pPr>
              <w:rPr>
                <w:rFonts w:ascii="Garamond" w:hAnsi="Garamond"/>
                <w:b/>
                <w:bCs/>
              </w:rPr>
            </w:pPr>
          </w:p>
        </w:tc>
        <w:tc>
          <w:tcPr>
            <w:tcW w:w="2253" w:type="dxa"/>
          </w:tcPr>
          <w:p w14:paraId="19D4FE0B" w14:textId="77777777" w:rsidR="004444FE" w:rsidRPr="00A8474F" w:rsidRDefault="004444FE" w:rsidP="004444FE">
            <w:pPr>
              <w:outlineLvl w:val="0"/>
              <w:rPr>
                <w:rFonts w:ascii="Garamond" w:hAnsi="Garamond"/>
                <w:b/>
                <w:bCs/>
              </w:rPr>
            </w:pPr>
          </w:p>
          <w:p w14:paraId="1B22BA73" w14:textId="77777777" w:rsidR="004444FE" w:rsidRPr="00A8474F" w:rsidRDefault="004444FE" w:rsidP="004444FE">
            <w:pPr>
              <w:jc w:val="center"/>
              <w:outlineLvl w:val="0"/>
              <w:rPr>
                <w:rFonts w:ascii="Garamond" w:hAnsi="Garamond"/>
                <w:b/>
                <w:bCs/>
              </w:rPr>
            </w:pPr>
            <w:r w:rsidRPr="00A8474F">
              <w:rPr>
                <w:rFonts w:ascii="Garamond" w:hAnsi="Garamond"/>
                <w:b/>
                <w:bCs/>
              </w:rPr>
              <w:t>Vedoucí kanceláře</w:t>
            </w:r>
          </w:p>
          <w:p w14:paraId="1E578813" w14:textId="77777777" w:rsidR="004444FE" w:rsidRPr="00A8474F" w:rsidRDefault="004444FE" w:rsidP="004444FE">
            <w:pPr>
              <w:jc w:val="center"/>
              <w:outlineLvl w:val="0"/>
              <w:rPr>
                <w:rFonts w:ascii="Garamond" w:hAnsi="Garamond"/>
                <w:b/>
                <w:bCs/>
              </w:rPr>
            </w:pPr>
            <w:r w:rsidRPr="00A8474F">
              <w:rPr>
                <w:rFonts w:ascii="Garamond" w:hAnsi="Garamond"/>
                <w:b/>
                <w:bCs/>
              </w:rPr>
              <w:t>Funkce</w:t>
            </w:r>
          </w:p>
          <w:p w14:paraId="74749E84" w14:textId="77777777" w:rsidR="004444FE" w:rsidRPr="00A8474F" w:rsidRDefault="004444FE" w:rsidP="004444FE">
            <w:pPr>
              <w:rPr>
                <w:rFonts w:ascii="Garamond" w:hAnsi="Garamond"/>
                <w:b/>
                <w:bCs/>
              </w:rPr>
            </w:pPr>
          </w:p>
        </w:tc>
        <w:tc>
          <w:tcPr>
            <w:tcW w:w="2254" w:type="dxa"/>
          </w:tcPr>
          <w:p w14:paraId="1F0C0085" w14:textId="77777777" w:rsidR="004444FE" w:rsidRPr="00A8474F" w:rsidRDefault="004444FE" w:rsidP="004444FE">
            <w:pPr>
              <w:outlineLvl w:val="0"/>
              <w:rPr>
                <w:rFonts w:ascii="Garamond" w:hAnsi="Garamond"/>
                <w:b/>
                <w:bCs/>
              </w:rPr>
            </w:pPr>
          </w:p>
          <w:p w14:paraId="38F23054" w14:textId="2A7CA9F6" w:rsidR="004444FE" w:rsidRPr="00A8474F" w:rsidRDefault="004444FE" w:rsidP="004444FE">
            <w:pPr>
              <w:rPr>
                <w:rFonts w:ascii="Garamond" w:hAnsi="Garamond"/>
                <w:b/>
                <w:bCs/>
              </w:rPr>
            </w:pPr>
            <w:r w:rsidRPr="00A8474F">
              <w:rPr>
                <w:rFonts w:ascii="Garamond" w:hAnsi="Garamond"/>
                <w:b/>
                <w:bCs/>
              </w:rPr>
              <w:t>Zastupuje</w:t>
            </w:r>
          </w:p>
        </w:tc>
        <w:tc>
          <w:tcPr>
            <w:tcW w:w="3011" w:type="dxa"/>
          </w:tcPr>
          <w:p w14:paraId="0B910C53" w14:textId="77777777" w:rsidR="004444FE" w:rsidRPr="00A8474F" w:rsidRDefault="004444FE" w:rsidP="004444FE">
            <w:pPr>
              <w:outlineLvl w:val="0"/>
              <w:rPr>
                <w:rFonts w:ascii="Garamond" w:hAnsi="Garamond"/>
                <w:b/>
                <w:bCs/>
              </w:rPr>
            </w:pPr>
          </w:p>
          <w:p w14:paraId="56928A57" w14:textId="3500EE67" w:rsidR="004444FE" w:rsidRPr="00A8474F" w:rsidRDefault="004444FE" w:rsidP="004444FE">
            <w:pPr>
              <w:jc w:val="center"/>
              <w:outlineLvl w:val="0"/>
              <w:rPr>
                <w:rFonts w:ascii="Garamond" w:hAnsi="Garamond"/>
                <w:b/>
                <w:bCs/>
              </w:rPr>
            </w:pPr>
            <w:r w:rsidRPr="00A8474F">
              <w:rPr>
                <w:rFonts w:ascii="Garamond" w:hAnsi="Garamond"/>
                <w:b/>
                <w:bCs/>
              </w:rPr>
              <w:t>Zapisovatelky/</w:t>
            </w:r>
            <w:proofErr w:type="spellStart"/>
            <w:r w:rsidRPr="00A8474F">
              <w:rPr>
                <w:rFonts w:ascii="Garamond" w:hAnsi="Garamond"/>
                <w:b/>
                <w:bCs/>
              </w:rPr>
              <w:t>protokol.úřednice</w:t>
            </w:r>
            <w:proofErr w:type="spellEnd"/>
            <w:r w:rsidRPr="00A8474F">
              <w:rPr>
                <w:rFonts w:ascii="Garamond" w:hAnsi="Garamond"/>
                <w:b/>
                <w:bCs/>
              </w:rPr>
              <w:t xml:space="preserve"> </w:t>
            </w:r>
          </w:p>
          <w:p w14:paraId="3E34E274" w14:textId="4ED222AA" w:rsidR="004444FE" w:rsidRPr="00A8474F" w:rsidRDefault="004444FE" w:rsidP="004444FE">
            <w:pPr>
              <w:rPr>
                <w:rFonts w:ascii="Garamond" w:hAnsi="Garamond"/>
                <w:b/>
                <w:bCs/>
              </w:rPr>
            </w:pPr>
            <w:r w:rsidRPr="00A8474F">
              <w:rPr>
                <w:rFonts w:ascii="Garamond" w:hAnsi="Garamond"/>
                <w:b/>
                <w:bCs/>
              </w:rPr>
              <w:t>(vzájemný zástup)</w:t>
            </w:r>
          </w:p>
        </w:tc>
      </w:tr>
      <w:tr w:rsidR="004444FE" w:rsidRPr="000A3068" w14:paraId="3ED2E575" w14:textId="77777777" w:rsidTr="00A8474F">
        <w:tc>
          <w:tcPr>
            <w:tcW w:w="2258" w:type="dxa"/>
            <w:vAlign w:val="center"/>
          </w:tcPr>
          <w:p w14:paraId="10134EBE" w14:textId="77777777" w:rsidR="004444FE" w:rsidRPr="00A8474F" w:rsidRDefault="004444FE" w:rsidP="00A8474F">
            <w:pPr>
              <w:jc w:val="center"/>
              <w:outlineLvl w:val="0"/>
              <w:rPr>
                <w:rFonts w:ascii="Garamond" w:hAnsi="Garamond"/>
                <w:b/>
                <w:bCs/>
              </w:rPr>
            </w:pPr>
            <w:r w:rsidRPr="00A8474F">
              <w:rPr>
                <w:rFonts w:ascii="Garamond" w:hAnsi="Garamond"/>
                <w:b/>
                <w:bCs/>
              </w:rPr>
              <w:t>C,</w:t>
            </w:r>
          </w:p>
          <w:p w14:paraId="4FC095FB" w14:textId="476ED743" w:rsidR="004444FE" w:rsidRPr="00A8474F" w:rsidRDefault="004444FE" w:rsidP="00A8474F">
            <w:pPr>
              <w:jc w:val="center"/>
              <w:outlineLvl w:val="0"/>
              <w:rPr>
                <w:rFonts w:ascii="Garamond" w:hAnsi="Garamond"/>
                <w:b/>
                <w:bCs/>
              </w:rPr>
            </w:pPr>
            <w:r w:rsidRPr="00A8474F">
              <w:rPr>
                <w:rFonts w:ascii="Garamond" w:hAnsi="Garamond"/>
                <w:b/>
                <w:bCs/>
              </w:rPr>
              <w:t xml:space="preserve">1, 4, 5 </w:t>
            </w:r>
            <w:proofErr w:type="spellStart"/>
            <w:r w:rsidRPr="00A8474F">
              <w:rPr>
                <w:rFonts w:ascii="Garamond" w:hAnsi="Garamond"/>
                <w:b/>
                <w:bCs/>
              </w:rPr>
              <w:t>Nc</w:t>
            </w:r>
            <w:proofErr w:type="spellEnd"/>
            <w:r w:rsidRPr="00A8474F">
              <w:rPr>
                <w:rFonts w:ascii="Garamond" w:hAnsi="Garamond"/>
                <w:b/>
                <w:bCs/>
              </w:rPr>
              <w:t>,</w:t>
            </w:r>
          </w:p>
          <w:p w14:paraId="2A46988C" w14:textId="77777777" w:rsidR="004444FE" w:rsidRPr="00A8474F" w:rsidRDefault="004444FE" w:rsidP="00A8474F">
            <w:pPr>
              <w:jc w:val="center"/>
              <w:outlineLvl w:val="0"/>
              <w:rPr>
                <w:rFonts w:ascii="Garamond" w:hAnsi="Garamond"/>
                <w:b/>
                <w:bCs/>
              </w:rPr>
            </w:pPr>
            <w:r w:rsidRPr="00A8474F">
              <w:rPr>
                <w:rFonts w:ascii="Garamond" w:hAnsi="Garamond"/>
                <w:b/>
                <w:bCs/>
              </w:rPr>
              <w:t>EVC, EC, L,</w:t>
            </w:r>
          </w:p>
          <w:p w14:paraId="71947842" w14:textId="71570EF2" w:rsidR="004444FE" w:rsidRPr="00A8474F" w:rsidRDefault="004444FE" w:rsidP="00A8474F">
            <w:pPr>
              <w:jc w:val="center"/>
              <w:rPr>
                <w:rFonts w:ascii="Garamond" w:hAnsi="Garamond"/>
                <w:b/>
                <w:bCs/>
              </w:rPr>
            </w:pPr>
            <w:r w:rsidRPr="00A8474F">
              <w:rPr>
                <w:rFonts w:ascii="Garamond" w:hAnsi="Garamond"/>
                <w:b/>
                <w:bCs/>
              </w:rPr>
              <w:t>EPR</w:t>
            </w:r>
          </w:p>
        </w:tc>
        <w:tc>
          <w:tcPr>
            <w:tcW w:w="2253" w:type="dxa"/>
          </w:tcPr>
          <w:p w14:paraId="33E53CD2" w14:textId="77777777" w:rsidR="004444FE" w:rsidRPr="00A8474F" w:rsidRDefault="004444FE" w:rsidP="004444FE">
            <w:pPr>
              <w:outlineLvl w:val="0"/>
              <w:rPr>
                <w:rFonts w:ascii="Garamond" w:hAnsi="Garamond"/>
                <w:b/>
                <w:bCs/>
              </w:rPr>
            </w:pPr>
            <w:r w:rsidRPr="00A8474F">
              <w:rPr>
                <w:rFonts w:ascii="Garamond" w:hAnsi="Garamond"/>
                <w:b/>
                <w:bCs/>
              </w:rPr>
              <w:t>Jana Martínková</w:t>
            </w:r>
          </w:p>
          <w:p w14:paraId="7C5B1522" w14:textId="77777777" w:rsidR="004444FE" w:rsidRPr="00A8474F" w:rsidRDefault="004444FE" w:rsidP="004444FE">
            <w:pPr>
              <w:rPr>
                <w:rFonts w:ascii="Garamond" w:hAnsi="Garamond"/>
                <w:b/>
                <w:bCs/>
              </w:rPr>
            </w:pPr>
            <w:r w:rsidRPr="00A8474F">
              <w:rPr>
                <w:rFonts w:ascii="Garamond" w:hAnsi="Garamond"/>
                <w:b/>
                <w:bCs/>
              </w:rPr>
              <w:t xml:space="preserve">   vedoucí kanceláře</w:t>
            </w:r>
          </w:p>
          <w:p w14:paraId="4D46B92E" w14:textId="77777777" w:rsidR="004444FE" w:rsidRPr="000A3068" w:rsidRDefault="004444FE" w:rsidP="004444FE">
            <w:pPr>
              <w:rPr>
                <w:rFonts w:ascii="Garamond" w:hAnsi="Garamond"/>
                <w:sz w:val="12"/>
                <w:szCs w:val="12"/>
              </w:rPr>
            </w:pPr>
          </w:p>
          <w:p w14:paraId="2D3AEF0E" w14:textId="77777777" w:rsidR="004444FE" w:rsidRPr="000A3068" w:rsidRDefault="004444FE" w:rsidP="004444FE">
            <w:pPr>
              <w:rPr>
                <w:rFonts w:ascii="Garamond" w:hAnsi="Garamond"/>
              </w:rPr>
            </w:pPr>
            <w:r w:rsidRPr="000A3068">
              <w:rPr>
                <w:rFonts w:ascii="Garamond" w:hAnsi="Garamond"/>
              </w:rPr>
              <w:t xml:space="preserve">- vykonává práce vedoucí kanceláře, </w:t>
            </w:r>
          </w:p>
          <w:p w14:paraId="48F1C1A7" w14:textId="77777777" w:rsidR="004444FE" w:rsidRPr="000A3068" w:rsidRDefault="004444FE" w:rsidP="004444FE">
            <w:pPr>
              <w:rPr>
                <w:rFonts w:ascii="Garamond" w:hAnsi="Garamond"/>
              </w:rPr>
            </w:pPr>
            <w:r w:rsidRPr="000A3068">
              <w:rPr>
                <w:rFonts w:ascii="Garamond" w:hAnsi="Garamond"/>
              </w:rPr>
              <w:t xml:space="preserve">- evidenční pomůcky, </w:t>
            </w:r>
          </w:p>
          <w:p w14:paraId="7D9F0E23" w14:textId="77777777" w:rsidR="004444FE" w:rsidRPr="000A3068" w:rsidRDefault="004444FE" w:rsidP="004444FE">
            <w:pPr>
              <w:outlineLvl w:val="0"/>
              <w:rPr>
                <w:rFonts w:ascii="Garamond" w:hAnsi="Garamond"/>
              </w:rPr>
            </w:pPr>
            <w:r w:rsidRPr="000A3068">
              <w:rPr>
                <w:rFonts w:ascii="Garamond" w:hAnsi="Garamond"/>
              </w:rPr>
              <w:t>- soudní doručovatel</w:t>
            </w:r>
          </w:p>
          <w:p w14:paraId="67D67B0E" w14:textId="77777777" w:rsidR="004444FE" w:rsidRPr="000A3068" w:rsidRDefault="004444FE" w:rsidP="004444FE">
            <w:pPr>
              <w:rPr>
                <w:rFonts w:ascii="Garamond" w:hAnsi="Garamond"/>
              </w:rPr>
            </w:pPr>
          </w:p>
        </w:tc>
        <w:tc>
          <w:tcPr>
            <w:tcW w:w="2254" w:type="dxa"/>
          </w:tcPr>
          <w:p w14:paraId="59EE5930" w14:textId="77777777" w:rsidR="004444FE" w:rsidRPr="000A3068" w:rsidRDefault="004444FE" w:rsidP="004444FE">
            <w:pPr>
              <w:outlineLvl w:val="0"/>
              <w:rPr>
                <w:rFonts w:ascii="Garamond" w:hAnsi="Garamond"/>
              </w:rPr>
            </w:pPr>
            <w:r w:rsidRPr="000A3068">
              <w:rPr>
                <w:rFonts w:ascii="Garamond" w:hAnsi="Garamond"/>
              </w:rPr>
              <w:t>Martina Bartošková</w:t>
            </w:r>
          </w:p>
          <w:p w14:paraId="27E065AC" w14:textId="77777777" w:rsidR="004444FE" w:rsidRPr="000A3068" w:rsidRDefault="004444FE" w:rsidP="004444FE">
            <w:pPr>
              <w:outlineLvl w:val="0"/>
              <w:rPr>
                <w:rFonts w:ascii="Garamond" w:hAnsi="Garamond"/>
              </w:rPr>
            </w:pPr>
            <w:r w:rsidRPr="000A3068">
              <w:rPr>
                <w:rFonts w:ascii="Garamond" w:hAnsi="Garamond"/>
              </w:rPr>
              <w:t>Alena Vaňková</w:t>
            </w:r>
          </w:p>
          <w:p w14:paraId="2A3BA453" w14:textId="66A94C27" w:rsidR="004444FE" w:rsidRPr="000A3068" w:rsidRDefault="004444FE" w:rsidP="004444FE">
            <w:pPr>
              <w:rPr>
                <w:rFonts w:ascii="Garamond" w:hAnsi="Garamond"/>
              </w:rPr>
            </w:pPr>
            <w:r w:rsidRPr="000A3068">
              <w:rPr>
                <w:rFonts w:ascii="Garamond" w:hAnsi="Garamond"/>
              </w:rPr>
              <w:t>Daniela Nováková</w:t>
            </w:r>
          </w:p>
        </w:tc>
        <w:tc>
          <w:tcPr>
            <w:tcW w:w="3011" w:type="dxa"/>
          </w:tcPr>
          <w:p w14:paraId="07DB57C0" w14:textId="77777777" w:rsidR="004444FE" w:rsidRPr="000A3068" w:rsidRDefault="004444FE" w:rsidP="004444FE">
            <w:pPr>
              <w:outlineLvl w:val="0"/>
              <w:rPr>
                <w:rFonts w:ascii="Garamond" w:hAnsi="Garamond"/>
              </w:rPr>
            </w:pPr>
            <w:r w:rsidRPr="000A3068">
              <w:rPr>
                <w:rFonts w:ascii="Garamond" w:hAnsi="Garamond"/>
              </w:rPr>
              <w:t>Šárka Kratochvílová</w:t>
            </w:r>
          </w:p>
          <w:p w14:paraId="04C22397" w14:textId="77777777" w:rsidR="004444FE" w:rsidRPr="000A3068" w:rsidRDefault="004444FE" w:rsidP="004444FE">
            <w:pPr>
              <w:outlineLvl w:val="0"/>
              <w:rPr>
                <w:rFonts w:ascii="Garamond" w:hAnsi="Garamond"/>
              </w:rPr>
            </w:pPr>
            <w:r w:rsidRPr="000A3068">
              <w:rPr>
                <w:rFonts w:ascii="Garamond" w:hAnsi="Garamond"/>
              </w:rPr>
              <w:t>Petra Péčová</w:t>
            </w:r>
          </w:p>
          <w:p w14:paraId="26DC0C3B" w14:textId="77777777" w:rsidR="004444FE" w:rsidRPr="000A3068" w:rsidRDefault="004444FE" w:rsidP="004444FE">
            <w:pPr>
              <w:outlineLvl w:val="0"/>
              <w:rPr>
                <w:rFonts w:ascii="Garamond" w:hAnsi="Garamond"/>
              </w:rPr>
            </w:pPr>
            <w:r w:rsidRPr="000A3068">
              <w:rPr>
                <w:rFonts w:ascii="Garamond" w:hAnsi="Garamond"/>
              </w:rPr>
              <w:t>Lucie Gapková</w:t>
            </w:r>
          </w:p>
          <w:p w14:paraId="62CE0BFF" w14:textId="77777777" w:rsidR="004444FE" w:rsidRPr="000A3068" w:rsidRDefault="004444FE" w:rsidP="004444FE">
            <w:pPr>
              <w:outlineLvl w:val="0"/>
              <w:rPr>
                <w:rFonts w:ascii="Garamond" w:hAnsi="Garamond"/>
              </w:rPr>
            </w:pPr>
            <w:r w:rsidRPr="000A3068">
              <w:rPr>
                <w:rFonts w:ascii="Garamond" w:hAnsi="Garamond"/>
              </w:rPr>
              <w:t>Bc. Kristýna Martáková</w:t>
            </w:r>
          </w:p>
          <w:p w14:paraId="15AF2A4E" w14:textId="77777777" w:rsidR="004444FE" w:rsidRPr="000A3068" w:rsidRDefault="004444FE" w:rsidP="004444FE">
            <w:pPr>
              <w:outlineLvl w:val="0"/>
              <w:rPr>
                <w:rFonts w:ascii="Garamond" w:hAnsi="Garamond"/>
              </w:rPr>
            </w:pPr>
            <w:r w:rsidRPr="000A3068">
              <w:rPr>
                <w:rFonts w:ascii="Garamond" w:hAnsi="Garamond"/>
              </w:rPr>
              <w:t>Šárka Vlčková</w:t>
            </w:r>
          </w:p>
          <w:p w14:paraId="4D1BCEA1" w14:textId="7BF69EB1" w:rsidR="004444FE" w:rsidRPr="000A3068" w:rsidRDefault="004444FE" w:rsidP="004444FE">
            <w:pPr>
              <w:rPr>
                <w:rFonts w:ascii="Garamond" w:hAnsi="Garamond"/>
              </w:rPr>
            </w:pPr>
            <w:r w:rsidRPr="000A3068">
              <w:rPr>
                <w:rFonts w:ascii="Garamond" w:hAnsi="Garamond"/>
              </w:rPr>
              <w:t>Bc. Monika Hurdová</w:t>
            </w:r>
          </w:p>
        </w:tc>
      </w:tr>
      <w:tr w:rsidR="004444FE" w:rsidRPr="000A3068" w14:paraId="05423664" w14:textId="77777777" w:rsidTr="00A8474F">
        <w:tc>
          <w:tcPr>
            <w:tcW w:w="2258" w:type="dxa"/>
            <w:vAlign w:val="center"/>
          </w:tcPr>
          <w:p w14:paraId="1CF601A7" w14:textId="77777777" w:rsidR="004444FE" w:rsidRPr="00A8474F" w:rsidRDefault="004444FE" w:rsidP="00A8474F">
            <w:pPr>
              <w:jc w:val="center"/>
              <w:outlineLvl w:val="0"/>
              <w:rPr>
                <w:rFonts w:ascii="Garamond" w:hAnsi="Garamond"/>
                <w:b/>
                <w:bCs/>
              </w:rPr>
            </w:pPr>
            <w:r w:rsidRPr="00A8474F">
              <w:rPr>
                <w:rFonts w:ascii="Garamond" w:hAnsi="Garamond"/>
                <w:b/>
                <w:bCs/>
              </w:rPr>
              <w:t>P,</w:t>
            </w:r>
          </w:p>
          <w:p w14:paraId="24AA1546" w14:textId="77777777" w:rsidR="004444FE" w:rsidRPr="00A8474F" w:rsidRDefault="004444FE" w:rsidP="00A8474F">
            <w:pPr>
              <w:jc w:val="center"/>
              <w:outlineLvl w:val="0"/>
              <w:rPr>
                <w:rFonts w:ascii="Garamond" w:hAnsi="Garamond"/>
                <w:b/>
                <w:bCs/>
              </w:rPr>
            </w:pPr>
            <w:proofErr w:type="spellStart"/>
            <w:r w:rsidRPr="00A8474F">
              <w:rPr>
                <w:rFonts w:ascii="Garamond" w:hAnsi="Garamond"/>
                <w:b/>
                <w:bCs/>
              </w:rPr>
              <w:t>Nc</w:t>
            </w:r>
            <w:proofErr w:type="spellEnd"/>
            <w:r w:rsidRPr="00A8474F">
              <w:rPr>
                <w:rFonts w:ascii="Garamond" w:hAnsi="Garamond"/>
                <w:b/>
                <w:bCs/>
              </w:rPr>
              <w:t xml:space="preserve"> – opatrovnické,</w:t>
            </w:r>
          </w:p>
          <w:p w14:paraId="2BFEDB59" w14:textId="77777777" w:rsidR="004444FE" w:rsidRPr="00A8474F" w:rsidRDefault="004444FE" w:rsidP="00A8474F">
            <w:pPr>
              <w:jc w:val="center"/>
              <w:outlineLvl w:val="0"/>
              <w:rPr>
                <w:rFonts w:ascii="Garamond" w:hAnsi="Garamond"/>
                <w:b/>
                <w:bCs/>
              </w:rPr>
            </w:pPr>
            <w:r w:rsidRPr="00A8474F">
              <w:rPr>
                <w:rFonts w:ascii="Garamond" w:hAnsi="Garamond"/>
                <w:b/>
                <w:bCs/>
              </w:rPr>
              <w:t xml:space="preserve">3, 6 </w:t>
            </w:r>
            <w:proofErr w:type="spellStart"/>
            <w:r w:rsidRPr="00A8474F">
              <w:rPr>
                <w:rFonts w:ascii="Garamond" w:hAnsi="Garamond"/>
                <w:b/>
                <w:bCs/>
              </w:rPr>
              <w:t>Nc</w:t>
            </w:r>
            <w:proofErr w:type="spellEnd"/>
            <w:r w:rsidRPr="00A8474F">
              <w:rPr>
                <w:rFonts w:ascii="Garamond" w:hAnsi="Garamond"/>
                <w:b/>
                <w:bCs/>
              </w:rPr>
              <w:t>,</w:t>
            </w:r>
          </w:p>
          <w:p w14:paraId="6B31B2A8" w14:textId="77777777" w:rsidR="004444FE" w:rsidRPr="00A8474F" w:rsidRDefault="004444FE" w:rsidP="00A8474F">
            <w:pPr>
              <w:jc w:val="center"/>
              <w:outlineLvl w:val="0"/>
              <w:rPr>
                <w:rFonts w:ascii="Garamond" w:hAnsi="Garamond"/>
                <w:b/>
                <w:bCs/>
              </w:rPr>
            </w:pPr>
            <w:r w:rsidRPr="00A8474F">
              <w:rPr>
                <w:rFonts w:ascii="Garamond" w:hAnsi="Garamond"/>
                <w:b/>
                <w:bCs/>
              </w:rPr>
              <w:t xml:space="preserve">13 </w:t>
            </w:r>
            <w:proofErr w:type="spellStart"/>
            <w:r w:rsidRPr="00A8474F">
              <w:rPr>
                <w:rFonts w:ascii="Garamond" w:hAnsi="Garamond"/>
                <w:b/>
                <w:bCs/>
              </w:rPr>
              <w:t>Nc</w:t>
            </w:r>
            <w:proofErr w:type="spellEnd"/>
            <w:r w:rsidRPr="00A8474F">
              <w:rPr>
                <w:rFonts w:ascii="Garamond" w:hAnsi="Garamond"/>
                <w:b/>
                <w:bCs/>
              </w:rPr>
              <w:t>,</w:t>
            </w:r>
          </w:p>
          <w:p w14:paraId="3BB993B8" w14:textId="6C9FC240" w:rsidR="004444FE" w:rsidRPr="00A8474F" w:rsidRDefault="004444FE" w:rsidP="00A8474F">
            <w:pPr>
              <w:jc w:val="center"/>
              <w:rPr>
                <w:rFonts w:ascii="Garamond" w:hAnsi="Garamond"/>
                <w:b/>
                <w:bCs/>
              </w:rPr>
            </w:pPr>
            <w:r w:rsidRPr="00A8474F">
              <w:rPr>
                <w:rFonts w:ascii="Garamond" w:hAnsi="Garamond"/>
                <w:b/>
                <w:bCs/>
              </w:rPr>
              <w:t>Cd, U</w:t>
            </w:r>
          </w:p>
        </w:tc>
        <w:tc>
          <w:tcPr>
            <w:tcW w:w="2253" w:type="dxa"/>
          </w:tcPr>
          <w:p w14:paraId="47EC0EC1" w14:textId="77777777" w:rsidR="004444FE" w:rsidRPr="00A8474F" w:rsidRDefault="004444FE" w:rsidP="004444FE">
            <w:pPr>
              <w:outlineLvl w:val="0"/>
              <w:rPr>
                <w:rFonts w:ascii="Garamond" w:hAnsi="Garamond"/>
                <w:b/>
                <w:bCs/>
              </w:rPr>
            </w:pPr>
            <w:r w:rsidRPr="00A8474F">
              <w:rPr>
                <w:rFonts w:ascii="Garamond" w:hAnsi="Garamond"/>
                <w:b/>
                <w:bCs/>
              </w:rPr>
              <w:t>Alena Vaňková</w:t>
            </w:r>
          </w:p>
          <w:p w14:paraId="45FEE58B" w14:textId="77777777" w:rsidR="004444FE" w:rsidRPr="00A8474F" w:rsidRDefault="004444FE" w:rsidP="004444FE">
            <w:pPr>
              <w:overflowPunct w:val="0"/>
              <w:autoSpaceDE w:val="0"/>
              <w:autoSpaceDN w:val="0"/>
              <w:adjustRightInd w:val="0"/>
              <w:textAlignment w:val="baseline"/>
              <w:rPr>
                <w:rFonts w:ascii="Garamond" w:hAnsi="Garamond"/>
                <w:b/>
                <w:bCs/>
              </w:rPr>
            </w:pPr>
            <w:r w:rsidRPr="00A8474F">
              <w:rPr>
                <w:rFonts w:ascii="Garamond" w:hAnsi="Garamond"/>
                <w:b/>
                <w:bCs/>
              </w:rPr>
              <w:t xml:space="preserve">   vedoucí kanceláře</w:t>
            </w:r>
          </w:p>
          <w:p w14:paraId="5EB8E0C2" w14:textId="77777777" w:rsidR="004444FE" w:rsidRPr="000A3068" w:rsidRDefault="004444FE" w:rsidP="004444FE">
            <w:pPr>
              <w:rPr>
                <w:rFonts w:ascii="Garamond" w:hAnsi="Garamond"/>
                <w:sz w:val="12"/>
                <w:szCs w:val="12"/>
              </w:rPr>
            </w:pPr>
          </w:p>
          <w:p w14:paraId="75935574" w14:textId="77777777" w:rsidR="004444FE" w:rsidRPr="000A3068" w:rsidRDefault="004444FE" w:rsidP="004444FE">
            <w:pPr>
              <w:rPr>
                <w:rFonts w:ascii="Garamond" w:hAnsi="Garamond"/>
              </w:rPr>
            </w:pPr>
            <w:r w:rsidRPr="000A3068">
              <w:rPr>
                <w:rFonts w:ascii="Garamond" w:hAnsi="Garamond"/>
              </w:rPr>
              <w:t xml:space="preserve">- vykonává práce vedoucí kanceláře, </w:t>
            </w:r>
          </w:p>
          <w:p w14:paraId="30424152" w14:textId="77777777" w:rsidR="004444FE" w:rsidRPr="000A3068" w:rsidRDefault="004444FE" w:rsidP="004444FE">
            <w:pPr>
              <w:rPr>
                <w:rFonts w:ascii="Garamond" w:hAnsi="Garamond"/>
              </w:rPr>
            </w:pPr>
            <w:r w:rsidRPr="000A3068">
              <w:rPr>
                <w:rFonts w:ascii="Garamond" w:hAnsi="Garamond"/>
              </w:rPr>
              <w:t xml:space="preserve">- evidenční pomůcky, </w:t>
            </w:r>
          </w:p>
          <w:p w14:paraId="78D0BC21" w14:textId="77777777" w:rsidR="004444FE" w:rsidRPr="000A3068" w:rsidRDefault="004444FE" w:rsidP="004444FE">
            <w:pPr>
              <w:outlineLvl w:val="0"/>
              <w:rPr>
                <w:rFonts w:ascii="Garamond" w:hAnsi="Garamond"/>
              </w:rPr>
            </w:pPr>
            <w:r w:rsidRPr="000A3068">
              <w:rPr>
                <w:rFonts w:ascii="Garamond" w:hAnsi="Garamond"/>
              </w:rPr>
              <w:t>- soudní doručovatel</w:t>
            </w:r>
          </w:p>
          <w:p w14:paraId="5964C7FE" w14:textId="77777777" w:rsidR="004444FE" w:rsidRPr="000A3068" w:rsidRDefault="004444FE" w:rsidP="004444FE">
            <w:pPr>
              <w:rPr>
                <w:rFonts w:ascii="Garamond" w:hAnsi="Garamond"/>
              </w:rPr>
            </w:pPr>
          </w:p>
        </w:tc>
        <w:tc>
          <w:tcPr>
            <w:tcW w:w="2254" w:type="dxa"/>
          </w:tcPr>
          <w:p w14:paraId="7ACE39EB" w14:textId="77777777" w:rsidR="004444FE" w:rsidRPr="000A3068" w:rsidRDefault="004444FE" w:rsidP="004444FE">
            <w:pPr>
              <w:outlineLvl w:val="0"/>
              <w:rPr>
                <w:rFonts w:ascii="Garamond" w:hAnsi="Garamond"/>
              </w:rPr>
            </w:pPr>
            <w:r w:rsidRPr="000A3068">
              <w:rPr>
                <w:rFonts w:ascii="Garamond" w:hAnsi="Garamond"/>
              </w:rPr>
              <w:t xml:space="preserve">Daniela Nováková </w:t>
            </w:r>
          </w:p>
          <w:p w14:paraId="5490D6FE" w14:textId="77777777" w:rsidR="004444FE" w:rsidRPr="000A3068" w:rsidRDefault="004444FE" w:rsidP="004444FE">
            <w:pPr>
              <w:outlineLvl w:val="0"/>
              <w:rPr>
                <w:rFonts w:ascii="Garamond" w:hAnsi="Garamond"/>
              </w:rPr>
            </w:pPr>
            <w:r w:rsidRPr="000A3068">
              <w:rPr>
                <w:rFonts w:ascii="Garamond" w:hAnsi="Garamond"/>
              </w:rPr>
              <w:t>Martina Bartošková</w:t>
            </w:r>
          </w:p>
          <w:p w14:paraId="0A59466D" w14:textId="5394BA65" w:rsidR="004444FE" w:rsidRPr="000A3068" w:rsidRDefault="004444FE" w:rsidP="004444FE">
            <w:pPr>
              <w:rPr>
                <w:rFonts w:ascii="Garamond" w:hAnsi="Garamond"/>
              </w:rPr>
            </w:pPr>
            <w:r w:rsidRPr="000A3068">
              <w:rPr>
                <w:rFonts w:ascii="Garamond" w:hAnsi="Garamond"/>
              </w:rPr>
              <w:t>Jana Martínková</w:t>
            </w:r>
          </w:p>
        </w:tc>
        <w:tc>
          <w:tcPr>
            <w:tcW w:w="3011" w:type="dxa"/>
          </w:tcPr>
          <w:p w14:paraId="0BBF92A8" w14:textId="77777777" w:rsidR="004444FE" w:rsidRPr="000A3068" w:rsidRDefault="004444FE" w:rsidP="004444FE">
            <w:pPr>
              <w:outlineLvl w:val="0"/>
              <w:rPr>
                <w:rFonts w:ascii="Garamond" w:hAnsi="Garamond"/>
              </w:rPr>
            </w:pPr>
            <w:r w:rsidRPr="000A3068">
              <w:rPr>
                <w:rFonts w:ascii="Garamond" w:hAnsi="Garamond"/>
              </w:rPr>
              <w:t>Šárka Kratochvílová</w:t>
            </w:r>
          </w:p>
          <w:p w14:paraId="4F69E1F7" w14:textId="77777777" w:rsidR="004444FE" w:rsidRPr="000A3068" w:rsidRDefault="004444FE" w:rsidP="004444FE">
            <w:pPr>
              <w:outlineLvl w:val="0"/>
              <w:rPr>
                <w:rFonts w:ascii="Garamond" w:hAnsi="Garamond"/>
              </w:rPr>
            </w:pPr>
            <w:r w:rsidRPr="000A3068">
              <w:rPr>
                <w:rFonts w:ascii="Garamond" w:hAnsi="Garamond"/>
              </w:rPr>
              <w:t>Petra Péčová</w:t>
            </w:r>
          </w:p>
          <w:p w14:paraId="2C0E9DA5" w14:textId="77777777" w:rsidR="004444FE" w:rsidRPr="000A3068" w:rsidRDefault="004444FE" w:rsidP="004444FE">
            <w:pPr>
              <w:outlineLvl w:val="0"/>
              <w:rPr>
                <w:rFonts w:ascii="Garamond" w:hAnsi="Garamond"/>
              </w:rPr>
            </w:pPr>
            <w:r w:rsidRPr="000A3068">
              <w:rPr>
                <w:rFonts w:ascii="Garamond" w:hAnsi="Garamond"/>
              </w:rPr>
              <w:t>Lucie Gapková</w:t>
            </w:r>
          </w:p>
          <w:p w14:paraId="47C27F69" w14:textId="77777777" w:rsidR="004444FE" w:rsidRPr="000A3068" w:rsidRDefault="004444FE" w:rsidP="004444FE">
            <w:pPr>
              <w:outlineLvl w:val="0"/>
              <w:rPr>
                <w:rFonts w:ascii="Garamond" w:hAnsi="Garamond"/>
              </w:rPr>
            </w:pPr>
            <w:r w:rsidRPr="000A3068">
              <w:rPr>
                <w:rFonts w:ascii="Garamond" w:hAnsi="Garamond"/>
              </w:rPr>
              <w:t>Bc. Kristýna Martáková</w:t>
            </w:r>
          </w:p>
          <w:p w14:paraId="0B9EA907" w14:textId="77777777" w:rsidR="004444FE" w:rsidRPr="000A3068" w:rsidRDefault="004444FE" w:rsidP="004444FE">
            <w:pPr>
              <w:outlineLvl w:val="0"/>
              <w:rPr>
                <w:rFonts w:ascii="Garamond" w:hAnsi="Garamond"/>
              </w:rPr>
            </w:pPr>
            <w:r w:rsidRPr="000A3068">
              <w:rPr>
                <w:rFonts w:ascii="Garamond" w:hAnsi="Garamond"/>
              </w:rPr>
              <w:t>Šárka Vlčková</w:t>
            </w:r>
          </w:p>
          <w:p w14:paraId="1DEF6D56" w14:textId="60C728C3" w:rsidR="004444FE" w:rsidRPr="000A3068" w:rsidRDefault="004444FE" w:rsidP="004444FE">
            <w:pPr>
              <w:rPr>
                <w:rFonts w:ascii="Garamond" w:hAnsi="Garamond"/>
              </w:rPr>
            </w:pPr>
            <w:r w:rsidRPr="000A3068">
              <w:rPr>
                <w:rFonts w:ascii="Garamond" w:hAnsi="Garamond"/>
              </w:rPr>
              <w:t>Bc. Monika Hurdová</w:t>
            </w:r>
          </w:p>
        </w:tc>
      </w:tr>
      <w:tr w:rsidR="004444FE" w:rsidRPr="000A3068" w14:paraId="294A8506" w14:textId="77777777" w:rsidTr="00A8474F">
        <w:tc>
          <w:tcPr>
            <w:tcW w:w="2258" w:type="dxa"/>
            <w:vAlign w:val="center"/>
          </w:tcPr>
          <w:p w14:paraId="1A00FD56" w14:textId="77777777" w:rsidR="004444FE" w:rsidRPr="00A8474F" w:rsidRDefault="004444FE" w:rsidP="00A8474F">
            <w:pPr>
              <w:jc w:val="center"/>
              <w:outlineLvl w:val="0"/>
              <w:rPr>
                <w:rFonts w:ascii="Garamond" w:hAnsi="Garamond"/>
                <w:b/>
                <w:bCs/>
              </w:rPr>
            </w:pPr>
            <w:r w:rsidRPr="00A8474F">
              <w:rPr>
                <w:rFonts w:ascii="Garamond" w:hAnsi="Garamond"/>
                <w:b/>
                <w:bCs/>
              </w:rPr>
              <w:t>D</w:t>
            </w:r>
          </w:p>
          <w:p w14:paraId="330386D6" w14:textId="02450554" w:rsidR="004444FE" w:rsidRPr="00A8474F" w:rsidRDefault="004444FE" w:rsidP="00A8474F">
            <w:pPr>
              <w:jc w:val="center"/>
              <w:outlineLvl w:val="0"/>
              <w:rPr>
                <w:rFonts w:ascii="Garamond" w:hAnsi="Garamond"/>
                <w:b/>
                <w:bCs/>
              </w:rPr>
            </w:pPr>
            <w:r w:rsidRPr="00A8474F">
              <w:rPr>
                <w:rFonts w:ascii="Garamond" w:hAnsi="Garamond"/>
                <w:b/>
                <w:bCs/>
              </w:rPr>
              <w:t>E, EXE,</w:t>
            </w:r>
          </w:p>
          <w:p w14:paraId="29589B3B" w14:textId="2CEA0EC8" w:rsidR="004444FE" w:rsidRPr="00A8474F" w:rsidRDefault="004444FE" w:rsidP="00A8474F">
            <w:pPr>
              <w:jc w:val="center"/>
              <w:outlineLvl w:val="0"/>
              <w:rPr>
                <w:rFonts w:ascii="Garamond" w:hAnsi="Garamond"/>
                <w:b/>
                <w:bCs/>
              </w:rPr>
            </w:pPr>
            <w:proofErr w:type="spellStart"/>
            <w:r w:rsidRPr="00A8474F">
              <w:rPr>
                <w:rFonts w:ascii="Garamond" w:hAnsi="Garamond"/>
                <w:b/>
                <w:bCs/>
              </w:rPr>
              <w:t>Sd</w:t>
            </w:r>
            <w:proofErr w:type="spellEnd"/>
            <w:r w:rsidRPr="00A8474F">
              <w:rPr>
                <w:rFonts w:ascii="Garamond" w:hAnsi="Garamond"/>
                <w:b/>
                <w:bCs/>
              </w:rPr>
              <w:t>,</w:t>
            </w:r>
          </w:p>
          <w:p w14:paraId="4747F7F5" w14:textId="2A45C908" w:rsidR="004444FE" w:rsidRPr="00A8474F" w:rsidRDefault="004444FE" w:rsidP="00A8474F">
            <w:pPr>
              <w:jc w:val="center"/>
              <w:outlineLvl w:val="0"/>
              <w:rPr>
                <w:rFonts w:ascii="Garamond" w:hAnsi="Garamond"/>
                <w:b/>
                <w:bCs/>
              </w:rPr>
            </w:pPr>
            <w:r w:rsidRPr="00A8474F">
              <w:rPr>
                <w:rFonts w:ascii="Garamond" w:hAnsi="Garamond"/>
                <w:b/>
                <w:bCs/>
              </w:rPr>
              <w:t xml:space="preserve">13 </w:t>
            </w:r>
            <w:proofErr w:type="spellStart"/>
            <w:r w:rsidRPr="00A8474F">
              <w:rPr>
                <w:rFonts w:ascii="Garamond" w:hAnsi="Garamond"/>
                <w:b/>
                <w:bCs/>
              </w:rPr>
              <w:t>Nc</w:t>
            </w:r>
            <w:proofErr w:type="spellEnd"/>
            <w:r w:rsidRPr="00A8474F">
              <w:rPr>
                <w:rFonts w:ascii="Garamond" w:hAnsi="Garamond"/>
                <w:b/>
                <w:bCs/>
              </w:rPr>
              <w:t>,</w:t>
            </w:r>
          </w:p>
          <w:p w14:paraId="2F003D75" w14:textId="77777777" w:rsidR="004444FE" w:rsidRPr="00A8474F" w:rsidRDefault="004444FE" w:rsidP="00A8474F">
            <w:pPr>
              <w:jc w:val="center"/>
              <w:outlineLvl w:val="0"/>
              <w:rPr>
                <w:rFonts w:ascii="Garamond" w:hAnsi="Garamond"/>
                <w:b/>
                <w:bCs/>
                <w:color w:val="000000" w:themeColor="text1"/>
              </w:rPr>
            </w:pPr>
            <w:r w:rsidRPr="00A8474F">
              <w:rPr>
                <w:rFonts w:ascii="Garamond" w:hAnsi="Garamond"/>
                <w:b/>
                <w:bCs/>
                <w:color w:val="000000" w:themeColor="text1"/>
              </w:rPr>
              <w:t xml:space="preserve">14 </w:t>
            </w:r>
            <w:proofErr w:type="spellStart"/>
            <w:r w:rsidRPr="00A8474F">
              <w:rPr>
                <w:rFonts w:ascii="Garamond" w:hAnsi="Garamond"/>
                <w:b/>
                <w:bCs/>
                <w:color w:val="000000" w:themeColor="text1"/>
              </w:rPr>
              <w:t>Nc</w:t>
            </w:r>
            <w:proofErr w:type="spellEnd"/>
            <w:r w:rsidRPr="00A8474F">
              <w:rPr>
                <w:rFonts w:ascii="Garamond" w:hAnsi="Garamond"/>
                <w:b/>
                <w:bCs/>
                <w:color w:val="000000" w:themeColor="text1"/>
              </w:rPr>
              <w:t xml:space="preserve"> – občanskoprávní,</w:t>
            </w:r>
          </w:p>
          <w:p w14:paraId="374287F9" w14:textId="77777777" w:rsidR="004444FE" w:rsidRPr="00A8474F" w:rsidRDefault="004444FE" w:rsidP="00A8474F">
            <w:pPr>
              <w:jc w:val="center"/>
              <w:outlineLvl w:val="0"/>
              <w:rPr>
                <w:rFonts w:ascii="Garamond" w:hAnsi="Garamond"/>
                <w:b/>
                <w:bCs/>
              </w:rPr>
            </w:pPr>
            <w:r w:rsidRPr="00A8474F">
              <w:rPr>
                <w:rFonts w:ascii="Garamond" w:hAnsi="Garamond"/>
                <w:b/>
                <w:bCs/>
              </w:rPr>
              <w:t>23 Si</w:t>
            </w:r>
          </w:p>
          <w:p w14:paraId="582D4C01" w14:textId="77777777" w:rsidR="004444FE" w:rsidRPr="000A3068" w:rsidRDefault="004444FE" w:rsidP="00A8474F">
            <w:pPr>
              <w:jc w:val="center"/>
              <w:rPr>
                <w:rFonts w:ascii="Garamond" w:hAnsi="Garamond"/>
              </w:rPr>
            </w:pPr>
          </w:p>
        </w:tc>
        <w:tc>
          <w:tcPr>
            <w:tcW w:w="2253" w:type="dxa"/>
          </w:tcPr>
          <w:p w14:paraId="0E672677" w14:textId="77777777" w:rsidR="004444FE" w:rsidRPr="00A8474F" w:rsidRDefault="004444FE" w:rsidP="004444FE">
            <w:pPr>
              <w:outlineLvl w:val="0"/>
              <w:rPr>
                <w:rFonts w:ascii="Garamond" w:hAnsi="Garamond"/>
                <w:b/>
                <w:bCs/>
              </w:rPr>
            </w:pPr>
            <w:r w:rsidRPr="00A8474F">
              <w:rPr>
                <w:rFonts w:ascii="Garamond" w:hAnsi="Garamond"/>
                <w:b/>
                <w:bCs/>
              </w:rPr>
              <w:t>Martina Bartošková</w:t>
            </w:r>
          </w:p>
          <w:p w14:paraId="263B4FE4" w14:textId="77777777" w:rsidR="004444FE" w:rsidRPr="00A8474F" w:rsidRDefault="004444FE" w:rsidP="004444FE">
            <w:pPr>
              <w:rPr>
                <w:rFonts w:ascii="Garamond" w:hAnsi="Garamond"/>
                <w:b/>
                <w:bCs/>
              </w:rPr>
            </w:pPr>
            <w:r w:rsidRPr="00A8474F">
              <w:rPr>
                <w:rFonts w:ascii="Garamond" w:hAnsi="Garamond"/>
                <w:b/>
                <w:bCs/>
              </w:rPr>
              <w:t xml:space="preserve">  vedoucí kanceláře</w:t>
            </w:r>
          </w:p>
          <w:p w14:paraId="4C749B32" w14:textId="77777777" w:rsidR="004444FE" w:rsidRPr="000A3068" w:rsidRDefault="004444FE" w:rsidP="004444FE">
            <w:pPr>
              <w:rPr>
                <w:rFonts w:ascii="Garamond" w:hAnsi="Garamond"/>
                <w:sz w:val="12"/>
                <w:szCs w:val="12"/>
              </w:rPr>
            </w:pPr>
          </w:p>
          <w:p w14:paraId="30729DF0" w14:textId="77777777" w:rsidR="004444FE" w:rsidRPr="000A3068" w:rsidRDefault="004444FE" w:rsidP="004444FE">
            <w:pPr>
              <w:rPr>
                <w:rFonts w:ascii="Garamond" w:hAnsi="Garamond"/>
              </w:rPr>
            </w:pPr>
            <w:r w:rsidRPr="000A3068">
              <w:rPr>
                <w:rFonts w:ascii="Garamond" w:hAnsi="Garamond"/>
              </w:rPr>
              <w:t xml:space="preserve">- vykonává práce vedoucí kanceláře, </w:t>
            </w:r>
          </w:p>
          <w:p w14:paraId="3821D2AF" w14:textId="77777777" w:rsidR="004444FE" w:rsidRPr="000A3068" w:rsidRDefault="004444FE" w:rsidP="004444FE">
            <w:pPr>
              <w:rPr>
                <w:rFonts w:ascii="Garamond" w:hAnsi="Garamond"/>
              </w:rPr>
            </w:pPr>
            <w:r w:rsidRPr="000A3068">
              <w:rPr>
                <w:rFonts w:ascii="Garamond" w:hAnsi="Garamond"/>
              </w:rPr>
              <w:t xml:space="preserve">- evidenční pomůcky, </w:t>
            </w:r>
          </w:p>
          <w:p w14:paraId="049C5CE5" w14:textId="77777777" w:rsidR="004444FE" w:rsidRPr="000A3068" w:rsidRDefault="004444FE" w:rsidP="004444FE">
            <w:pPr>
              <w:outlineLvl w:val="0"/>
              <w:rPr>
                <w:rFonts w:ascii="Garamond" w:hAnsi="Garamond"/>
              </w:rPr>
            </w:pPr>
            <w:r w:rsidRPr="000A3068">
              <w:rPr>
                <w:rFonts w:ascii="Garamond" w:hAnsi="Garamond"/>
              </w:rPr>
              <w:t>- soudní doručovatel</w:t>
            </w:r>
          </w:p>
          <w:p w14:paraId="5CC9AC9C" w14:textId="77777777" w:rsidR="004444FE" w:rsidRPr="000A3068" w:rsidRDefault="004444FE" w:rsidP="004444FE">
            <w:pPr>
              <w:rPr>
                <w:rFonts w:ascii="Garamond" w:hAnsi="Garamond"/>
              </w:rPr>
            </w:pPr>
          </w:p>
        </w:tc>
        <w:tc>
          <w:tcPr>
            <w:tcW w:w="2254" w:type="dxa"/>
          </w:tcPr>
          <w:p w14:paraId="7DA45E15" w14:textId="77777777" w:rsidR="004444FE" w:rsidRPr="000A3068" w:rsidRDefault="004444FE" w:rsidP="004444FE">
            <w:pPr>
              <w:outlineLvl w:val="0"/>
              <w:rPr>
                <w:rFonts w:ascii="Garamond" w:hAnsi="Garamond"/>
              </w:rPr>
            </w:pPr>
            <w:r w:rsidRPr="000A3068">
              <w:rPr>
                <w:rFonts w:ascii="Garamond" w:hAnsi="Garamond"/>
              </w:rPr>
              <w:t xml:space="preserve">Jana Martínková </w:t>
            </w:r>
          </w:p>
          <w:p w14:paraId="25BA41DE" w14:textId="77777777" w:rsidR="004444FE" w:rsidRPr="000A3068" w:rsidRDefault="004444FE" w:rsidP="004444FE">
            <w:pPr>
              <w:outlineLvl w:val="0"/>
              <w:rPr>
                <w:rFonts w:ascii="Garamond" w:hAnsi="Garamond"/>
              </w:rPr>
            </w:pPr>
            <w:r w:rsidRPr="000A3068">
              <w:rPr>
                <w:rFonts w:ascii="Garamond" w:hAnsi="Garamond"/>
              </w:rPr>
              <w:t>Alena Vaňková</w:t>
            </w:r>
          </w:p>
          <w:p w14:paraId="3FEFCC3E" w14:textId="757DAD66" w:rsidR="004444FE" w:rsidRPr="000A3068" w:rsidRDefault="004444FE" w:rsidP="004444FE">
            <w:pPr>
              <w:rPr>
                <w:rFonts w:ascii="Garamond" w:hAnsi="Garamond"/>
              </w:rPr>
            </w:pPr>
            <w:r w:rsidRPr="000A3068">
              <w:rPr>
                <w:rFonts w:ascii="Garamond" w:hAnsi="Garamond"/>
              </w:rPr>
              <w:t>Daniela Nováková</w:t>
            </w:r>
          </w:p>
        </w:tc>
        <w:tc>
          <w:tcPr>
            <w:tcW w:w="3011" w:type="dxa"/>
          </w:tcPr>
          <w:p w14:paraId="71721465" w14:textId="77777777" w:rsidR="004444FE" w:rsidRPr="000A3068" w:rsidRDefault="004444FE" w:rsidP="004444FE">
            <w:pPr>
              <w:outlineLvl w:val="0"/>
              <w:rPr>
                <w:rFonts w:ascii="Garamond" w:hAnsi="Garamond"/>
              </w:rPr>
            </w:pPr>
            <w:r w:rsidRPr="000A3068">
              <w:rPr>
                <w:rFonts w:ascii="Garamond" w:hAnsi="Garamond"/>
              </w:rPr>
              <w:t>Šárka Kratochvílová</w:t>
            </w:r>
          </w:p>
          <w:p w14:paraId="408547B9" w14:textId="77777777" w:rsidR="004444FE" w:rsidRPr="000A3068" w:rsidRDefault="004444FE" w:rsidP="004444FE">
            <w:pPr>
              <w:outlineLvl w:val="0"/>
              <w:rPr>
                <w:rFonts w:ascii="Garamond" w:hAnsi="Garamond"/>
              </w:rPr>
            </w:pPr>
            <w:r w:rsidRPr="000A3068">
              <w:rPr>
                <w:rFonts w:ascii="Garamond" w:hAnsi="Garamond"/>
              </w:rPr>
              <w:t>Petra Péčová</w:t>
            </w:r>
          </w:p>
          <w:p w14:paraId="541D66BD" w14:textId="77777777" w:rsidR="004444FE" w:rsidRPr="000A3068" w:rsidRDefault="004444FE" w:rsidP="004444FE">
            <w:pPr>
              <w:outlineLvl w:val="0"/>
              <w:rPr>
                <w:rFonts w:ascii="Garamond" w:hAnsi="Garamond"/>
              </w:rPr>
            </w:pPr>
            <w:r w:rsidRPr="000A3068">
              <w:rPr>
                <w:rFonts w:ascii="Garamond" w:hAnsi="Garamond"/>
              </w:rPr>
              <w:t>Lucie Gapková</w:t>
            </w:r>
          </w:p>
          <w:p w14:paraId="06FB3509" w14:textId="77777777" w:rsidR="004444FE" w:rsidRPr="000A3068" w:rsidRDefault="004444FE" w:rsidP="004444FE">
            <w:pPr>
              <w:outlineLvl w:val="0"/>
              <w:rPr>
                <w:rFonts w:ascii="Garamond" w:hAnsi="Garamond"/>
              </w:rPr>
            </w:pPr>
            <w:r w:rsidRPr="000A3068">
              <w:rPr>
                <w:rFonts w:ascii="Garamond" w:hAnsi="Garamond"/>
              </w:rPr>
              <w:t>Bc. Kristýna Martáková</w:t>
            </w:r>
          </w:p>
          <w:p w14:paraId="6E2E3B9C" w14:textId="77777777" w:rsidR="004444FE" w:rsidRPr="000A3068" w:rsidRDefault="004444FE" w:rsidP="004444FE">
            <w:pPr>
              <w:outlineLvl w:val="0"/>
              <w:rPr>
                <w:rFonts w:ascii="Garamond" w:hAnsi="Garamond"/>
              </w:rPr>
            </w:pPr>
            <w:r w:rsidRPr="000A3068">
              <w:rPr>
                <w:rFonts w:ascii="Garamond" w:hAnsi="Garamond"/>
              </w:rPr>
              <w:t>Šárka Vlčková</w:t>
            </w:r>
          </w:p>
          <w:p w14:paraId="6D7B2BC1" w14:textId="7EB1C95A" w:rsidR="004444FE" w:rsidRPr="000A3068" w:rsidRDefault="004444FE" w:rsidP="004444FE">
            <w:pPr>
              <w:rPr>
                <w:rFonts w:ascii="Garamond" w:hAnsi="Garamond"/>
              </w:rPr>
            </w:pPr>
            <w:r w:rsidRPr="000A3068">
              <w:rPr>
                <w:rFonts w:ascii="Garamond" w:hAnsi="Garamond"/>
              </w:rPr>
              <w:t>Bc. Monika Hurdová</w:t>
            </w:r>
          </w:p>
        </w:tc>
      </w:tr>
      <w:tr w:rsidR="004444FE" w:rsidRPr="000A3068" w14:paraId="5CCF4E38" w14:textId="77777777" w:rsidTr="00A8474F">
        <w:tc>
          <w:tcPr>
            <w:tcW w:w="2258" w:type="dxa"/>
            <w:vAlign w:val="center"/>
          </w:tcPr>
          <w:p w14:paraId="141B2757" w14:textId="377F4DC0" w:rsidR="004444FE" w:rsidRPr="00A8474F" w:rsidRDefault="004444FE" w:rsidP="00A8474F">
            <w:pPr>
              <w:jc w:val="center"/>
              <w:outlineLvl w:val="0"/>
              <w:rPr>
                <w:rFonts w:ascii="Garamond" w:hAnsi="Garamond"/>
                <w:b/>
                <w:bCs/>
              </w:rPr>
            </w:pPr>
            <w:r w:rsidRPr="00A8474F">
              <w:rPr>
                <w:rFonts w:ascii="Garamond" w:hAnsi="Garamond"/>
                <w:b/>
                <w:bCs/>
              </w:rPr>
              <w:t>T,</w:t>
            </w:r>
          </w:p>
          <w:p w14:paraId="70C0E934" w14:textId="77777777" w:rsidR="004444FE" w:rsidRPr="00A8474F" w:rsidRDefault="004444FE" w:rsidP="00A8474F">
            <w:pPr>
              <w:jc w:val="center"/>
              <w:outlineLvl w:val="0"/>
              <w:rPr>
                <w:rFonts w:ascii="Garamond" w:hAnsi="Garamond"/>
                <w:b/>
                <w:bCs/>
              </w:rPr>
            </w:pPr>
            <w:proofErr w:type="spellStart"/>
            <w:r w:rsidRPr="00A8474F">
              <w:rPr>
                <w:rFonts w:ascii="Garamond" w:hAnsi="Garamond"/>
                <w:b/>
                <w:bCs/>
              </w:rPr>
              <w:t>Tm</w:t>
            </w:r>
            <w:proofErr w:type="spellEnd"/>
            <w:r w:rsidRPr="00A8474F">
              <w:rPr>
                <w:rFonts w:ascii="Garamond" w:hAnsi="Garamond"/>
                <w:b/>
                <w:bCs/>
              </w:rPr>
              <w:t xml:space="preserve">, </w:t>
            </w:r>
            <w:proofErr w:type="spellStart"/>
            <w:r w:rsidRPr="00A8474F">
              <w:rPr>
                <w:rFonts w:ascii="Garamond" w:hAnsi="Garamond"/>
                <w:b/>
                <w:bCs/>
              </w:rPr>
              <w:t>Nt</w:t>
            </w:r>
            <w:proofErr w:type="spellEnd"/>
            <w:r w:rsidRPr="00A8474F">
              <w:rPr>
                <w:rFonts w:ascii="Garamond" w:hAnsi="Garamond"/>
                <w:b/>
                <w:bCs/>
              </w:rPr>
              <w:t xml:space="preserve">, </w:t>
            </w:r>
            <w:proofErr w:type="spellStart"/>
            <w:r w:rsidRPr="00A8474F">
              <w:rPr>
                <w:rFonts w:ascii="Garamond" w:hAnsi="Garamond"/>
                <w:b/>
                <w:bCs/>
              </w:rPr>
              <w:t>Ntm</w:t>
            </w:r>
            <w:proofErr w:type="spellEnd"/>
            <w:r w:rsidRPr="00A8474F">
              <w:rPr>
                <w:rFonts w:ascii="Garamond" w:hAnsi="Garamond"/>
                <w:b/>
                <w:bCs/>
              </w:rPr>
              <w:t xml:space="preserve">, </w:t>
            </w:r>
            <w:proofErr w:type="spellStart"/>
            <w:r w:rsidRPr="00A8474F">
              <w:rPr>
                <w:rFonts w:ascii="Garamond" w:hAnsi="Garamond"/>
                <w:b/>
                <w:bCs/>
              </w:rPr>
              <w:t>Td</w:t>
            </w:r>
            <w:proofErr w:type="spellEnd"/>
            <w:r w:rsidRPr="00A8474F">
              <w:rPr>
                <w:rFonts w:ascii="Garamond" w:hAnsi="Garamond"/>
                <w:b/>
                <w:bCs/>
              </w:rPr>
              <w:t>,</w:t>
            </w:r>
          </w:p>
          <w:p w14:paraId="33BF5D5D" w14:textId="77777777" w:rsidR="004444FE" w:rsidRPr="00A8474F" w:rsidRDefault="004444FE" w:rsidP="00A8474F">
            <w:pPr>
              <w:jc w:val="center"/>
              <w:outlineLvl w:val="0"/>
              <w:rPr>
                <w:rFonts w:ascii="Garamond" w:hAnsi="Garamond"/>
                <w:b/>
                <w:bCs/>
              </w:rPr>
            </w:pPr>
            <w:r w:rsidRPr="00A8474F">
              <w:rPr>
                <w:rFonts w:ascii="Garamond" w:hAnsi="Garamond"/>
                <w:b/>
                <w:bCs/>
              </w:rPr>
              <w:t>Rod,</w:t>
            </w:r>
          </w:p>
          <w:p w14:paraId="4F6D7ACC" w14:textId="29D68DA7" w:rsidR="004444FE" w:rsidRPr="00A8474F" w:rsidRDefault="004444FE" w:rsidP="00A8474F">
            <w:pPr>
              <w:jc w:val="center"/>
              <w:outlineLvl w:val="0"/>
              <w:rPr>
                <w:rFonts w:ascii="Garamond" w:hAnsi="Garamond"/>
                <w:b/>
                <w:bCs/>
              </w:rPr>
            </w:pPr>
            <w:r w:rsidRPr="00A8474F">
              <w:rPr>
                <w:rFonts w:ascii="Garamond" w:hAnsi="Garamond"/>
                <w:b/>
                <w:bCs/>
              </w:rPr>
              <w:t>5 EXE</w:t>
            </w:r>
          </w:p>
          <w:p w14:paraId="2ADDFF0A" w14:textId="77777777" w:rsidR="004444FE" w:rsidRPr="000A3068" w:rsidRDefault="004444FE" w:rsidP="00A8474F">
            <w:pPr>
              <w:jc w:val="center"/>
              <w:rPr>
                <w:rFonts w:ascii="Garamond" w:hAnsi="Garamond"/>
              </w:rPr>
            </w:pPr>
          </w:p>
        </w:tc>
        <w:tc>
          <w:tcPr>
            <w:tcW w:w="2253" w:type="dxa"/>
          </w:tcPr>
          <w:p w14:paraId="360CBEEC" w14:textId="77777777" w:rsidR="004444FE" w:rsidRPr="00A8474F" w:rsidRDefault="004444FE" w:rsidP="004444FE">
            <w:pPr>
              <w:rPr>
                <w:rFonts w:ascii="Garamond" w:hAnsi="Garamond"/>
                <w:b/>
                <w:bCs/>
              </w:rPr>
            </w:pPr>
            <w:r w:rsidRPr="00A8474F">
              <w:rPr>
                <w:rFonts w:ascii="Garamond" w:hAnsi="Garamond"/>
                <w:b/>
                <w:bCs/>
              </w:rPr>
              <w:t>Daniela Nováková</w:t>
            </w:r>
          </w:p>
          <w:p w14:paraId="22054345" w14:textId="77777777" w:rsidR="004444FE" w:rsidRPr="00A8474F" w:rsidRDefault="004444FE" w:rsidP="004444FE">
            <w:pPr>
              <w:rPr>
                <w:rFonts w:ascii="Garamond" w:hAnsi="Garamond"/>
                <w:b/>
                <w:bCs/>
              </w:rPr>
            </w:pPr>
            <w:r w:rsidRPr="00A8474F">
              <w:rPr>
                <w:rFonts w:ascii="Garamond" w:hAnsi="Garamond"/>
                <w:b/>
                <w:bCs/>
              </w:rPr>
              <w:t xml:space="preserve">vedoucí kanceláře </w:t>
            </w:r>
          </w:p>
          <w:p w14:paraId="3EF2783F" w14:textId="77777777" w:rsidR="004444FE" w:rsidRPr="000A3068" w:rsidRDefault="004444FE" w:rsidP="004444FE">
            <w:pPr>
              <w:rPr>
                <w:rFonts w:ascii="Garamond" w:hAnsi="Garamond"/>
                <w:sz w:val="12"/>
                <w:szCs w:val="12"/>
              </w:rPr>
            </w:pPr>
          </w:p>
          <w:p w14:paraId="76FBDBFB" w14:textId="77777777" w:rsidR="004444FE" w:rsidRPr="000A3068" w:rsidRDefault="004444FE" w:rsidP="004444FE">
            <w:pPr>
              <w:rPr>
                <w:rFonts w:ascii="Garamond" w:hAnsi="Garamond"/>
              </w:rPr>
            </w:pPr>
            <w:r w:rsidRPr="000A3068">
              <w:rPr>
                <w:rFonts w:ascii="Garamond" w:hAnsi="Garamond"/>
              </w:rPr>
              <w:t xml:space="preserve">- vykonává práce vedoucí kanceláře, </w:t>
            </w:r>
          </w:p>
          <w:p w14:paraId="373316E2" w14:textId="77777777" w:rsidR="004444FE" w:rsidRPr="000A3068" w:rsidRDefault="004444FE" w:rsidP="004444FE">
            <w:pPr>
              <w:rPr>
                <w:rFonts w:ascii="Garamond" w:hAnsi="Garamond"/>
              </w:rPr>
            </w:pPr>
            <w:r w:rsidRPr="000A3068">
              <w:rPr>
                <w:rFonts w:ascii="Garamond" w:hAnsi="Garamond"/>
              </w:rPr>
              <w:t xml:space="preserve">- evidenční pomůcky, </w:t>
            </w:r>
          </w:p>
          <w:p w14:paraId="218DDD87" w14:textId="3E01A8C1" w:rsidR="004444FE" w:rsidRPr="000A3068" w:rsidRDefault="004444FE" w:rsidP="004444FE">
            <w:pPr>
              <w:rPr>
                <w:rFonts w:ascii="Garamond" w:hAnsi="Garamond"/>
              </w:rPr>
            </w:pPr>
            <w:r w:rsidRPr="000A3068">
              <w:rPr>
                <w:rFonts w:ascii="Garamond" w:hAnsi="Garamond"/>
              </w:rPr>
              <w:t>- soudní doručovatel</w:t>
            </w:r>
          </w:p>
        </w:tc>
        <w:tc>
          <w:tcPr>
            <w:tcW w:w="2254" w:type="dxa"/>
          </w:tcPr>
          <w:p w14:paraId="60B3C6FB" w14:textId="77777777" w:rsidR="004444FE" w:rsidRPr="000A3068" w:rsidRDefault="004444FE" w:rsidP="004444FE">
            <w:pPr>
              <w:outlineLvl w:val="0"/>
              <w:rPr>
                <w:rFonts w:ascii="Garamond" w:hAnsi="Garamond"/>
              </w:rPr>
            </w:pPr>
            <w:r w:rsidRPr="000A3068">
              <w:rPr>
                <w:rFonts w:ascii="Garamond" w:hAnsi="Garamond"/>
              </w:rPr>
              <w:t>Alena Vaňková</w:t>
            </w:r>
          </w:p>
          <w:p w14:paraId="6BE58756" w14:textId="77777777" w:rsidR="004444FE" w:rsidRPr="000A3068" w:rsidRDefault="004444FE" w:rsidP="004444FE">
            <w:pPr>
              <w:outlineLvl w:val="0"/>
              <w:rPr>
                <w:rFonts w:ascii="Garamond" w:hAnsi="Garamond"/>
              </w:rPr>
            </w:pPr>
            <w:r w:rsidRPr="000A3068">
              <w:rPr>
                <w:rFonts w:ascii="Garamond" w:hAnsi="Garamond"/>
              </w:rPr>
              <w:t>Martina Bartošková</w:t>
            </w:r>
          </w:p>
          <w:p w14:paraId="5F85ED9E" w14:textId="77777777" w:rsidR="004444FE" w:rsidRPr="000A3068" w:rsidRDefault="004444FE" w:rsidP="004444FE">
            <w:pPr>
              <w:outlineLvl w:val="0"/>
              <w:rPr>
                <w:rFonts w:ascii="Garamond" w:hAnsi="Garamond"/>
              </w:rPr>
            </w:pPr>
            <w:r w:rsidRPr="000A3068">
              <w:rPr>
                <w:rFonts w:ascii="Garamond" w:hAnsi="Garamond"/>
              </w:rPr>
              <w:t>Jana Martínková</w:t>
            </w:r>
          </w:p>
          <w:p w14:paraId="2FF9BE83" w14:textId="77777777" w:rsidR="004444FE" w:rsidRPr="000A3068" w:rsidRDefault="004444FE" w:rsidP="004444FE">
            <w:pPr>
              <w:outlineLvl w:val="0"/>
              <w:rPr>
                <w:rFonts w:ascii="Garamond" w:hAnsi="Garamond"/>
              </w:rPr>
            </w:pPr>
          </w:p>
          <w:p w14:paraId="5A78550A" w14:textId="77777777" w:rsidR="004444FE" w:rsidRPr="000A3068" w:rsidRDefault="004444FE" w:rsidP="004444FE">
            <w:pPr>
              <w:rPr>
                <w:rFonts w:ascii="Garamond" w:hAnsi="Garamond"/>
              </w:rPr>
            </w:pPr>
          </w:p>
        </w:tc>
        <w:tc>
          <w:tcPr>
            <w:tcW w:w="3011" w:type="dxa"/>
          </w:tcPr>
          <w:p w14:paraId="1B0E6196" w14:textId="77777777" w:rsidR="004444FE" w:rsidRPr="000A3068" w:rsidRDefault="004444FE" w:rsidP="004444FE">
            <w:pPr>
              <w:outlineLvl w:val="0"/>
              <w:rPr>
                <w:rFonts w:ascii="Garamond" w:hAnsi="Garamond"/>
              </w:rPr>
            </w:pPr>
            <w:r w:rsidRPr="000A3068">
              <w:rPr>
                <w:rFonts w:ascii="Garamond" w:hAnsi="Garamond"/>
              </w:rPr>
              <w:t>Jana Přibylová</w:t>
            </w:r>
          </w:p>
          <w:p w14:paraId="11C28199" w14:textId="77777777" w:rsidR="004444FE" w:rsidRPr="000A3068" w:rsidRDefault="004444FE" w:rsidP="004444FE">
            <w:pPr>
              <w:outlineLvl w:val="0"/>
              <w:rPr>
                <w:rFonts w:ascii="Garamond" w:hAnsi="Garamond"/>
              </w:rPr>
            </w:pPr>
            <w:r w:rsidRPr="000A3068">
              <w:rPr>
                <w:rFonts w:ascii="Garamond" w:hAnsi="Garamond"/>
              </w:rPr>
              <w:t>Marie Pastorková</w:t>
            </w:r>
          </w:p>
          <w:p w14:paraId="6DF296B5" w14:textId="77777777" w:rsidR="004444FE" w:rsidRPr="000A3068" w:rsidRDefault="004444FE" w:rsidP="004444FE">
            <w:pPr>
              <w:outlineLvl w:val="0"/>
              <w:rPr>
                <w:rFonts w:ascii="Garamond" w:hAnsi="Garamond"/>
              </w:rPr>
            </w:pPr>
          </w:p>
          <w:p w14:paraId="55634808" w14:textId="77777777" w:rsidR="004444FE" w:rsidRPr="000A3068" w:rsidRDefault="004444FE" w:rsidP="004444FE">
            <w:pPr>
              <w:rPr>
                <w:rFonts w:ascii="Garamond" w:hAnsi="Garamond"/>
              </w:rPr>
            </w:pPr>
          </w:p>
        </w:tc>
      </w:tr>
    </w:tbl>
    <w:p w14:paraId="40AECF06" w14:textId="77777777" w:rsidR="00827130" w:rsidRDefault="001D01AE" w:rsidP="001D01AE">
      <w:pPr>
        <w:rPr>
          <w:rFonts w:ascii="Garamond" w:hAnsi="Garamond"/>
        </w:rPr>
      </w:pPr>
      <w:r w:rsidRPr="001D01AE">
        <w:rPr>
          <w:rFonts w:ascii="Garamond" w:hAnsi="Garamond"/>
        </w:rPr>
        <w:t xml:space="preserve"> </w:t>
      </w:r>
    </w:p>
    <w:p w14:paraId="1E0D72D6" w14:textId="12AE3834" w:rsidR="001D01AE" w:rsidRPr="001D01AE" w:rsidRDefault="001D01AE" w:rsidP="001D01AE">
      <w:pPr>
        <w:rPr>
          <w:rFonts w:ascii="Garamond" w:hAnsi="Garamond"/>
        </w:rPr>
      </w:pPr>
      <w:r w:rsidRPr="001D01AE">
        <w:rPr>
          <w:rFonts w:ascii="Garamond" w:hAnsi="Garamond"/>
        </w:rPr>
        <w:t>Drobné změny v rozvrhu práce jsou soudcům dávány na vědomí při pracovních poradách.</w:t>
      </w:r>
    </w:p>
    <w:p w14:paraId="100BD54D" w14:textId="77777777" w:rsidR="00891DE8" w:rsidRDefault="00891DE8" w:rsidP="001D01AE">
      <w:pPr>
        <w:rPr>
          <w:rFonts w:ascii="Garamond" w:hAnsi="Garamond"/>
        </w:rPr>
      </w:pPr>
    </w:p>
    <w:p w14:paraId="4D5D09C0" w14:textId="77777777" w:rsidR="00891DE8" w:rsidRDefault="00891DE8" w:rsidP="001D01AE">
      <w:pPr>
        <w:rPr>
          <w:rFonts w:ascii="Garamond" w:hAnsi="Garamond"/>
        </w:rPr>
      </w:pPr>
    </w:p>
    <w:p w14:paraId="695F5784" w14:textId="3102A412" w:rsidR="001D01AE" w:rsidRPr="001D01AE" w:rsidRDefault="001D01AE" w:rsidP="001D01AE">
      <w:pPr>
        <w:rPr>
          <w:rFonts w:ascii="Garamond" w:hAnsi="Garamond"/>
        </w:rPr>
      </w:pPr>
      <w:r w:rsidRPr="001D01AE">
        <w:rPr>
          <w:rFonts w:ascii="Garamond" w:hAnsi="Garamond"/>
        </w:rPr>
        <w:t xml:space="preserve"> V Pelhřimově dne </w:t>
      </w:r>
      <w:r>
        <w:rPr>
          <w:rFonts w:ascii="Garamond" w:hAnsi="Garamond"/>
        </w:rPr>
        <w:t>2. 1. 2026</w:t>
      </w:r>
    </w:p>
    <w:p w14:paraId="4B28AB0E" w14:textId="77777777" w:rsidR="00891DE8" w:rsidRDefault="00891DE8" w:rsidP="005C7557">
      <w:pPr>
        <w:spacing w:after="0"/>
        <w:rPr>
          <w:rFonts w:ascii="Garamond" w:hAnsi="Garamond"/>
        </w:rPr>
      </w:pPr>
    </w:p>
    <w:p w14:paraId="4444B374" w14:textId="77777777" w:rsidR="00891DE8" w:rsidRDefault="00891DE8" w:rsidP="005C7557">
      <w:pPr>
        <w:spacing w:after="0"/>
        <w:rPr>
          <w:rFonts w:ascii="Garamond" w:hAnsi="Garamond"/>
        </w:rPr>
      </w:pPr>
    </w:p>
    <w:p w14:paraId="502732F1" w14:textId="77777777" w:rsidR="00891DE8" w:rsidRDefault="00891DE8" w:rsidP="005C7557">
      <w:pPr>
        <w:spacing w:after="0"/>
        <w:rPr>
          <w:rFonts w:ascii="Garamond" w:hAnsi="Garamond"/>
        </w:rPr>
      </w:pPr>
    </w:p>
    <w:p w14:paraId="6F5C32AF" w14:textId="77777777" w:rsidR="00891DE8" w:rsidRDefault="00891DE8" w:rsidP="005C7557">
      <w:pPr>
        <w:spacing w:after="0"/>
        <w:rPr>
          <w:rFonts w:ascii="Garamond" w:hAnsi="Garamond"/>
        </w:rPr>
      </w:pPr>
    </w:p>
    <w:p w14:paraId="6B4AEBD8" w14:textId="0ADA2F7B" w:rsidR="005C7557" w:rsidRPr="001D01AE" w:rsidRDefault="001D01AE" w:rsidP="005C7557">
      <w:pPr>
        <w:spacing w:after="0"/>
        <w:rPr>
          <w:rFonts w:ascii="Garamond" w:hAnsi="Garamond"/>
        </w:rPr>
      </w:pPr>
      <w:r w:rsidRPr="001D01AE">
        <w:rPr>
          <w:rFonts w:ascii="Garamond" w:hAnsi="Garamond"/>
        </w:rPr>
        <w:t>JUDr. Jitka Papežová, Ph.D.</w:t>
      </w:r>
    </w:p>
    <w:p w14:paraId="65BA9D50" w14:textId="77777777" w:rsidR="005C7557" w:rsidRDefault="001D01AE" w:rsidP="005C7557">
      <w:pPr>
        <w:spacing w:after="0"/>
        <w:rPr>
          <w:rFonts w:ascii="Garamond" w:hAnsi="Garamond"/>
          <w:sz w:val="18"/>
          <w:szCs w:val="18"/>
        </w:rPr>
      </w:pPr>
      <w:r w:rsidRPr="005C7557">
        <w:rPr>
          <w:rFonts w:ascii="Garamond" w:hAnsi="Garamond"/>
          <w:sz w:val="18"/>
          <w:szCs w:val="18"/>
        </w:rPr>
        <w:t>pověřena zastupováním uvolněné funkce</w:t>
      </w:r>
    </w:p>
    <w:p w14:paraId="47C9B7AB" w14:textId="0240CE60" w:rsidR="001D01AE" w:rsidRPr="005C7557" w:rsidRDefault="001D01AE" w:rsidP="001D01AE">
      <w:pPr>
        <w:rPr>
          <w:rFonts w:ascii="Garamond" w:hAnsi="Garamond"/>
          <w:sz w:val="18"/>
          <w:szCs w:val="18"/>
        </w:rPr>
      </w:pPr>
      <w:r w:rsidRPr="005C7557">
        <w:rPr>
          <w:rFonts w:ascii="Garamond" w:hAnsi="Garamond"/>
          <w:sz w:val="18"/>
          <w:szCs w:val="18"/>
        </w:rPr>
        <w:t>předsedy Okresního soudu v Pelhřimově</w:t>
      </w:r>
      <w:r w:rsidRPr="005C7557">
        <w:rPr>
          <w:rFonts w:ascii="Garamond" w:hAnsi="Garamond"/>
          <w:sz w:val="18"/>
          <w:szCs w:val="18"/>
        </w:rPr>
        <w:tab/>
      </w:r>
      <w:r w:rsidRPr="005C7557">
        <w:rPr>
          <w:rFonts w:ascii="Garamond" w:hAnsi="Garamond"/>
          <w:sz w:val="18"/>
          <w:szCs w:val="18"/>
        </w:rPr>
        <w:tab/>
      </w:r>
      <w:r w:rsidRPr="005C7557">
        <w:rPr>
          <w:rFonts w:ascii="Garamond" w:hAnsi="Garamond"/>
          <w:sz w:val="18"/>
          <w:szCs w:val="18"/>
        </w:rPr>
        <w:tab/>
      </w:r>
      <w:r w:rsidRPr="005C7557">
        <w:rPr>
          <w:rFonts w:ascii="Garamond" w:hAnsi="Garamond"/>
          <w:sz w:val="18"/>
          <w:szCs w:val="18"/>
        </w:rPr>
        <w:tab/>
      </w:r>
      <w:r w:rsidRPr="005C7557">
        <w:rPr>
          <w:rFonts w:ascii="Garamond" w:hAnsi="Garamond"/>
          <w:sz w:val="18"/>
          <w:szCs w:val="18"/>
        </w:rPr>
        <w:tab/>
      </w:r>
    </w:p>
    <w:p w14:paraId="40F9AFC1" w14:textId="6A468B1F" w:rsidR="004444FE" w:rsidRDefault="001D01AE" w:rsidP="001D01AE">
      <w:pPr>
        <w:rPr>
          <w:rFonts w:ascii="Garamond" w:hAnsi="Garamond"/>
        </w:rPr>
      </w:pPr>
      <w:r w:rsidRPr="001D01AE">
        <w:rPr>
          <w:rFonts w:ascii="Garamond" w:hAnsi="Garamond"/>
        </w:rPr>
        <w:lastRenderedPageBreak/>
        <w:t xml:space="preserve">Rozvrh práce na rok 2026 byl projednán na shromáždění soudců Okresního soudu v Pelhřimově dne 28.11.2025 pod </w:t>
      </w:r>
      <w:proofErr w:type="spellStart"/>
      <w:r w:rsidRPr="001D01AE">
        <w:rPr>
          <w:rFonts w:ascii="Garamond" w:hAnsi="Garamond"/>
        </w:rPr>
        <w:t>sp</w:t>
      </w:r>
      <w:proofErr w:type="spellEnd"/>
      <w:r w:rsidRPr="001D01AE">
        <w:rPr>
          <w:rFonts w:ascii="Garamond" w:hAnsi="Garamond"/>
        </w:rPr>
        <w:t xml:space="preserve">. zn. 15 </w:t>
      </w:r>
      <w:proofErr w:type="spellStart"/>
      <w:r w:rsidRPr="001D01AE">
        <w:rPr>
          <w:rFonts w:ascii="Garamond" w:hAnsi="Garamond"/>
        </w:rPr>
        <w:t>Spr</w:t>
      </w:r>
      <w:proofErr w:type="spellEnd"/>
      <w:r w:rsidRPr="001D01AE">
        <w:rPr>
          <w:rFonts w:ascii="Garamond" w:hAnsi="Garamond"/>
        </w:rPr>
        <w:t xml:space="preserve"> 878/2025.</w:t>
      </w:r>
    </w:p>
    <w:p w14:paraId="1B737A05" w14:textId="2F5CB692" w:rsidR="00EF45F9" w:rsidRDefault="00EF45F9" w:rsidP="00EF45F9">
      <w:pPr>
        <w:rPr>
          <w:rFonts w:ascii="Garamond" w:hAnsi="Garamond"/>
        </w:rPr>
      </w:pPr>
      <w:r>
        <w:rPr>
          <w:rFonts w:ascii="Garamond" w:hAnsi="Garamond"/>
        </w:rPr>
        <w:t xml:space="preserve">Změna č. 1 rozvrhu práce na rok 2026 byla projednána na shromáždění soudců Okresního soudu v Pelhřimově dne 2. 1. 2026 pod </w:t>
      </w:r>
      <w:proofErr w:type="spellStart"/>
      <w:r>
        <w:rPr>
          <w:rFonts w:ascii="Garamond" w:hAnsi="Garamond"/>
        </w:rPr>
        <w:t>sp</w:t>
      </w:r>
      <w:proofErr w:type="spellEnd"/>
      <w:r>
        <w:rPr>
          <w:rFonts w:ascii="Garamond" w:hAnsi="Garamond"/>
        </w:rPr>
        <w:t xml:space="preserve">. zn. 15 </w:t>
      </w:r>
      <w:proofErr w:type="spellStart"/>
      <w:proofErr w:type="gramStart"/>
      <w:r>
        <w:rPr>
          <w:rFonts w:ascii="Garamond" w:hAnsi="Garamond"/>
        </w:rPr>
        <w:t>Spr</w:t>
      </w:r>
      <w:proofErr w:type="spellEnd"/>
      <w:r>
        <w:rPr>
          <w:rFonts w:ascii="Garamond" w:hAnsi="Garamond"/>
        </w:rPr>
        <w:t xml:space="preserve">  11</w:t>
      </w:r>
      <w:proofErr w:type="gramEnd"/>
      <w:r>
        <w:rPr>
          <w:rFonts w:ascii="Garamond" w:hAnsi="Garamond"/>
        </w:rPr>
        <w:t>/2026</w:t>
      </w:r>
      <w:r w:rsidR="00231F44">
        <w:rPr>
          <w:rFonts w:ascii="Garamond" w:hAnsi="Garamond"/>
        </w:rPr>
        <w:t>.</w:t>
      </w:r>
    </w:p>
    <w:p w14:paraId="4EADC59A" w14:textId="77777777" w:rsidR="00EF45F9" w:rsidRDefault="00EF45F9" w:rsidP="001D01AE">
      <w:pPr>
        <w:rPr>
          <w:rFonts w:ascii="Garamond" w:hAnsi="Garamond"/>
        </w:rPr>
      </w:pPr>
    </w:p>
    <w:p w14:paraId="4E35B769" w14:textId="53F1FE84" w:rsidR="005A6A37" w:rsidRPr="005A6A37" w:rsidRDefault="005A6A37" w:rsidP="005753C4">
      <w:pPr>
        <w:jc w:val="both"/>
        <w:rPr>
          <w:rFonts w:ascii="Garamond" w:eastAsia="Times New Roman" w:hAnsi="Garamond" w:cs="Times New Roman"/>
          <w:kern w:val="0"/>
          <w:sz w:val="12"/>
          <w:szCs w:val="12"/>
          <w:lang w:eastAsia="cs-CZ"/>
          <w14:ligatures w14:val="none"/>
        </w:rPr>
      </w:pPr>
      <w:r w:rsidRPr="005A6A37">
        <w:rPr>
          <w:rFonts w:ascii="Garamond" w:hAnsi="Garamond"/>
          <w:noProof/>
        </w:rPr>
        <mc:AlternateContent>
          <mc:Choice Requires="wps">
            <w:drawing>
              <wp:anchor distT="45720" distB="45720" distL="114300" distR="114300" simplePos="0" relativeHeight="251673600" behindDoc="1" locked="0" layoutInCell="1" allowOverlap="1" wp14:anchorId="5CC4C294" wp14:editId="45D6487A">
                <wp:simplePos x="0" y="0"/>
                <wp:positionH relativeFrom="margin">
                  <wp:align>right</wp:align>
                </wp:positionH>
                <wp:positionV relativeFrom="paragraph">
                  <wp:posOffset>0</wp:posOffset>
                </wp:positionV>
                <wp:extent cx="5781675" cy="361950"/>
                <wp:effectExtent l="0" t="0" r="28575" b="19050"/>
                <wp:wrapTight wrapText="bothSides">
                  <wp:wrapPolygon edited="0">
                    <wp:start x="0" y="0"/>
                    <wp:lineTo x="0" y="21600"/>
                    <wp:lineTo x="21636" y="21600"/>
                    <wp:lineTo x="21636" y="0"/>
                    <wp:lineTo x="0" y="0"/>
                  </wp:wrapPolygon>
                </wp:wrapTight>
                <wp:docPr id="983984098"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361950"/>
                        </a:xfrm>
                        <a:prstGeom prst="rect">
                          <a:avLst/>
                        </a:prstGeom>
                        <a:solidFill>
                          <a:srgbClr val="FFCCCC"/>
                        </a:solidFill>
                        <a:ln w="9525">
                          <a:solidFill>
                            <a:srgbClr val="000000"/>
                          </a:solidFill>
                          <a:miter lim="800000"/>
                          <a:headEnd/>
                          <a:tailEnd/>
                        </a:ln>
                      </wps:spPr>
                      <wps:txbx>
                        <w:txbxContent>
                          <w:p w14:paraId="6AA80E95" w14:textId="5835FADB" w:rsidR="005A6A37" w:rsidRPr="005A6A37" w:rsidRDefault="005A6A37" w:rsidP="005A6A37">
                            <w:pPr>
                              <w:jc w:val="center"/>
                              <w:rPr>
                                <w:rFonts w:ascii="Garamond" w:hAnsi="Garamond"/>
                                <w:b/>
                                <w:bCs/>
                                <w:sz w:val="28"/>
                                <w:szCs w:val="28"/>
                              </w:rPr>
                            </w:pPr>
                            <w:r w:rsidRPr="005A6A37">
                              <w:rPr>
                                <w:rFonts w:ascii="Garamond" w:hAnsi="Garamond"/>
                                <w:b/>
                                <w:bCs/>
                                <w:sz w:val="28"/>
                                <w:szCs w:val="28"/>
                              </w:rPr>
                              <w:t>PRAVIDLA PŘIDĚLOVÁNÍ NÁPADU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C4C294" id="_x0000_s1033" type="#_x0000_t202" style="position:absolute;left:0;text-align:left;margin-left:404.05pt;margin-top:0;width:455.25pt;height:28.5pt;z-index:-2516428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" fillcolor="#fcc">
                <v:textbox>
                  <w:txbxContent>
                    <w:p w14:paraId="6AA80E95" w14:textId="5835FADB" w:rsidR="005A6A37" w:rsidRPr="005A6A37" w:rsidRDefault="005A6A37" w:rsidP="005A6A37">
                      <w:pPr>
                        <w:jc w:val="center"/>
                        <w:rPr>
                          <w:rFonts w:ascii="Garamond" w:hAnsi="Garamond"/>
                          <w:b/>
                          <w:bCs/>
                          <w:sz w:val="28"/>
                          <w:szCs w:val="28"/>
                        </w:rPr>
                      </w:pPr>
                      <w:r w:rsidRPr="005A6A37">
                        <w:rPr>
                          <w:rFonts w:ascii="Garamond" w:hAnsi="Garamond"/>
                          <w:b/>
                          <w:bCs/>
                          <w:sz w:val="28"/>
                          <w:szCs w:val="28"/>
                        </w:rPr>
                        <w:t>PRAVIDLA PŘIDĚLOVÁNÍ NÁPADU</w:t>
                      </w:r>
                    </w:p>
                  </w:txbxContent>
                </v:textbox>
                <w10:wrap type="tight" anchorx="margin"/>
              </v:shape>
            </w:pict>
          </mc:Fallback>
        </mc:AlternateContent>
      </w:r>
      <w:r w:rsidRPr="005A6A37">
        <w:rPr>
          <w:rFonts w:ascii="Garamond" w:eastAsia="Times New Roman" w:hAnsi="Garamond" w:cs="Times New Roman"/>
          <w:kern w:val="0"/>
          <w:sz w:val="24"/>
          <w:szCs w:val="24"/>
          <w:lang w:eastAsia="cs-CZ"/>
          <w14:ligatures w14:val="none"/>
        </w:rPr>
        <w:t xml:space="preserve">Označení agend v rozvrhu práce a zápis do rejstříků se řídí </w:t>
      </w:r>
      <w:r w:rsidRPr="005A6A37">
        <w:rPr>
          <w:rFonts w:ascii="Garamond" w:eastAsia="Times New Roman" w:hAnsi="Garamond" w:cs="Times New Roman"/>
          <w:bCs/>
          <w:kern w:val="0"/>
          <w:sz w:val="24"/>
          <w:szCs w:val="24"/>
          <w:lang w:eastAsia="cs-CZ"/>
          <w14:ligatures w14:val="none"/>
        </w:rPr>
        <w:t xml:space="preserve">Instrukce Ministerstva spravedlnosti </w:t>
      </w:r>
      <w:r w:rsidRPr="005A6A37">
        <w:rPr>
          <w:rFonts w:ascii="Garamond" w:eastAsia="Times New Roman" w:hAnsi="Garamond" w:cs="Times New Roman"/>
          <w:kern w:val="0"/>
          <w:sz w:val="24"/>
          <w:szCs w:val="24"/>
          <w:lang w:eastAsia="cs-CZ"/>
          <w14:ligatures w14:val="none"/>
        </w:rPr>
        <w:t>ze dne 3. 12. 2001</w:t>
      </w:r>
      <w:r w:rsidRPr="005A6A37">
        <w:rPr>
          <w:rFonts w:ascii="Garamond" w:eastAsia="Times New Roman" w:hAnsi="Garamond" w:cs="Times New Roman"/>
          <w:bCs/>
          <w:kern w:val="0"/>
          <w:sz w:val="24"/>
          <w:szCs w:val="24"/>
          <w:lang w:eastAsia="cs-CZ"/>
          <w14:ligatures w14:val="none"/>
        </w:rPr>
        <w:t>, č. j. 505/</w:t>
      </w:r>
      <w:proofErr w:type="gramStart"/>
      <w:r w:rsidRPr="005A6A37">
        <w:rPr>
          <w:rFonts w:ascii="Garamond" w:eastAsia="Times New Roman" w:hAnsi="Garamond" w:cs="Times New Roman"/>
          <w:bCs/>
          <w:kern w:val="0"/>
          <w:sz w:val="24"/>
          <w:szCs w:val="24"/>
          <w:lang w:eastAsia="cs-CZ"/>
          <w14:ligatures w14:val="none"/>
        </w:rPr>
        <w:t>2001-Org</w:t>
      </w:r>
      <w:proofErr w:type="gramEnd"/>
      <w:r w:rsidRPr="005A6A37">
        <w:rPr>
          <w:rFonts w:ascii="Garamond" w:eastAsia="Times New Roman" w:hAnsi="Garamond" w:cs="Times New Roman"/>
          <w:bCs/>
          <w:kern w:val="0"/>
          <w:sz w:val="24"/>
          <w:szCs w:val="24"/>
          <w:lang w:eastAsia="cs-CZ"/>
          <w14:ligatures w14:val="none"/>
        </w:rPr>
        <w:t xml:space="preserve">, kterou se vydává vnitřní a kancelářský řád </w:t>
      </w:r>
      <w:r w:rsidRPr="005A6A37">
        <w:rPr>
          <w:rFonts w:ascii="Garamond" w:eastAsia="Times New Roman" w:hAnsi="Garamond" w:cs="Times New Roman"/>
          <w:kern w:val="0"/>
          <w:sz w:val="24"/>
          <w:szCs w:val="24"/>
          <w:lang w:eastAsia="cs-CZ"/>
          <w14:ligatures w14:val="none"/>
        </w:rPr>
        <w:t>pro</w:t>
      </w:r>
      <w:r w:rsidRPr="005A6A37">
        <w:rPr>
          <w:rFonts w:ascii="Garamond" w:eastAsia="Times New Roman" w:hAnsi="Garamond" w:cs="Times New Roman"/>
          <w:bCs/>
          <w:kern w:val="0"/>
          <w:sz w:val="24"/>
          <w:szCs w:val="24"/>
          <w:lang w:eastAsia="cs-CZ"/>
          <w14:ligatures w14:val="none"/>
        </w:rPr>
        <w:t xml:space="preserve"> </w:t>
      </w:r>
      <w:r w:rsidRPr="005A6A37">
        <w:rPr>
          <w:rFonts w:ascii="Garamond" w:eastAsia="Times New Roman" w:hAnsi="Garamond" w:cs="Times New Roman"/>
          <w:kern w:val="0"/>
          <w:sz w:val="24"/>
          <w:szCs w:val="24"/>
          <w:lang w:eastAsia="cs-CZ"/>
          <w14:ligatures w14:val="none"/>
        </w:rPr>
        <w:t xml:space="preserve">okresní, krajské a vrchní soudy, </w:t>
      </w:r>
      <w:r w:rsidRPr="005A6A37">
        <w:rPr>
          <w:rFonts w:ascii="Garamond" w:eastAsia="Times New Roman" w:hAnsi="Garamond" w:cs="Times New Roman"/>
          <w:bCs/>
          <w:kern w:val="0"/>
          <w:sz w:val="24"/>
          <w:szCs w:val="24"/>
          <w:lang w:eastAsia="cs-CZ"/>
          <w14:ligatures w14:val="none"/>
        </w:rPr>
        <w:t xml:space="preserve">uveřejněná pod č. 1/2002 Sbírky instrukcí a sdělení, </w:t>
      </w:r>
      <w:r w:rsidRPr="005A6A37">
        <w:rPr>
          <w:rFonts w:ascii="Garamond" w:eastAsia="Times New Roman" w:hAnsi="Garamond" w:cs="Times New Roman"/>
          <w:kern w:val="0"/>
          <w:sz w:val="24"/>
          <w:szCs w:val="24"/>
          <w:lang w:eastAsia="cs-CZ"/>
          <w14:ligatures w14:val="none"/>
        </w:rPr>
        <w:t xml:space="preserve">v platném znění. </w:t>
      </w:r>
      <w:r w:rsidRPr="005A6A37">
        <w:rPr>
          <w:rFonts w:ascii="Garamond" w:eastAsia="Times New Roman" w:hAnsi="Garamond" w:cs="Times New Roman"/>
          <w:bCs/>
          <w:kern w:val="0"/>
          <w:sz w:val="24"/>
          <w:szCs w:val="24"/>
          <w:lang w:eastAsia="cs-CZ"/>
          <w14:ligatures w14:val="none"/>
        </w:rPr>
        <w:t xml:space="preserve">Instrukce Ministerstva spravedlnosti </w:t>
      </w:r>
      <w:r w:rsidRPr="005A6A37">
        <w:rPr>
          <w:rFonts w:ascii="Garamond" w:eastAsia="Times New Roman" w:hAnsi="Garamond" w:cs="Times New Roman"/>
          <w:kern w:val="0"/>
          <w:sz w:val="24"/>
          <w:szCs w:val="24"/>
          <w:lang w:eastAsia="cs-CZ"/>
          <w14:ligatures w14:val="none"/>
        </w:rPr>
        <w:t xml:space="preserve">ze dne 22. ledna 1992, </w:t>
      </w:r>
      <w:r w:rsidRPr="005A6A37">
        <w:rPr>
          <w:rFonts w:ascii="Garamond" w:eastAsia="Times New Roman" w:hAnsi="Garamond" w:cs="Times New Roman"/>
          <w:bCs/>
          <w:kern w:val="0"/>
          <w:sz w:val="24"/>
          <w:szCs w:val="24"/>
          <w:lang w:eastAsia="cs-CZ"/>
          <w14:ligatures w14:val="none"/>
        </w:rPr>
        <w:t>č. j.</w:t>
      </w:r>
      <w:r w:rsidRPr="005A6A37">
        <w:rPr>
          <w:rFonts w:ascii="Garamond" w:eastAsia="Times New Roman" w:hAnsi="Garamond" w:cs="Times New Roman"/>
          <w:kern w:val="0"/>
          <w:sz w:val="24"/>
          <w:szCs w:val="24"/>
          <w:lang w:eastAsia="cs-CZ"/>
          <w14:ligatures w14:val="none"/>
        </w:rPr>
        <w:t xml:space="preserve"> </w:t>
      </w:r>
      <w:r w:rsidRPr="005A6A37">
        <w:rPr>
          <w:rFonts w:ascii="Garamond" w:eastAsia="Times New Roman" w:hAnsi="Garamond" w:cs="Times New Roman"/>
          <w:bCs/>
          <w:kern w:val="0"/>
          <w:sz w:val="24"/>
          <w:szCs w:val="24"/>
          <w:lang w:eastAsia="cs-CZ"/>
          <w14:ligatures w14:val="none"/>
        </w:rPr>
        <w:t xml:space="preserve">1638/91-OOD </w:t>
      </w:r>
      <w:r w:rsidRPr="005A6A37">
        <w:rPr>
          <w:rFonts w:ascii="Garamond" w:eastAsia="Times New Roman" w:hAnsi="Garamond" w:cs="Times New Roman"/>
          <w:kern w:val="0"/>
          <w:sz w:val="24"/>
          <w:szCs w:val="24"/>
          <w:lang w:eastAsia="cs-CZ"/>
          <w14:ligatures w14:val="none"/>
        </w:rPr>
        <w:t>k řízení a organizaci práce s přísedícími okresních a krajských soudů</w:t>
      </w:r>
    </w:p>
    <w:p w14:paraId="7DCA0345" w14:textId="77777777" w:rsidR="005A6A37" w:rsidRPr="005A6A37" w:rsidRDefault="005A6A37" w:rsidP="005A6A37">
      <w:pPr>
        <w:spacing w:after="0" w:line="240" w:lineRule="auto"/>
        <w:contextualSpacing/>
        <w:jc w:val="both"/>
        <w:rPr>
          <w:rFonts w:ascii="Garamond" w:eastAsia="Times New Roman" w:hAnsi="Garamond" w:cs="Times New Roman"/>
          <w:kern w:val="0"/>
          <w:sz w:val="24"/>
          <w:szCs w:val="24"/>
          <w:lang w:eastAsia="cs-CZ"/>
          <w14:ligatures w14:val="none"/>
        </w:rPr>
      </w:pPr>
      <w:r w:rsidRPr="005A6A37">
        <w:rPr>
          <w:rFonts w:ascii="Garamond" w:eastAsia="Times New Roman" w:hAnsi="Garamond" w:cs="Times New Roman"/>
          <w:kern w:val="0"/>
          <w:sz w:val="24"/>
          <w:szCs w:val="24"/>
          <w:lang w:eastAsia="cs-CZ"/>
          <w14:ligatures w14:val="none"/>
        </w:rPr>
        <w:t xml:space="preserve">Přidělování věcí jednotlivým soudním oddělením se prování automaticky dle algoritmu programu ISAS dle časové posloupnosti (každá napadlá věc je opatřena datem, hodinou a minutou nápadu). Věci, které se nepřidělují generátorem přidělování, se přidělují v souladu s rozvrhem práce tak, aby byla vyloučena možnost ovlivňování přidělených věcí. Brání-li dočasně mimořádná, nepředvídatelná a nepřekonatelná překážka soudci, vyššímu soudnímu úředníkovi, soudnímu vykonavateli nebo justičnímu čekateli provést ve věci jednotlivý úkon, který nesnese odkladu, a nemůže-li úkon provést ten, kdo jej podle rozvrhu práce zastupuje, určí předseda soudu, kdo místo něj potřebný úkon provede. Ve sporných věcech rozhodne o přidělení věci předseda soudu. Věci vrácené po vyslovení místní a věcné nepříslušnosti budou přiděleny do soudního oddělení, v němž bylo o nepříslušnosti rozhodnuto. </w:t>
      </w:r>
    </w:p>
    <w:p w14:paraId="49EC5CE3" w14:textId="77777777" w:rsidR="005A6A37" w:rsidRPr="005A6A37" w:rsidRDefault="005A6A37" w:rsidP="005A6A37">
      <w:pPr>
        <w:spacing w:after="0" w:line="240" w:lineRule="auto"/>
        <w:contextualSpacing/>
        <w:jc w:val="both"/>
        <w:rPr>
          <w:rFonts w:ascii="Garamond" w:eastAsia="Times New Roman" w:hAnsi="Garamond" w:cs="Times New Roman"/>
          <w:kern w:val="0"/>
          <w:sz w:val="24"/>
          <w:szCs w:val="24"/>
          <w:lang w:eastAsia="cs-CZ"/>
          <w14:ligatures w14:val="none"/>
        </w:rPr>
      </w:pPr>
      <w:r w:rsidRPr="005A6A37">
        <w:rPr>
          <w:rFonts w:ascii="Garamond" w:eastAsia="Times New Roman" w:hAnsi="Garamond" w:cs="Times New Roman"/>
          <w:kern w:val="0"/>
          <w:sz w:val="24"/>
          <w:szCs w:val="24"/>
          <w:lang w:eastAsia="cs-CZ"/>
          <w14:ligatures w14:val="none"/>
        </w:rPr>
        <w:t xml:space="preserve">V případě, že soudce ze svého přiděleného spisu vyloučí část k samostatnému projednání a rozhodnutí, bude mu tento vyloučený spis přidělen, pokud je tato vyloučená věc v oboru a vymezení jeho působnosti, a zohledněna v nápadu. Pokud nikoliv, zapíše se </w:t>
      </w:r>
      <w:proofErr w:type="spellStart"/>
      <w:r w:rsidRPr="005A6A37">
        <w:rPr>
          <w:rFonts w:ascii="Garamond" w:eastAsia="Times New Roman" w:hAnsi="Garamond" w:cs="Times New Roman"/>
          <w:kern w:val="0"/>
          <w:sz w:val="24"/>
          <w:szCs w:val="24"/>
          <w:lang w:eastAsia="cs-CZ"/>
          <w14:ligatures w14:val="none"/>
        </w:rPr>
        <w:t>kolovacím</w:t>
      </w:r>
      <w:proofErr w:type="spellEnd"/>
      <w:r w:rsidRPr="005A6A37">
        <w:rPr>
          <w:rFonts w:ascii="Garamond" w:eastAsia="Times New Roman" w:hAnsi="Garamond" w:cs="Times New Roman"/>
          <w:kern w:val="0"/>
          <w:sz w:val="24"/>
          <w:szCs w:val="24"/>
          <w:lang w:eastAsia="cs-CZ"/>
          <w14:ligatures w14:val="none"/>
        </w:rPr>
        <w:t xml:space="preserve"> systémem do senátu příslušného oboru a působnosti. </w:t>
      </w:r>
    </w:p>
    <w:p w14:paraId="0BB43CD2" w14:textId="77777777" w:rsidR="005A6A37" w:rsidRPr="005A6A37" w:rsidRDefault="005A6A37" w:rsidP="005A6A37">
      <w:pPr>
        <w:spacing w:after="0" w:line="240" w:lineRule="auto"/>
        <w:contextualSpacing/>
        <w:jc w:val="both"/>
        <w:rPr>
          <w:rFonts w:ascii="Garamond" w:eastAsia="Times New Roman" w:hAnsi="Garamond" w:cs="Times New Roman"/>
          <w:kern w:val="0"/>
          <w:sz w:val="24"/>
          <w:szCs w:val="24"/>
          <w:lang w:eastAsia="cs-CZ"/>
          <w14:ligatures w14:val="none"/>
        </w:rPr>
      </w:pPr>
      <w:r w:rsidRPr="005A6A37">
        <w:rPr>
          <w:rFonts w:ascii="Garamond" w:eastAsia="Times New Roman" w:hAnsi="Garamond" w:cs="Times New Roman"/>
          <w:kern w:val="0"/>
          <w:sz w:val="24"/>
          <w:szCs w:val="24"/>
          <w:lang w:eastAsia="cs-CZ"/>
          <w14:ligatures w14:val="none"/>
        </w:rPr>
        <w:t>Nemůže-li věc v určeném soudním oddělení projednat soudce nebo senát stanovený rozvrhem práce, předseda soudu stanoví, který jiný soudce nebo senát věc projedná a rozhodne. V případě krátkodobé nepřítomnosti soudce provádí ve věci bezodkladné úkony zastupující soudce, a to v pořadí uvedeném v rozvrhu práce u jednotlivých agend.</w:t>
      </w:r>
    </w:p>
    <w:p w14:paraId="1C8DFB4A" w14:textId="77777777" w:rsidR="005A6A37" w:rsidRPr="005A6A37" w:rsidRDefault="005A6A37" w:rsidP="005A6A37">
      <w:pPr>
        <w:spacing w:after="0" w:line="240" w:lineRule="auto"/>
        <w:contextualSpacing/>
        <w:jc w:val="both"/>
        <w:rPr>
          <w:rFonts w:ascii="Garamond" w:eastAsia="Times New Roman" w:hAnsi="Garamond" w:cs="Times New Roman"/>
          <w:kern w:val="0"/>
          <w:sz w:val="24"/>
          <w:szCs w:val="24"/>
          <w:lang w:eastAsia="cs-CZ"/>
          <w14:ligatures w14:val="none"/>
        </w:rPr>
      </w:pPr>
      <w:r w:rsidRPr="005A6A37">
        <w:rPr>
          <w:rFonts w:ascii="Garamond" w:eastAsia="Times New Roman" w:hAnsi="Garamond" w:cs="Times New Roman"/>
          <w:kern w:val="0"/>
          <w:sz w:val="24"/>
          <w:szCs w:val="24"/>
          <w:lang w:eastAsia="cs-CZ"/>
          <w14:ligatures w14:val="none"/>
        </w:rPr>
        <w:t xml:space="preserve">Ve věcech návrhu na určení lhůty je příslušný soudce, který věc vyřizuje věc, k níž byl návrh na určení lhůty podán. </w:t>
      </w:r>
    </w:p>
    <w:p w14:paraId="0DEE05CD" w14:textId="77777777" w:rsidR="005A6A37" w:rsidRPr="005A6A37" w:rsidRDefault="005A6A37" w:rsidP="005A6A37">
      <w:pPr>
        <w:spacing w:after="0" w:line="240" w:lineRule="auto"/>
        <w:contextualSpacing/>
        <w:jc w:val="both"/>
        <w:rPr>
          <w:rFonts w:ascii="Garamond" w:eastAsia="Times New Roman" w:hAnsi="Garamond" w:cs="Times New Roman"/>
          <w:kern w:val="0"/>
          <w:sz w:val="12"/>
          <w:szCs w:val="12"/>
          <w:lang w:eastAsia="cs-CZ"/>
          <w14:ligatures w14:val="none"/>
        </w:rPr>
      </w:pPr>
      <w:r w:rsidRPr="005A6A37">
        <w:rPr>
          <w:rFonts w:ascii="Garamond" w:eastAsia="Times New Roman" w:hAnsi="Garamond" w:cs="Times New Roman"/>
          <w:kern w:val="0"/>
          <w:sz w:val="24"/>
          <w:szCs w:val="24"/>
          <w:lang w:eastAsia="cs-CZ"/>
          <w14:ligatures w14:val="none"/>
        </w:rPr>
        <w:t>Věci E, které již byly předány k vyřízení soudnímu exekutorovi, a vyvstane nutnost v této věci rozhodnout soudem, budou přiděleny tak, že sudé číslo senátu E bude přiděleno k vyřízení do soudního oddělení 4EXE a liché číslo senátu E do soudního oddělení 5EXE.</w:t>
      </w:r>
    </w:p>
    <w:p w14:paraId="7F613A9F" w14:textId="77777777" w:rsidR="005A6A37" w:rsidRPr="005A6A37" w:rsidRDefault="005A6A37" w:rsidP="005A6A37">
      <w:pPr>
        <w:spacing w:after="0" w:line="240" w:lineRule="auto"/>
        <w:contextualSpacing/>
        <w:jc w:val="both"/>
        <w:rPr>
          <w:rFonts w:ascii="Garamond" w:eastAsia="Times New Roman" w:hAnsi="Garamond" w:cs="Times New Roman"/>
          <w:kern w:val="0"/>
          <w:sz w:val="24"/>
          <w:szCs w:val="24"/>
          <w:u w:val="single"/>
          <w:lang w:eastAsia="cs-CZ"/>
          <w14:ligatures w14:val="none"/>
        </w:rPr>
      </w:pPr>
    </w:p>
    <w:p w14:paraId="5012EBF5" w14:textId="77777777" w:rsidR="005A6A37" w:rsidRPr="005A6A37" w:rsidRDefault="005A6A37" w:rsidP="005A6A37">
      <w:pPr>
        <w:spacing w:after="0" w:line="240" w:lineRule="auto"/>
        <w:contextualSpacing/>
        <w:jc w:val="both"/>
        <w:rPr>
          <w:rFonts w:ascii="Garamond" w:eastAsia="Times New Roman" w:hAnsi="Garamond" w:cs="Times New Roman"/>
          <w:kern w:val="0"/>
          <w:sz w:val="24"/>
          <w:szCs w:val="24"/>
          <w:u w:val="single"/>
          <w:lang w:eastAsia="cs-CZ"/>
          <w14:ligatures w14:val="none"/>
        </w:rPr>
      </w:pPr>
      <w:r w:rsidRPr="005A6A37">
        <w:rPr>
          <w:rFonts w:ascii="Garamond" w:eastAsia="Times New Roman" w:hAnsi="Garamond" w:cs="Times New Roman"/>
          <w:kern w:val="0"/>
          <w:sz w:val="24"/>
          <w:szCs w:val="24"/>
          <w:u w:val="single"/>
          <w:lang w:eastAsia="cs-CZ"/>
          <w14:ligatures w14:val="none"/>
        </w:rPr>
        <w:t>Občanskoprávní úsek</w:t>
      </w:r>
    </w:p>
    <w:p w14:paraId="00F2FC23" w14:textId="77777777" w:rsidR="005A6A37" w:rsidRPr="005A6A37" w:rsidRDefault="005A6A37" w:rsidP="005A6A37">
      <w:pPr>
        <w:spacing w:after="0" w:line="240" w:lineRule="auto"/>
        <w:contextualSpacing/>
        <w:jc w:val="both"/>
        <w:rPr>
          <w:rFonts w:ascii="Garamond" w:eastAsia="Times New Roman" w:hAnsi="Garamond" w:cs="Times New Roman"/>
          <w:kern w:val="0"/>
          <w:sz w:val="24"/>
          <w:szCs w:val="24"/>
          <w:lang w:eastAsia="cs-CZ"/>
          <w14:ligatures w14:val="none"/>
        </w:rPr>
      </w:pPr>
      <w:r w:rsidRPr="005A6A37">
        <w:rPr>
          <w:rFonts w:ascii="Garamond" w:eastAsia="Times New Roman" w:hAnsi="Garamond" w:cs="Times New Roman"/>
          <w:kern w:val="0"/>
          <w:sz w:val="24"/>
          <w:szCs w:val="24"/>
          <w:lang w:eastAsia="cs-CZ"/>
          <w14:ligatures w14:val="none"/>
        </w:rPr>
        <w:t>Návrhy na vydání elektronického platebního rozkazu jsou zapisovány do centrálního rejstříku EPR. Nápad je přidělán dle automatického nastavení aplikace postupně podle pořadí nápadu věci jednotlivým řešitelům. Po podání odporu nebo zrušení elektronického platebního rozkazu, příp. nemožnosti vydání platebního rozkazu, bude věc přidělena jako věc C dle pravidel pro přidělování nápadu v této agendě. Přidělování věcí do jednotlivých senátu nastavené dle rozvrhu práce se prování automaticky dle algoritmu programu ISAS obecným přidělováním (</w:t>
      </w:r>
      <w:proofErr w:type="spellStart"/>
      <w:r w:rsidRPr="005A6A37">
        <w:rPr>
          <w:rFonts w:ascii="Garamond" w:eastAsia="Times New Roman" w:hAnsi="Garamond" w:cs="Times New Roman"/>
          <w:kern w:val="0"/>
          <w:sz w:val="24"/>
          <w:szCs w:val="24"/>
          <w:lang w:eastAsia="cs-CZ"/>
          <w14:ligatures w14:val="none"/>
        </w:rPr>
        <w:t>kolovacím</w:t>
      </w:r>
      <w:proofErr w:type="spellEnd"/>
      <w:r w:rsidRPr="005A6A37">
        <w:rPr>
          <w:rFonts w:ascii="Garamond" w:eastAsia="Times New Roman" w:hAnsi="Garamond" w:cs="Times New Roman"/>
          <w:kern w:val="0"/>
          <w:sz w:val="24"/>
          <w:szCs w:val="24"/>
          <w:lang w:eastAsia="cs-CZ"/>
          <w14:ligatures w14:val="none"/>
        </w:rPr>
        <w:t xml:space="preserve"> způsobem s dorovnáváním) chronologicky podle pořadí nápadu věci s ohledem na výši nápadu a na případnou specializaci v jednotlivých soudních odděleních postupně počínaje senátem s nejnižším číslem. </w:t>
      </w:r>
    </w:p>
    <w:p w14:paraId="04BF6DEF" w14:textId="77777777" w:rsidR="005A6A37" w:rsidRPr="005A6A37" w:rsidRDefault="005A6A37" w:rsidP="005A6A37">
      <w:pPr>
        <w:spacing w:after="0" w:line="240" w:lineRule="auto"/>
        <w:contextualSpacing/>
        <w:jc w:val="both"/>
        <w:rPr>
          <w:rFonts w:ascii="Garamond" w:eastAsia="Times New Roman" w:hAnsi="Garamond" w:cs="Times New Roman"/>
          <w:kern w:val="0"/>
          <w:sz w:val="24"/>
          <w:szCs w:val="24"/>
          <w:u w:val="single"/>
          <w:lang w:eastAsia="cs-CZ"/>
          <w14:ligatures w14:val="none"/>
        </w:rPr>
      </w:pPr>
      <w:r w:rsidRPr="005A6A37">
        <w:rPr>
          <w:rFonts w:ascii="Garamond" w:eastAsia="Times New Roman" w:hAnsi="Garamond" w:cs="Times New Roman"/>
          <w:kern w:val="0"/>
          <w:sz w:val="24"/>
          <w:szCs w:val="24"/>
          <w:lang w:eastAsia="cs-CZ"/>
          <w14:ligatures w14:val="none"/>
        </w:rPr>
        <w:t>Při souběhu specializace na úseku C má přednost specializace na věci s cizím prvkem.</w:t>
      </w:r>
    </w:p>
    <w:p w14:paraId="3EE92B8A" w14:textId="77777777" w:rsidR="005A6A37" w:rsidRPr="005C7557" w:rsidRDefault="005A6A37" w:rsidP="005A6A37">
      <w:pPr>
        <w:spacing w:after="0" w:line="240" w:lineRule="auto"/>
        <w:contextualSpacing/>
        <w:jc w:val="both"/>
        <w:rPr>
          <w:rFonts w:ascii="Garamond" w:eastAsia="Times New Roman" w:hAnsi="Garamond" w:cs="Times New Roman"/>
          <w:kern w:val="0"/>
          <w:sz w:val="24"/>
          <w:szCs w:val="24"/>
          <w:lang w:eastAsia="cs-CZ"/>
          <w14:ligatures w14:val="none"/>
        </w:rPr>
      </w:pPr>
      <w:r w:rsidRPr="005A6A37">
        <w:rPr>
          <w:rFonts w:ascii="Garamond" w:eastAsia="Times New Roman" w:hAnsi="Garamond" w:cs="Times New Roman"/>
          <w:kern w:val="0"/>
          <w:sz w:val="24"/>
          <w:szCs w:val="24"/>
          <w:lang w:eastAsia="cs-CZ"/>
          <w14:ligatures w14:val="none"/>
        </w:rPr>
        <w:lastRenderedPageBreak/>
        <w:t xml:space="preserve">Žaloby na obnovu řízení budou přiděleny prvému zastupujícímu soudci původně vyřizujícího soudce, shodně i bude postupováno i u žalob pro zmatečnost. Pokud bude obnova řízení povolena nebo žaloba pro zmatečnost bude úspěšná, pak bude řešitelem soudce, který rozhodl v původním řízení, pokud tento soudce již na soudě nepůsobí, bude řešitelem soudce působící v senátě </w:t>
      </w:r>
      <w:r w:rsidRPr="005C7557">
        <w:rPr>
          <w:rFonts w:ascii="Garamond" w:eastAsia="Times New Roman" w:hAnsi="Garamond" w:cs="Times New Roman"/>
          <w:kern w:val="0"/>
          <w:sz w:val="24"/>
          <w:szCs w:val="24"/>
          <w:lang w:eastAsia="cs-CZ"/>
          <w14:ligatures w14:val="none"/>
        </w:rPr>
        <w:t>shodného čísla senátu a pokud tento senát není obsazen, pak prvý zastupující soudce původně vyřizujícího soudce.</w:t>
      </w:r>
    </w:p>
    <w:p w14:paraId="772EC6E0" w14:textId="5CF3BDFB" w:rsidR="005C7557" w:rsidRPr="005C7557" w:rsidRDefault="005C7557" w:rsidP="005A6A37">
      <w:pPr>
        <w:spacing w:after="0" w:line="240" w:lineRule="auto"/>
        <w:contextualSpacing/>
        <w:jc w:val="both"/>
        <w:rPr>
          <w:rFonts w:ascii="Garamond" w:eastAsia="Times New Roman" w:hAnsi="Garamond" w:cs="Times New Roman"/>
          <w:kern w:val="0"/>
          <w:sz w:val="24"/>
          <w:szCs w:val="24"/>
          <w:lang w:eastAsia="cs-CZ"/>
          <w14:ligatures w14:val="none"/>
        </w:rPr>
      </w:pPr>
      <w:r w:rsidRPr="005C7557">
        <w:rPr>
          <w:rFonts w:ascii="Garamond" w:hAnsi="Garamond"/>
        </w:rPr>
        <w:t xml:space="preserve">Zjistí-li soudce průběhu řízení o rozvod manželství či partnerství evidovaného v rejstříku C, v němž nebylo doposud vyhlášeno rozhodnutí ve </w:t>
      </w:r>
      <w:proofErr w:type="gramStart"/>
      <w:r w:rsidRPr="005C7557">
        <w:rPr>
          <w:rFonts w:ascii="Garamond" w:hAnsi="Garamond"/>
        </w:rPr>
        <w:t>věci,  že</w:t>
      </w:r>
      <w:proofErr w:type="gramEnd"/>
      <w:r w:rsidRPr="005C7557">
        <w:rPr>
          <w:rFonts w:ascii="Garamond" w:hAnsi="Garamond"/>
        </w:rPr>
        <w:t xml:space="preserve"> manželé či partneři mají společné dítě, převede se věc do opatrovnické agendy a věc vedená v rejstříku C se vyřídí způsobem „jinak“ s datem vyřízení dnem, kdy byl vydán pokyn k převedení věci do jiného rejstříku</w:t>
      </w:r>
      <w:r>
        <w:rPr>
          <w:rFonts w:ascii="Garamond" w:hAnsi="Garamond"/>
        </w:rPr>
        <w:t>.</w:t>
      </w:r>
    </w:p>
    <w:p w14:paraId="12381793" w14:textId="77777777" w:rsidR="005A6A37" w:rsidRPr="005A6A37" w:rsidRDefault="005A6A37" w:rsidP="005A6A37">
      <w:pPr>
        <w:spacing w:after="0" w:line="240" w:lineRule="auto"/>
        <w:contextualSpacing/>
        <w:jc w:val="both"/>
        <w:rPr>
          <w:rFonts w:ascii="Garamond" w:eastAsia="Times New Roman" w:hAnsi="Garamond" w:cs="Times New Roman"/>
          <w:kern w:val="0"/>
          <w:sz w:val="24"/>
          <w:szCs w:val="24"/>
          <w:u w:val="single"/>
          <w:lang w:eastAsia="cs-CZ"/>
          <w14:ligatures w14:val="none"/>
        </w:rPr>
      </w:pPr>
    </w:p>
    <w:p w14:paraId="0CED0CBE" w14:textId="77777777" w:rsidR="005A6A37" w:rsidRPr="005A6A37" w:rsidRDefault="005A6A37" w:rsidP="005A6A37">
      <w:pPr>
        <w:spacing w:after="0" w:line="240" w:lineRule="auto"/>
        <w:contextualSpacing/>
        <w:jc w:val="both"/>
        <w:rPr>
          <w:rFonts w:ascii="Garamond" w:eastAsia="Times New Roman" w:hAnsi="Garamond" w:cs="Times New Roman"/>
          <w:kern w:val="0"/>
          <w:sz w:val="24"/>
          <w:szCs w:val="24"/>
          <w:u w:val="single"/>
          <w:lang w:eastAsia="cs-CZ"/>
          <w14:ligatures w14:val="none"/>
        </w:rPr>
      </w:pPr>
      <w:r w:rsidRPr="005A6A37">
        <w:rPr>
          <w:rFonts w:ascii="Garamond" w:eastAsia="Times New Roman" w:hAnsi="Garamond" w:cs="Times New Roman"/>
          <w:kern w:val="0"/>
          <w:sz w:val="24"/>
          <w:szCs w:val="24"/>
          <w:u w:val="single"/>
          <w:lang w:eastAsia="cs-CZ"/>
          <w14:ligatures w14:val="none"/>
        </w:rPr>
        <w:t>Trestněprávní úsek</w:t>
      </w:r>
    </w:p>
    <w:p w14:paraId="7D0E7A2F" w14:textId="77777777" w:rsidR="005A6A37" w:rsidRPr="005A6A37" w:rsidRDefault="005A6A37" w:rsidP="005A6A37">
      <w:pPr>
        <w:spacing w:after="0" w:line="240" w:lineRule="auto"/>
        <w:contextualSpacing/>
        <w:jc w:val="both"/>
        <w:rPr>
          <w:rFonts w:ascii="Garamond" w:eastAsia="Times New Roman" w:hAnsi="Garamond" w:cs="Times New Roman"/>
          <w:kern w:val="0"/>
          <w:sz w:val="24"/>
          <w:szCs w:val="24"/>
          <w:lang w:eastAsia="cs-CZ"/>
          <w14:ligatures w14:val="none"/>
        </w:rPr>
      </w:pPr>
      <w:r w:rsidRPr="005A6A37">
        <w:rPr>
          <w:rFonts w:ascii="Garamond" w:eastAsia="Times New Roman" w:hAnsi="Garamond" w:cs="Times New Roman"/>
          <w:kern w:val="0"/>
          <w:sz w:val="24"/>
          <w:szCs w:val="24"/>
          <w:lang w:eastAsia="cs-CZ"/>
          <w14:ligatures w14:val="none"/>
        </w:rPr>
        <w:t>Pokud v agendě T napadne další věc obviněného, jehož předchozí věc není doposud pravomocně skončena, je příslušným soudcem k vyřízení takové věci soudce, kterému byla na základě rozvrhu práce přidělena dosud neskončena věc téhož obviněného. Při souběhu specializace na úseku T má přednost specializace na trestné činy vojenské, pokud se nejedná o věci vojenské, pak následují věci týkající se korupce veřejných činitelů, korupce při veřejných zakázkách, soutěžích a dražbách, pokud se nejedná o předešlé věci, mají přednost věci s cizím prvkem.</w:t>
      </w:r>
    </w:p>
    <w:p w14:paraId="2F7260E0" w14:textId="77777777" w:rsidR="005A6A37" w:rsidRPr="005A6A37" w:rsidRDefault="005A6A37" w:rsidP="005A6A37">
      <w:pPr>
        <w:spacing w:after="0" w:line="240" w:lineRule="auto"/>
        <w:contextualSpacing/>
        <w:jc w:val="both"/>
        <w:rPr>
          <w:rFonts w:ascii="Garamond" w:eastAsia="Times New Roman" w:hAnsi="Garamond" w:cs="Times New Roman"/>
          <w:kern w:val="0"/>
          <w:sz w:val="24"/>
          <w:szCs w:val="24"/>
          <w:lang w:eastAsia="cs-CZ"/>
          <w14:ligatures w14:val="none"/>
        </w:rPr>
      </w:pPr>
      <w:r w:rsidRPr="005A6A37">
        <w:rPr>
          <w:rFonts w:ascii="Garamond" w:eastAsia="Times New Roman" w:hAnsi="Garamond" w:cs="Times New Roman"/>
          <w:kern w:val="0"/>
          <w:sz w:val="24"/>
          <w:szCs w:val="24"/>
          <w:lang w:eastAsia="cs-CZ"/>
          <w14:ligatures w14:val="none"/>
        </w:rPr>
        <w:t xml:space="preserve">Jestliže z provedené lustrace soudu vyplyne, že soudce, jemuž by měla být přidělena trestní věc, učinil v téže trestní věci v přípravném řízení některý z úkonů, který jej podle § 30 odst. 2 trestního řádu vylučuje z projednání věci, bude věc přidělena zastupujícímu soudci. </w:t>
      </w:r>
    </w:p>
    <w:p w14:paraId="51FB3855" w14:textId="77777777" w:rsidR="005A6A37" w:rsidRPr="005A6A37" w:rsidRDefault="005A6A37" w:rsidP="005A6A37">
      <w:pPr>
        <w:spacing w:after="0" w:line="240" w:lineRule="auto"/>
        <w:contextualSpacing/>
        <w:jc w:val="both"/>
        <w:rPr>
          <w:rFonts w:ascii="Garamond" w:eastAsia="Times New Roman" w:hAnsi="Garamond" w:cs="Times New Roman"/>
          <w:kern w:val="0"/>
          <w:sz w:val="24"/>
          <w:szCs w:val="24"/>
          <w:lang w:eastAsia="cs-CZ"/>
          <w14:ligatures w14:val="none"/>
        </w:rPr>
      </w:pPr>
      <w:r w:rsidRPr="005A6A37">
        <w:rPr>
          <w:rFonts w:ascii="Garamond" w:eastAsia="Times New Roman" w:hAnsi="Garamond" w:cs="Times New Roman"/>
          <w:kern w:val="0"/>
          <w:sz w:val="24"/>
          <w:szCs w:val="24"/>
          <w:lang w:eastAsia="cs-CZ"/>
          <w14:ligatures w14:val="none"/>
        </w:rPr>
        <w:t xml:space="preserve">Návrh na povolení obnovy je přidělen prvému zastupujícímu soudci původně vyřizujícího soudce. </w:t>
      </w:r>
    </w:p>
    <w:p w14:paraId="2DACEF3E" w14:textId="77777777" w:rsidR="005A6A37" w:rsidRPr="005A6A37" w:rsidRDefault="005A6A37" w:rsidP="005A6A37">
      <w:pPr>
        <w:spacing w:after="0" w:line="240" w:lineRule="auto"/>
        <w:contextualSpacing/>
        <w:jc w:val="both"/>
        <w:rPr>
          <w:rFonts w:ascii="Garamond" w:eastAsia="Times New Roman" w:hAnsi="Garamond" w:cs="Times New Roman"/>
          <w:kern w:val="0"/>
          <w:sz w:val="24"/>
          <w:szCs w:val="24"/>
          <w:lang w:eastAsia="cs-CZ"/>
          <w14:ligatures w14:val="none"/>
        </w:rPr>
      </w:pPr>
      <w:r w:rsidRPr="005A6A37">
        <w:rPr>
          <w:rFonts w:ascii="Garamond" w:eastAsia="Times New Roman" w:hAnsi="Garamond" w:cs="Times New Roman"/>
          <w:kern w:val="0"/>
          <w:sz w:val="24"/>
          <w:szCs w:val="24"/>
          <w:lang w:eastAsia="cs-CZ"/>
          <w14:ligatures w14:val="none"/>
        </w:rPr>
        <w:t>K rozhodování o realizovaném příkazu k zatčení je zásadně příslušný soudce, který příkaz k zatčení vydal či soudce, který jej zastupuje, pokud k oznámení o zatčení dojde v pracovní době. Jinak rozhoduje soudce, který drží pohotovost, nedohodne-li se se soudcem, který příkaz k zatčení vydal, jinak.</w:t>
      </w:r>
    </w:p>
    <w:p w14:paraId="5E62F99C" w14:textId="77777777" w:rsidR="005A6A37" w:rsidRPr="005A6A37" w:rsidRDefault="005A6A37" w:rsidP="005A6A37">
      <w:pPr>
        <w:spacing w:after="0" w:line="240" w:lineRule="auto"/>
        <w:contextualSpacing/>
        <w:jc w:val="both"/>
        <w:rPr>
          <w:rFonts w:ascii="Garamond" w:eastAsia="Times New Roman" w:hAnsi="Garamond" w:cs="Times New Roman"/>
          <w:kern w:val="0"/>
          <w:sz w:val="24"/>
          <w:szCs w:val="24"/>
          <w:lang w:eastAsia="cs-CZ"/>
          <w14:ligatures w14:val="none"/>
        </w:rPr>
      </w:pPr>
      <w:r w:rsidRPr="005A6A37">
        <w:rPr>
          <w:rFonts w:ascii="Garamond" w:eastAsia="Times New Roman" w:hAnsi="Garamond" w:cs="Times New Roman"/>
          <w:kern w:val="0"/>
          <w:sz w:val="24"/>
          <w:szCs w:val="24"/>
          <w:lang w:eastAsia="cs-CZ"/>
          <w14:ligatures w14:val="none"/>
        </w:rPr>
        <w:t xml:space="preserve">Věci rejstříku </w:t>
      </w:r>
      <w:proofErr w:type="spellStart"/>
      <w:r w:rsidRPr="005A6A37">
        <w:rPr>
          <w:rFonts w:ascii="Garamond" w:eastAsia="Times New Roman" w:hAnsi="Garamond" w:cs="Times New Roman"/>
          <w:kern w:val="0"/>
          <w:sz w:val="24"/>
          <w:szCs w:val="24"/>
          <w:lang w:eastAsia="cs-CZ"/>
          <w14:ligatures w14:val="none"/>
        </w:rPr>
        <w:t>Nt</w:t>
      </w:r>
      <w:proofErr w:type="spellEnd"/>
      <w:r w:rsidRPr="005A6A37">
        <w:rPr>
          <w:rFonts w:ascii="Garamond" w:eastAsia="Times New Roman" w:hAnsi="Garamond" w:cs="Times New Roman"/>
          <w:kern w:val="0"/>
          <w:sz w:val="24"/>
          <w:szCs w:val="24"/>
          <w:lang w:eastAsia="cs-CZ"/>
          <w14:ligatures w14:val="none"/>
        </w:rPr>
        <w:t xml:space="preserve"> v přípravném řízení se rovnoměrně přidělují trestním soudcům (</w:t>
      </w:r>
      <w:proofErr w:type="gramStart"/>
      <w:r w:rsidRPr="005A6A37">
        <w:rPr>
          <w:rFonts w:ascii="Garamond" w:eastAsia="Times New Roman" w:hAnsi="Garamond" w:cs="Times New Roman"/>
          <w:kern w:val="0"/>
          <w:sz w:val="24"/>
          <w:szCs w:val="24"/>
          <w:lang w:eastAsia="cs-CZ"/>
          <w14:ligatures w14:val="none"/>
        </w:rPr>
        <w:t>2T</w:t>
      </w:r>
      <w:proofErr w:type="gramEnd"/>
      <w:r w:rsidRPr="005A6A37">
        <w:rPr>
          <w:rFonts w:ascii="Garamond" w:eastAsia="Times New Roman" w:hAnsi="Garamond" w:cs="Times New Roman"/>
          <w:kern w:val="0"/>
          <w:sz w:val="24"/>
          <w:szCs w:val="24"/>
          <w:lang w:eastAsia="cs-CZ"/>
          <w14:ligatures w14:val="none"/>
        </w:rPr>
        <w:t>,</w:t>
      </w:r>
      <w:proofErr w:type="gramStart"/>
      <w:r w:rsidRPr="005A6A37">
        <w:rPr>
          <w:rFonts w:ascii="Garamond" w:eastAsia="Times New Roman" w:hAnsi="Garamond" w:cs="Times New Roman"/>
          <w:kern w:val="0"/>
          <w:sz w:val="24"/>
          <w:szCs w:val="24"/>
          <w:lang w:eastAsia="cs-CZ"/>
          <w14:ligatures w14:val="none"/>
        </w:rPr>
        <w:t>7T</w:t>
      </w:r>
      <w:proofErr w:type="gramEnd"/>
      <w:r w:rsidRPr="005A6A37">
        <w:rPr>
          <w:rFonts w:ascii="Garamond" w:eastAsia="Times New Roman" w:hAnsi="Garamond" w:cs="Times New Roman"/>
          <w:kern w:val="0"/>
          <w:sz w:val="24"/>
          <w:szCs w:val="24"/>
          <w:lang w:eastAsia="cs-CZ"/>
          <w14:ligatures w14:val="none"/>
        </w:rPr>
        <w:t xml:space="preserve">) dle rozvrhu práce. Trestní soudce, který při úkonech ve věcech přípravného řízené učiní jako první kterýkoli z úkonů na návrh státního zástupce, je příslušný ke všem dalším zbývajícím úkonům v rámci téhož přípravného řízení, to neplatí v případě jeho nepřítomnosti a kdy věc svou povahou nesnese odkladu, pak rozhoduje soudce zastupujícího nepřítomného soudce dle rozvrhu práce. </w:t>
      </w:r>
    </w:p>
    <w:p w14:paraId="160EB895" w14:textId="77777777" w:rsidR="005A6A37" w:rsidRPr="005A6A37" w:rsidRDefault="005A6A37" w:rsidP="005A6A37">
      <w:pPr>
        <w:spacing w:after="0" w:line="240" w:lineRule="auto"/>
        <w:contextualSpacing/>
        <w:jc w:val="both"/>
        <w:rPr>
          <w:rFonts w:ascii="Garamond" w:eastAsia="Times New Roman" w:hAnsi="Garamond" w:cs="Times New Roman"/>
          <w:kern w:val="0"/>
          <w:sz w:val="24"/>
          <w:szCs w:val="24"/>
          <w:lang w:eastAsia="cs-CZ"/>
          <w14:ligatures w14:val="none"/>
        </w:rPr>
      </w:pPr>
      <w:r w:rsidRPr="005A6A37">
        <w:rPr>
          <w:rFonts w:ascii="Garamond" w:eastAsia="Times New Roman" w:hAnsi="Garamond" w:cs="Times New Roman"/>
          <w:kern w:val="0"/>
          <w:sz w:val="24"/>
          <w:szCs w:val="24"/>
          <w:lang w:eastAsia="cs-CZ"/>
          <w14:ligatures w14:val="none"/>
        </w:rPr>
        <w:t>Pokud by počet úkonů v přípravném řízení byl tak vysoký, že nelze rozumně očekávat, že budou všechny v zákonem stanovených lhůtách vyřízeny, povolá se další zastupující soudce. Návrh na potrestání podaný společně s předáním podezřelého (§ 314b odst. 2 trestního řádu) v pracovní době bude přidělen dle obecných pravidel. V případě nepřítomnosti trestního soudce, který nemůže v zákonné lhůtě provést úkony podle § 314b odst. 2 trestního řádu, bude věc přidělena k celkovému vyřízení zastupujícímu soudci v agendě T. V případě nepřítomnosti obou trestních soudů, úkony podle § 314b odst. 2 trestního řádu vyjma konání hlavního líčení a rozhodnutí ve věci samé provede soudce, který v době podání návrhu na potrestání bude mít pracovní pohotovost.</w:t>
      </w:r>
    </w:p>
    <w:p w14:paraId="4DCBD69D" w14:textId="3CB74902" w:rsidR="005A6A37" w:rsidRPr="005A6A37" w:rsidRDefault="005A6A37" w:rsidP="005A6A37">
      <w:pPr>
        <w:spacing w:after="0" w:line="240" w:lineRule="auto"/>
        <w:contextualSpacing/>
        <w:jc w:val="both"/>
        <w:rPr>
          <w:rFonts w:ascii="Garamond" w:eastAsia="Times New Roman" w:hAnsi="Garamond" w:cs="Times New Roman"/>
          <w:kern w:val="0"/>
          <w:sz w:val="24"/>
          <w:szCs w:val="24"/>
          <w:lang w:eastAsia="cs-CZ"/>
          <w14:ligatures w14:val="none"/>
        </w:rPr>
      </w:pPr>
      <w:r w:rsidRPr="005A6A37">
        <w:rPr>
          <w:rFonts w:ascii="Garamond" w:eastAsia="Times New Roman" w:hAnsi="Garamond" w:cs="Times New Roman"/>
          <w:kern w:val="0"/>
          <w:sz w:val="24"/>
          <w:szCs w:val="24"/>
          <w:lang w:eastAsia="cs-CZ"/>
          <w14:ligatures w14:val="none"/>
        </w:rPr>
        <w:t xml:space="preserve">Věci rejstříku </w:t>
      </w:r>
      <w:proofErr w:type="spellStart"/>
      <w:r w:rsidRPr="005A6A37">
        <w:rPr>
          <w:rFonts w:ascii="Garamond" w:eastAsia="Times New Roman" w:hAnsi="Garamond" w:cs="Times New Roman"/>
          <w:kern w:val="0"/>
          <w:sz w:val="24"/>
          <w:szCs w:val="24"/>
          <w:lang w:eastAsia="cs-CZ"/>
          <w14:ligatures w14:val="none"/>
        </w:rPr>
        <w:t>Nt</w:t>
      </w:r>
      <w:proofErr w:type="spellEnd"/>
      <w:r w:rsidRPr="005A6A37">
        <w:rPr>
          <w:rFonts w:ascii="Garamond" w:eastAsia="Times New Roman" w:hAnsi="Garamond" w:cs="Times New Roman"/>
          <w:kern w:val="0"/>
          <w:sz w:val="24"/>
          <w:szCs w:val="24"/>
          <w:lang w:eastAsia="cs-CZ"/>
          <w14:ligatures w14:val="none"/>
        </w:rPr>
        <w:t xml:space="preserve">, </w:t>
      </w:r>
      <w:proofErr w:type="spellStart"/>
      <w:r w:rsidRPr="005A6A37">
        <w:rPr>
          <w:rFonts w:ascii="Garamond" w:eastAsia="Times New Roman" w:hAnsi="Garamond" w:cs="Times New Roman"/>
          <w:kern w:val="0"/>
          <w:sz w:val="24"/>
          <w:szCs w:val="24"/>
          <w:lang w:eastAsia="cs-CZ"/>
          <w14:ligatures w14:val="none"/>
        </w:rPr>
        <w:t>Ntm</w:t>
      </w:r>
      <w:proofErr w:type="spellEnd"/>
      <w:r w:rsidRPr="005A6A37">
        <w:rPr>
          <w:rFonts w:ascii="Garamond" w:eastAsia="Times New Roman" w:hAnsi="Garamond" w:cs="Times New Roman"/>
          <w:kern w:val="0"/>
          <w:sz w:val="24"/>
          <w:szCs w:val="24"/>
          <w:lang w:eastAsia="cs-CZ"/>
          <w14:ligatures w14:val="none"/>
        </w:rPr>
        <w:t xml:space="preserve">, T, </w:t>
      </w:r>
      <w:proofErr w:type="spellStart"/>
      <w:r w:rsidRPr="005A6A37">
        <w:rPr>
          <w:rFonts w:ascii="Garamond" w:eastAsia="Times New Roman" w:hAnsi="Garamond" w:cs="Times New Roman"/>
          <w:kern w:val="0"/>
          <w:sz w:val="24"/>
          <w:szCs w:val="24"/>
          <w:lang w:eastAsia="cs-CZ"/>
          <w14:ligatures w14:val="none"/>
        </w:rPr>
        <w:t>Tm</w:t>
      </w:r>
      <w:proofErr w:type="spellEnd"/>
      <w:r w:rsidRPr="005A6A37">
        <w:rPr>
          <w:rFonts w:ascii="Garamond" w:eastAsia="Times New Roman" w:hAnsi="Garamond" w:cs="Times New Roman"/>
          <w:kern w:val="0"/>
          <w:sz w:val="24"/>
          <w:szCs w:val="24"/>
          <w:lang w:eastAsia="cs-CZ"/>
          <w14:ligatures w14:val="none"/>
        </w:rPr>
        <w:t xml:space="preserve"> v případě nepřítomnosti soudců senátu T nebo v případě, že takové návrhy napadnou mimo pracovní dobu, zajišťuje výkon rozhodnutí pohotovostní soudce dle rozpisu dosažitelnosti, když soudce je k zastižení na pohotovostním telefonu </w:t>
      </w:r>
      <w:r w:rsidR="00C20C71">
        <w:rPr>
          <w:rFonts w:ascii="Garamond" w:eastAsia="Times New Roman" w:hAnsi="Garamond" w:cs="Times New Roman"/>
          <w:kern w:val="0"/>
          <w:sz w:val="24"/>
          <w:szCs w:val="24"/>
          <w:lang w:eastAsia="cs-CZ"/>
          <w14:ligatures w14:val="none"/>
        </w:rPr>
        <w:fldChar w:fldCharType="begin">
          <w:ffData>
            <w:name w:val="Text1"/>
            <w:enabled/>
            <w:calcOnExit w:val="0"/>
            <w:textInput/>
          </w:ffData>
        </w:fldChar>
      </w:r>
      <w:bookmarkStart w:id="0" w:name="Text1"/>
      <w:r w:rsidR="00C20C71">
        <w:rPr>
          <w:rFonts w:ascii="Garamond" w:eastAsia="Times New Roman" w:hAnsi="Garamond" w:cs="Times New Roman"/>
          <w:kern w:val="0"/>
          <w:sz w:val="24"/>
          <w:szCs w:val="24"/>
          <w:lang w:eastAsia="cs-CZ"/>
          <w14:ligatures w14:val="none"/>
        </w:rPr>
        <w:instrText xml:space="preserve"> FORMTEXT </w:instrText>
      </w:r>
      <w:r w:rsidR="00C20C71">
        <w:rPr>
          <w:rFonts w:ascii="Garamond" w:eastAsia="Times New Roman" w:hAnsi="Garamond" w:cs="Times New Roman"/>
          <w:kern w:val="0"/>
          <w:sz w:val="24"/>
          <w:szCs w:val="24"/>
          <w:lang w:eastAsia="cs-CZ"/>
          <w14:ligatures w14:val="none"/>
        </w:rPr>
      </w:r>
      <w:r w:rsidR="00C20C71">
        <w:rPr>
          <w:rFonts w:ascii="Garamond" w:eastAsia="Times New Roman" w:hAnsi="Garamond" w:cs="Times New Roman"/>
          <w:kern w:val="0"/>
          <w:sz w:val="24"/>
          <w:szCs w:val="24"/>
          <w:lang w:eastAsia="cs-CZ"/>
          <w14:ligatures w14:val="none"/>
        </w:rPr>
        <w:fldChar w:fldCharType="separate"/>
      </w:r>
      <w:r w:rsidR="00C20C71">
        <w:rPr>
          <w:rFonts w:ascii="Garamond" w:eastAsia="Times New Roman" w:hAnsi="Garamond" w:cs="Times New Roman"/>
          <w:noProof/>
          <w:kern w:val="0"/>
          <w:sz w:val="24"/>
          <w:szCs w:val="24"/>
          <w:lang w:eastAsia="cs-CZ"/>
          <w14:ligatures w14:val="none"/>
        </w:rPr>
        <w:t> </w:t>
      </w:r>
      <w:r w:rsidR="00C20C71">
        <w:rPr>
          <w:rFonts w:ascii="Garamond" w:eastAsia="Times New Roman" w:hAnsi="Garamond" w:cs="Times New Roman"/>
          <w:noProof/>
          <w:kern w:val="0"/>
          <w:sz w:val="24"/>
          <w:szCs w:val="24"/>
          <w:lang w:eastAsia="cs-CZ"/>
          <w14:ligatures w14:val="none"/>
        </w:rPr>
        <w:t> </w:t>
      </w:r>
      <w:r w:rsidR="00C20C71">
        <w:rPr>
          <w:rFonts w:ascii="Garamond" w:eastAsia="Times New Roman" w:hAnsi="Garamond" w:cs="Times New Roman"/>
          <w:noProof/>
          <w:kern w:val="0"/>
          <w:sz w:val="24"/>
          <w:szCs w:val="24"/>
          <w:lang w:eastAsia="cs-CZ"/>
          <w14:ligatures w14:val="none"/>
        </w:rPr>
        <w:t> </w:t>
      </w:r>
      <w:r w:rsidR="00C20C71">
        <w:rPr>
          <w:rFonts w:ascii="Garamond" w:eastAsia="Times New Roman" w:hAnsi="Garamond" w:cs="Times New Roman"/>
          <w:noProof/>
          <w:kern w:val="0"/>
          <w:sz w:val="24"/>
          <w:szCs w:val="24"/>
          <w:lang w:eastAsia="cs-CZ"/>
          <w14:ligatures w14:val="none"/>
        </w:rPr>
        <w:t> </w:t>
      </w:r>
      <w:r w:rsidR="00C20C71">
        <w:rPr>
          <w:rFonts w:ascii="Garamond" w:eastAsia="Times New Roman" w:hAnsi="Garamond" w:cs="Times New Roman"/>
          <w:noProof/>
          <w:kern w:val="0"/>
          <w:sz w:val="24"/>
          <w:szCs w:val="24"/>
          <w:lang w:eastAsia="cs-CZ"/>
          <w14:ligatures w14:val="none"/>
        </w:rPr>
        <w:t> </w:t>
      </w:r>
      <w:r w:rsidR="00C20C71">
        <w:rPr>
          <w:rFonts w:ascii="Garamond" w:eastAsia="Times New Roman" w:hAnsi="Garamond" w:cs="Times New Roman"/>
          <w:kern w:val="0"/>
          <w:sz w:val="24"/>
          <w:szCs w:val="24"/>
          <w:lang w:eastAsia="cs-CZ"/>
          <w14:ligatures w14:val="none"/>
        </w:rPr>
        <w:fldChar w:fldCharType="end"/>
      </w:r>
      <w:bookmarkEnd w:id="0"/>
      <w:r w:rsidRPr="005A6A37">
        <w:rPr>
          <w:rFonts w:ascii="Garamond" w:eastAsia="Times New Roman" w:hAnsi="Garamond" w:cs="Times New Roman"/>
          <w:kern w:val="0"/>
          <w:sz w:val="24"/>
          <w:szCs w:val="24"/>
          <w:lang w:eastAsia="cs-CZ"/>
          <w14:ligatures w14:val="none"/>
        </w:rPr>
        <w:t>.</w:t>
      </w:r>
    </w:p>
    <w:p w14:paraId="1FF51E80" w14:textId="77777777" w:rsidR="005A6A37" w:rsidRPr="005A6A37" w:rsidRDefault="005A6A37" w:rsidP="005A6A37">
      <w:pPr>
        <w:spacing w:after="0" w:line="240" w:lineRule="auto"/>
        <w:contextualSpacing/>
        <w:jc w:val="both"/>
        <w:rPr>
          <w:rFonts w:ascii="Garamond" w:eastAsia="Times New Roman" w:hAnsi="Garamond" w:cs="Times New Roman"/>
          <w:kern w:val="0"/>
          <w:sz w:val="24"/>
          <w:szCs w:val="24"/>
          <w:u w:val="single"/>
          <w:lang w:eastAsia="cs-CZ"/>
          <w14:ligatures w14:val="none"/>
        </w:rPr>
      </w:pPr>
    </w:p>
    <w:p w14:paraId="199FE9B2" w14:textId="77777777" w:rsidR="005A6A37" w:rsidRPr="005A6A37" w:rsidRDefault="005A6A37" w:rsidP="005A6A37">
      <w:pPr>
        <w:spacing w:after="0" w:line="240" w:lineRule="auto"/>
        <w:contextualSpacing/>
        <w:jc w:val="both"/>
        <w:rPr>
          <w:rFonts w:ascii="Garamond" w:eastAsia="Times New Roman" w:hAnsi="Garamond" w:cs="Times New Roman"/>
          <w:kern w:val="0"/>
          <w:sz w:val="12"/>
          <w:szCs w:val="12"/>
          <w:u w:val="single"/>
          <w:lang w:eastAsia="cs-CZ"/>
          <w14:ligatures w14:val="none"/>
        </w:rPr>
      </w:pPr>
      <w:r w:rsidRPr="005A6A37">
        <w:rPr>
          <w:rFonts w:ascii="Garamond" w:eastAsia="Times New Roman" w:hAnsi="Garamond" w:cs="Times New Roman"/>
          <w:kern w:val="0"/>
          <w:sz w:val="24"/>
          <w:szCs w:val="24"/>
          <w:u w:val="single"/>
          <w:lang w:eastAsia="cs-CZ"/>
          <w14:ligatures w14:val="none"/>
        </w:rPr>
        <w:t>Opatrovnický úsek</w:t>
      </w:r>
    </w:p>
    <w:p w14:paraId="26D5194C" w14:textId="77777777" w:rsidR="005A6A37" w:rsidRPr="005A6A37" w:rsidRDefault="005A6A37" w:rsidP="005A6A37">
      <w:pPr>
        <w:spacing w:after="0" w:line="240" w:lineRule="auto"/>
        <w:contextualSpacing/>
        <w:jc w:val="both"/>
        <w:rPr>
          <w:rFonts w:ascii="Garamond" w:eastAsia="Times New Roman" w:hAnsi="Garamond" w:cs="Times New Roman"/>
          <w:kern w:val="0"/>
          <w:sz w:val="24"/>
          <w:szCs w:val="24"/>
          <w:lang w:eastAsia="cs-CZ"/>
          <w14:ligatures w14:val="none"/>
        </w:rPr>
      </w:pPr>
      <w:r w:rsidRPr="005A6A37">
        <w:rPr>
          <w:rFonts w:ascii="Garamond" w:eastAsia="Times New Roman" w:hAnsi="Garamond" w:cs="Times New Roman"/>
          <w:kern w:val="0"/>
          <w:sz w:val="24"/>
          <w:szCs w:val="24"/>
          <w:lang w:eastAsia="cs-CZ"/>
          <w14:ligatures w14:val="none"/>
        </w:rPr>
        <w:t xml:space="preserve">V případě vedení řízení o svéprávnosti člověka a následného zahájení řízení o jeho opatrovnictví, připadne soudci řešící svéprávnost. </w:t>
      </w:r>
    </w:p>
    <w:p w14:paraId="583844F6" w14:textId="77777777" w:rsidR="005A6A37" w:rsidRPr="005A6A37" w:rsidRDefault="005A6A37" w:rsidP="005A6A37">
      <w:pPr>
        <w:spacing w:after="0" w:line="240" w:lineRule="auto"/>
        <w:contextualSpacing/>
        <w:jc w:val="both"/>
        <w:rPr>
          <w:rFonts w:ascii="Garamond" w:eastAsia="Times New Roman" w:hAnsi="Garamond" w:cs="Times New Roman"/>
          <w:kern w:val="0"/>
          <w:sz w:val="24"/>
          <w:szCs w:val="24"/>
          <w:lang w:eastAsia="cs-CZ"/>
          <w14:ligatures w14:val="none"/>
        </w:rPr>
      </w:pPr>
      <w:r w:rsidRPr="005A6A37">
        <w:rPr>
          <w:rFonts w:ascii="Garamond" w:eastAsia="Times New Roman" w:hAnsi="Garamond" w:cs="Times New Roman"/>
          <w:kern w:val="0"/>
          <w:sz w:val="24"/>
          <w:szCs w:val="24"/>
          <w:lang w:eastAsia="cs-CZ"/>
          <w14:ligatures w14:val="none"/>
        </w:rPr>
        <w:t>Pokud do spisu, ve kterém dosud pravomocně neskončilo předchozí řízení ve věci samé, napadne další návrh na zahájení řízení nebo bude vydáno usnesení o zahájení řízení nebo podán návrh na předběžné opatření přidělí se věc soudci, který dosud pravomocně neskončil předchozí věc.</w:t>
      </w:r>
    </w:p>
    <w:p w14:paraId="01BA6EBB" w14:textId="77777777" w:rsidR="005A6A37" w:rsidRPr="005A6A37" w:rsidRDefault="005A6A37" w:rsidP="005A6A37">
      <w:pPr>
        <w:spacing w:after="0" w:line="240" w:lineRule="auto"/>
        <w:contextualSpacing/>
        <w:jc w:val="both"/>
        <w:rPr>
          <w:rFonts w:ascii="Garamond" w:eastAsia="Times New Roman" w:hAnsi="Garamond" w:cs="Times New Roman"/>
          <w:kern w:val="0"/>
          <w:sz w:val="24"/>
          <w:szCs w:val="24"/>
          <w:lang w:eastAsia="cs-CZ"/>
          <w14:ligatures w14:val="none"/>
        </w:rPr>
      </w:pPr>
      <w:r w:rsidRPr="005A6A37">
        <w:rPr>
          <w:rFonts w:ascii="Garamond" w:eastAsia="Times New Roman" w:hAnsi="Garamond" w:cs="Times New Roman"/>
          <w:kern w:val="0"/>
          <w:sz w:val="24"/>
          <w:szCs w:val="24"/>
          <w:lang w:eastAsia="cs-CZ"/>
          <w14:ligatures w14:val="none"/>
        </w:rPr>
        <w:lastRenderedPageBreak/>
        <w:t xml:space="preserve">O prodloužení předběžného opatření dle § 410 </w:t>
      </w:r>
      <w:proofErr w:type="spellStart"/>
      <w:r w:rsidRPr="005A6A37">
        <w:rPr>
          <w:rFonts w:ascii="Garamond" w:eastAsia="Times New Roman" w:hAnsi="Garamond" w:cs="Times New Roman"/>
          <w:kern w:val="0"/>
          <w:sz w:val="24"/>
          <w:szCs w:val="24"/>
          <w:lang w:eastAsia="cs-CZ"/>
          <w14:ligatures w14:val="none"/>
        </w:rPr>
        <w:t>z.ř.s</w:t>
      </w:r>
      <w:proofErr w:type="spellEnd"/>
      <w:r w:rsidRPr="005A6A37">
        <w:rPr>
          <w:rFonts w:ascii="Garamond" w:eastAsia="Times New Roman" w:hAnsi="Garamond" w:cs="Times New Roman"/>
          <w:kern w:val="0"/>
          <w:sz w:val="24"/>
          <w:szCs w:val="24"/>
          <w:lang w:eastAsia="cs-CZ"/>
          <w14:ligatures w14:val="none"/>
        </w:rPr>
        <w:t xml:space="preserve">. rozhodne soudce, který předběžné opatření nařídil. O prodloužení předběžného opatření dle § 460 </w:t>
      </w:r>
      <w:proofErr w:type="spellStart"/>
      <w:r w:rsidRPr="005A6A37">
        <w:rPr>
          <w:rFonts w:ascii="Garamond" w:eastAsia="Times New Roman" w:hAnsi="Garamond" w:cs="Times New Roman"/>
          <w:kern w:val="0"/>
          <w:sz w:val="24"/>
          <w:szCs w:val="24"/>
          <w:lang w:eastAsia="cs-CZ"/>
          <w14:ligatures w14:val="none"/>
        </w:rPr>
        <w:t>z.ř.s</w:t>
      </w:r>
      <w:proofErr w:type="spellEnd"/>
      <w:r w:rsidRPr="005A6A37">
        <w:rPr>
          <w:rFonts w:ascii="Garamond" w:eastAsia="Times New Roman" w:hAnsi="Garamond" w:cs="Times New Roman"/>
          <w:kern w:val="0"/>
          <w:sz w:val="24"/>
          <w:szCs w:val="24"/>
          <w:lang w:eastAsia="cs-CZ"/>
          <w14:ligatures w14:val="none"/>
        </w:rPr>
        <w:t xml:space="preserve">., o zrušení předběžného opatření dle § 462 </w:t>
      </w:r>
      <w:proofErr w:type="spellStart"/>
      <w:r w:rsidRPr="005A6A37">
        <w:rPr>
          <w:rFonts w:ascii="Garamond" w:eastAsia="Times New Roman" w:hAnsi="Garamond" w:cs="Times New Roman"/>
          <w:kern w:val="0"/>
          <w:sz w:val="24"/>
          <w:szCs w:val="24"/>
          <w:lang w:eastAsia="cs-CZ"/>
          <w14:ligatures w14:val="none"/>
        </w:rPr>
        <w:t>z.ř.s</w:t>
      </w:r>
      <w:proofErr w:type="spellEnd"/>
      <w:r w:rsidRPr="005A6A37">
        <w:rPr>
          <w:rFonts w:ascii="Garamond" w:eastAsia="Times New Roman" w:hAnsi="Garamond" w:cs="Times New Roman"/>
          <w:kern w:val="0"/>
          <w:sz w:val="24"/>
          <w:szCs w:val="24"/>
          <w:lang w:eastAsia="cs-CZ"/>
          <w14:ligatures w14:val="none"/>
        </w:rPr>
        <w:t xml:space="preserve">. rozhodne soudce, který projednává následně zahájené řízení z úřední povinnosti. </w:t>
      </w:r>
    </w:p>
    <w:p w14:paraId="18D4A209" w14:textId="6E52C6B0" w:rsidR="005A6A37" w:rsidRDefault="005A6A37" w:rsidP="005A6A37">
      <w:pPr>
        <w:spacing w:after="0" w:line="240" w:lineRule="auto"/>
        <w:contextualSpacing/>
        <w:jc w:val="both"/>
        <w:rPr>
          <w:rFonts w:ascii="Garamond" w:eastAsia="Times New Roman" w:hAnsi="Garamond" w:cs="Times New Roman"/>
          <w:b/>
          <w:color w:val="FF0000"/>
          <w:kern w:val="0"/>
          <w:sz w:val="40"/>
          <w:szCs w:val="40"/>
          <w:lang w:eastAsia="cs-CZ"/>
          <w14:ligatures w14:val="none"/>
        </w:rPr>
      </w:pPr>
      <w:r w:rsidRPr="005A6A37">
        <w:rPr>
          <w:rFonts w:ascii="Garamond" w:eastAsia="Times New Roman" w:hAnsi="Garamond" w:cs="Times New Roman"/>
          <w:kern w:val="0"/>
          <w:sz w:val="24"/>
          <w:szCs w:val="24"/>
          <w:lang w:eastAsia="cs-CZ"/>
          <w14:ligatures w14:val="none"/>
        </w:rPr>
        <w:t xml:space="preserve">Návrhy na vydání předběžného opatření ve věci ochrany proti domácímu násilí dle § 400 a násl. z. č. 292/2013 Sb. (dále </w:t>
      </w:r>
      <w:proofErr w:type="spellStart"/>
      <w:r w:rsidRPr="005A6A37">
        <w:rPr>
          <w:rFonts w:ascii="Garamond" w:eastAsia="Times New Roman" w:hAnsi="Garamond" w:cs="Times New Roman"/>
          <w:kern w:val="0"/>
          <w:sz w:val="24"/>
          <w:szCs w:val="24"/>
          <w:lang w:eastAsia="cs-CZ"/>
          <w14:ligatures w14:val="none"/>
        </w:rPr>
        <w:t>z.ř.s</w:t>
      </w:r>
      <w:proofErr w:type="spellEnd"/>
      <w:r w:rsidRPr="005A6A37">
        <w:rPr>
          <w:rFonts w:ascii="Garamond" w:eastAsia="Times New Roman" w:hAnsi="Garamond" w:cs="Times New Roman"/>
          <w:kern w:val="0"/>
          <w:sz w:val="24"/>
          <w:szCs w:val="24"/>
          <w:lang w:eastAsia="cs-CZ"/>
          <w14:ligatures w14:val="none"/>
        </w:rPr>
        <w:t xml:space="preserve">.) a předběžnou úpravy poměrů dle § 452 a násl. </w:t>
      </w:r>
      <w:proofErr w:type="spellStart"/>
      <w:r w:rsidRPr="005A6A37">
        <w:rPr>
          <w:rFonts w:ascii="Garamond" w:eastAsia="Times New Roman" w:hAnsi="Garamond" w:cs="Times New Roman"/>
          <w:kern w:val="0"/>
          <w:sz w:val="24"/>
          <w:szCs w:val="24"/>
          <w:lang w:eastAsia="cs-CZ"/>
          <w14:ligatures w14:val="none"/>
        </w:rPr>
        <w:t>z.ř.s</w:t>
      </w:r>
      <w:proofErr w:type="spellEnd"/>
      <w:r w:rsidRPr="005A6A37">
        <w:rPr>
          <w:rFonts w:ascii="Garamond" w:eastAsia="Times New Roman" w:hAnsi="Garamond" w:cs="Times New Roman"/>
          <w:kern w:val="0"/>
          <w:sz w:val="24"/>
          <w:szCs w:val="24"/>
          <w:lang w:eastAsia="cs-CZ"/>
          <w14:ligatures w14:val="none"/>
        </w:rPr>
        <w:t>. se rovnoměrně přidělují soudcům (soudní oddělení 3 a 6) působícím na opatrovnickém úseku dle rozvrhu práce. V případě nepřítomnosti soudců těchto senátů (soudní oddělení 3 a 6</w:t>
      </w:r>
      <w:r w:rsidRPr="005A6A37">
        <w:rPr>
          <w:rFonts w:ascii="Garamond" w:eastAsia="Times New Roman" w:hAnsi="Garamond" w:cs="Times New Roman"/>
          <w:color w:val="000000" w:themeColor="text1"/>
          <w:kern w:val="0"/>
          <w:sz w:val="24"/>
          <w:szCs w:val="24"/>
          <w:lang w:eastAsia="cs-CZ"/>
          <w14:ligatures w14:val="none"/>
        </w:rPr>
        <w:t>), rozhodne soudce senátu 8</w:t>
      </w:r>
      <w:r w:rsidRPr="005A6A37">
        <w:rPr>
          <w:rFonts w:ascii="Garamond" w:eastAsia="Times New Roman" w:hAnsi="Garamond" w:cs="Times New Roman"/>
          <w:color w:val="FF0000"/>
          <w:kern w:val="0"/>
          <w:sz w:val="24"/>
          <w:szCs w:val="24"/>
          <w:lang w:eastAsia="cs-CZ"/>
          <w14:ligatures w14:val="none"/>
        </w:rPr>
        <w:t xml:space="preserve">. </w:t>
      </w:r>
      <w:r w:rsidRPr="005A6A37">
        <w:rPr>
          <w:rFonts w:ascii="Garamond" w:eastAsia="Times New Roman" w:hAnsi="Garamond" w:cs="Times New Roman"/>
          <w:kern w:val="0"/>
          <w:sz w:val="24"/>
          <w:szCs w:val="24"/>
          <w:lang w:eastAsia="cs-CZ"/>
          <w14:ligatures w14:val="none"/>
        </w:rPr>
        <w:t>V případě nepřítomnosti soudců těchto senátů (soudní oddělení 3, 6 a 8)</w:t>
      </w:r>
      <w:r w:rsidRPr="005A6A37">
        <w:rPr>
          <w:rFonts w:ascii="Garamond" w:eastAsia="Times New Roman" w:hAnsi="Garamond" w:cs="Times New Roman"/>
          <w:color w:val="FF0000"/>
          <w:kern w:val="0"/>
          <w:sz w:val="24"/>
          <w:szCs w:val="24"/>
          <w:lang w:eastAsia="cs-CZ"/>
          <w14:ligatures w14:val="none"/>
        </w:rPr>
        <w:t xml:space="preserve"> </w:t>
      </w:r>
      <w:r w:rsidRPr="005A6A37">
        <w:rPr>
          <w:rFonts w:ascii="Garamond" w:eastAsia="Times New Roman" w:hAnsi="Garamond" w:cs="Times New Roman"/>
          <w:kern w:val="0"/>
          <w:sz w:val="24"/>
          <w:szCs w:val="24"/>
          <w:lang w:eastAsia="cs-CZ"/>
          <w14:ligatures w14:val="none"/>
        </w:rPr>
        <w:t>a v případě, že takové návrhy napadnou mimo pracovní dobu, zajišťuje výkon rozhodnutí pohotovostní soudce dle rozpisu dosažitelnosti, když soudce je k zastižení na pohotovostním</w:t>
      </w:r>
      <w:r w:rsidR="00FA74CC">
        <w:rPr>
          <w:rFonts w:ascii="Garamond" w:eastAsia="Times New Roman" w:hAnsi="Garamond" w:cs="Times New Roman"/>
          <w:kern w:val="0"/>
          <w:sz w:val="24"/>
          <w:szCs w:val="24"/>
          <w:lang w:eastAsia="cs-CZ"/>
          <w14:ligatures w14:val="none"/>
        </w:rPr>
        <w:t xml:space="preserve"> </w:t>
      </w:r>
      <w:r w:rsidRPr="005A6A37">
        <w:rPr>
          <w:rFonts w:ascii="Garamond" w:eastAsia="Times New Roman" w:hAnsi="Garamond" w:cs="Times New Roman"/>
          <w:kern w:val="0"/>
          <w:sz w:val="24"/>
          <w:szCs w:val="24"/>
          <w:lang w:eastAsia="cs-CZ"/>
          <w14:ligatures w14:val="none"/>
        </w:rPr>
        <w:t xml:space="preserve">telefonu </w:t>
      </w:r>
      <w:r w:rsidR="00C20C71">
        <w:rPr>
          <w:rFonts w:ascii="Garamond" w:eastAsia="Times New Roman" w:hAnsi="Garamond" w:cs="Times New Roman"/>
          <w:kern w:val="0"/>
          <w:sz w:val="24"/>
          <w:szCs w:val="24"/>
          <w:lang w:eastAsia="cs-CZ"/>
          <w14:ligatures w14:val="none"/>
        </w:rPr>
        <w:fldChar w:fldCharType="begin">
          <w:ffData>
            <w:name w:val="Text2"/>
            <w:enabled/>
            <w:calcOnExit w:val="0"/>
            <w:textInput/>
          </w:ffData>
        </w:fldChar>
      </w:r>
      <w:bookmarkStart w:id="1" w:name="Text2"/>
      <w:r w:rsidR="00C20C71">
        <w:rPr>
          <w:rFonts w:ascii="Garamond" w:eastAsia="Times New Roman" w:hAnsi="Garamond" w:cs="Times New Roman"/>
          <w:kern w:val="0"/>
          <w:sz w:val="24"/>
          <w:szCs w:val="24"/>
          <w:lang w:eastAsia="cs-CZ"/>
          <w14:ligatures w14:val="none"/>
        </w:rPr>
        <w:instrText xml:space="preserve"> FORMTEXT </w:instrText>
      </w:r>
      <w:r w:rsidR="00C20C71">
        <w:rPr>
          <w:rFonts w:ascii="Garamond" w:eastAsia="Times New Roman" w:hAnsi="Garamond" w:cs="Times New Roman"/>
          <w:kern w:val="0"/>
          <w:sz w:val="24"/>
          <w:szCs w:val="24"/>
          <w:lang w:eastAsia="cs-CZ"/>
          <w14:ligatures w14:val="none"/>
        </w:rPr>
      </w:r>
      <w:r w:rsidR="00C20C71">
        <w:rPr>
          <w:rFonts w:ascii="Garamond" w:eastAsia="Times New Roman" w:hAnsi="Garamond" w:cs="Times New Roman"/>
          <w:kern w:val="0"/>
          <w:sz w:val="24"/>
          <w:szCs w:val="24"/>
          <w:lang w:eastAsia="cs-CZ"/>
          <w14:ligatures w14:val="none"/>
        </w:rPr>
        <w:fldChar w:fldCharType="separate"/>
      </w:r>
      <w:r w:rsidR="00C20C71">
        <w:rPr>
          <w:rFonts w:ascii="Garamond" w:eastAsia="Times New Roman" w:hAnsi="Garamond" w:cs="Times New Roman"/>
          <w:noProof/>
          <w:kern w:val="0"/>
          <w:sz w:val="24"/>
          <w:szCs w:val="24"/>
          <w:lang w:eastAsia="cs-CZ"/>
          <w14:ligatures w14:val="none"/>
        </w:rPr>
        <w:t> </w:t>
      </w:r>
      <w:r w:rsidR="00C20C71">
        <w:rPr>
          <w:rFonts w:ascii="Garamond" w:eastAsia="Times New Roman" w:hAnsi="Garamond" w:cs="Times New Roman"/>
          <w:noProof/>
          <w:kern w:val="0"/>
          <w:sz w:val="24"/>
          <w:szCs w:val="24"/>
          <w:lang w:eastAsia="cs-CZ"/>
          <w14:ligatures w14:val="none"/>
        </w:rPr>
        <w:t> </w:t>
      </w:r>
      <w:r w:rsidR="00C20C71">
        <w:rPr>
          <w:rFonts w:ascii="Garamond" w:eastAsia="Times New Roman" w:hAnsi="Garamond" w:cs="Times New Roman"/>
          <w:noProof/>
          <w:kern w:val="0"/>
          <w:sz w:val="24"/>
          <w:szCs w:val="24"/>
          <w:lang w:eastAsia="cs-CZ"/>
          <w14:ligatures w14:val="none"/>
        </w:rPr>
        <w:t> </w:t>
      </w:r>
      <w:r w:rsidR="00C20C71">
        <w:rPr>
          <w:rFonts w:ascii="Garamond" w:eastAsia="Times New Roman" w:hAnsi="Garamond" w:cs="Times New Roman"/>
          <w:noProof/>
          <w:kern w:val="0"/>
          <w:sz w:val="24"/>
          <w:szCs w:val="24"/>
          <w:lang w:eastAsia="cs-CZ"/>
          <w14:ligatures w14:val="none"/>
        </w:rPr>
        <w:t> </w:t>
      </w:r>
      <w:r w:rsidR="00C20C71">
        <w:rPr>
          <w:rFonts w:ascii="Garamond" w:eastAsia="Times New Roman" w:hAnsi="Garamond" w:cs="Times New Roman"/>
          <w:noProof/>
          <w:kern w:val="0"/>
          <w:sz w:val="24"/>
          <w:szCs w:val="24"/>
          <w:lang w:eastAsia="cs-CZ"/>
          <w14:ligatures w14:val="none"/>
        </w:rPr>
        <w:t> </w:t>
      </w:r>
      <w:r w:rsidR="00C20C71">
        <w:rPr>
          <w:rFonts w:ascii="Garamond" w:eastAsia="Times New Roman" w:hAnsi="Garamond" w:cs="Times New Roman"/>
          <w:kern w:val="0"/>
          <w:sz w:val="24"/>
          <w:szCs w:val="24"/>
          <w:lang w:eastAsia="cs-CZ"/>
          <w14:ligatures w14:val="none"/>
        </w:rPr>
        <w:fldChar w:fldCharType="end"/>
      </w:r>
      <w:bookmarkEnd w:id="1"/>
      <w:r w:rsidRPr="005A6A37">
        <w:rPr>
          <w:rFonts w:ascii="Garamond" w:eastAsia="Times New Roman" w:hAnsi="Garamond" w:cs="Times New Roman"/>
          <w:kern w:val="0"/>
          <w:sz w:val="24"/>
          <w:szCs w:val="24"/>
          <w:lang w:eastAsia="cs-CZ"/>
          <w14:ligatures w14:val="none"/>
        </w:rPr>
        <w:t>.</w:t>
      </w:r>
      <w:r w:rsidR="00A13FC8">
        <w:rPr>
          <w:rFonts w:ascii="Garamond" w:eastAsia="Times New Roman" w:hAnsi="Garamond" w:cs="Times New Roman"/>
          <w:kern w:val="0"/>
          <w:sz w:val="24"/>
          <w:szCs w:val="24"/>
          <w:lang w:eastAsia="cs-CZ"/>
          <w14:ligatures w14:val="none"/>
        </w:rPr>
        <w:t xml:space="preserve"> </w:t>
      </w:r>
      <w:r w:rsidRPr="005A6A37">
        <w:rPr>
          <w:rFonts w:ascii="Garamond" w:eastAsia="Times New Roman" w:hAnsi="Garamond" w:cs="Times New Roman"/>
          <w:color w:val="000000" w:themeColor="text1"/>
          <w:kern w:val="0"/>
          <w:sz w:val="24"/>
          <w:szCs w:val="24"/>
          <w:lang w:eastAsia="cs-CZ"/>
          <w14:ligatures w14:val="none"/>
        </w:rPr>
        <w:t>Soudní oddělení 10, 11</w:t>
      </w:r>
      <w:r w:rsidR="00A13FC8">
        <w:rPr>
          <w:rFonts w:ascii="Garamond" w:eastAsia="Times New Roman" w:hAnsi="Garamond" w:cs="Times New Roman"/>
          <w:color w:val="000000" w:themeColor="text1"/>
          <w:kern w:val="0"/>
          <w:sz w:val="24"/>
          <w:szCs w:val="24"/>
          <w:lang w:eastAsia="cs-CZ"/>
          <w14:ligatures w14:val="none"/>
        </w:rPr>
        <w:t xml:space="preserve">, </w:t>
      </w:r>
      <w:r w:rsidRPr="005A6A37">
        <w:rPr>
          <w:rFonts w:ascii="Garamond" w:eastAsia="Times New Roman" w:hAnsi="Garamond" w:cs="Times New Roman"/>
          <w:color w:val="000000" w:themeColor="text1"/>
          <w:kern w:val="0"/>
          <w:sz w:val="24"/>
          <w:szCs w:val="24"/>
          <w:lang w:eastAsia="cs-CZ"/>
          <w14:ligatures w14:val="none"/>
        </w:rPr>
        <w:t>12</w:t>
      </w:r>
      <w:r w:rsidR="00A13FC8">
        <w:rPr>
          <w:rFonts w:ascii="Garamond" w:eastAsia="Times New Roman" w:hAnsi="Garamond" w:cs="Times New Roman"/>
          <w:color w:val="000000" w:themeColor="text1"/>
          <w:kern w:val="0"/>
          <w:sz w:val="24"/>
          <w:szCs w:val="24"/>
          <w:lang w:eastAsia="cs-CZ"/>
          <w14:ligatures w14:val="none"/>
        </w:rPr>
        <w:t xml:space="preserve"> a 17</w:t>
      </w:r>
      <w:r w:rsidRPr="005A6A37">
        <w:rPr>
          <w:rFonts w:ascii="Garamond" w:eastAsia="Times New Roman" w:hAnsi="Garamond" w:cs="Times New Roman"/>
          <w:color w:val="000000" w:themeColor="text1"/>
          <w:kern w:val="0"/>
          <w:sz w:val="24"/>
          <w:szCs w:val="24"/>
          <w:lang w:eastAsia="cs-CZ"/>
          <w14:ligatures w14:val="none"/>
        </w:rPr>
        <w:t xml:space="preserve"> vyřizující agendu E jmenuje rovněž nezletilému kolizního opatrovníka ve věcech E postupem dle § 467 </w:t>
      </w:r>
      <w:proofErr w:type="spellStart"/>
      <w:proofErr w:type="gramStart"/>
      <w:r w:rsidRPr="005A6A37">
        <w:rPr>
          <w:rFonts w:ascii="Garamond" w:eastAsia="Times New Roman" w:hAnsi="Garamond" w:cs="Times New Roman"/>
          <w:color w:val="000000" w:themeColor="text1"/>
          <w:kern w:val="0"/>
          <w:sz w:val="24"/>
          <w:szCs w:val="24"/>
          <w:lang w:eastAsia="cs-CZ"/>
          <w14:ligatures w14:val="none"/>
        </w:rPr>
        <w:t>z.ř.s</w:t>
      </w:r>
      <w:proofErr w:type="spellEnd"/>
      <w:r w:rsidRPr="005A6A37">
        <w:rPr>
          <w:rFonts w:ascii="Garamond" w:eastAsia="Times New Roman" w:hAnsi="Garamond" w:cs="Times New Roman"/>
          <w:color w:val="000000" w:themeColor="text1"/>
          <w:kern w:val="0"/>
          <w:sz w:val="24"/>
          <w:szCs w:val="24"/>
          <w:lang w:eastAsia="cs-CZ"/>
          <w14:ligatures w14:val="none"/>
        </w:rPr>
        <w:t>..</w:t>
      </w:r>
      <w:proofErr w:type="gramEnd"/>
      <w:r w:rsidRPr="005A6A37">
        <w:rPr>
          <w:rFonts w:ascii="Garamond" w:eastAsia="Times New Roman" w:hAnsi="Garamond" w:cs="Times New Roman"/>
          <w:color w:val="000000" w:themeColor="text1"/>
          <w:kern w:val="0"/>
          <w:sz w:val="24"/>
          <w:szCs w:val="24"/>
          <w:lang w:eastAsia="cs-CZ"/>
          <w14:ligatures w14:val="none"/>
        </w:rPr>
        <w:t xml:space="preserve"> </w:t>
      </w:r>
      <w:r w:rsidRPr="005A6A37">
        <w:rPr>
          <w:rFonts w:ascii="Garamond" w:eastAsia="Times New Roman" w:hAnsi="Garamond" w:cs="Times New Roman"/>
          <w:b/>
          <w:color w:val="FF0000"/>
          <w:kern w:val="0"/>
          <w:sz w:val="40"/>
          <w:szCs w:val="40"/>
          <w:lang w:eastAsia="cs-CZ"/>
          <w14:ligatures w14:val="none"/>
        </w:rPr>
        <w:t xml:space="preserve">   </w:t>
      </w:r>
    </w:p>
    <w:p w14:paraId="46A321A8" w14:textId="77777777" w:rsidR="008600B3" w:rsidRDefault="008600B3" w:rsidP="005A6A37">
      <w:pPr>
        <w:spacing w:after="0" w:line="240" w:lineRule="auto"/>
        <w:contextualSpacing/>
        <w:jc w:val="both"/>
        <w:rPr>
          <w:rFonts w:ascii="Garamond" w:eastAsia="Times New Roman" w:hAnsi="Garamond" w:cs="Times New Roman"/>
          <w:b/>
          <w:color w:val="FF0000"/>
          <w:kern w:val="0"/>
          <w:sz w:val="40"/>
          <w:szCs w:val="40"/>
          <w:lang w:eastAsia="cs-CZ"/>
          <w14:ligatures w14:val="none"/>
        </w:rPr>
      </w:pPr>
    </w:p>
    <w:p w14:paraId="209FDA1A" w14:textId="77777777" w:rsidR="00A13FC8" w:rsidRDefault="00A13FC8" w:rsidP="00140A61">
      <w:pPr>
        <w:spacing w:after="0" w:line="240" w:lineRule="auto"/>
        <w:contextualSpacing/>
        <w:jc w:val="center"/>
        <w:rPr>
          <w:rFonts w:ascii="Garamond" w:eastAsia="Times New Roman" w:hAnsi="Garamond" w:cs="Times New Roman"/>
          <w:bCs/>
          <w:kern w:val="0"/>
          <w:sz w:val="24"/>
          <w:szCs w:val="24"/>
          <w:lang w:eastAsia="cs-CZ"/>
          <w14:ligatures w14:val="none"/>
        </w:rPr>
      </w:pPr>
    </w:p>
    <w:p w14:paraId="001BBA40" w14:textId="26F1ADA8" w:rsidR="00140A61" w:rsidRPr="00A163CF" w:rsidRDefault="00140A61" w:rsidP="00140A61">
      <w:pPr>
        <w:spacing w:after="0" w:line="240" w:lineRule="auto"/>
        <w:contextualSpacing/>
        <w:jc w:val="center"/>
        <w:rPr>
          <w:rFonts w:ascii="Garamond" w:eastAsia="Times New Roman" w:hAnsi="Garamond" w:cs="Times New Roman"/>
          <w:bCs/>
          <w:kern w:val="0"/>
          <w:sz w:val="24"/>
          <w:szCs w:val="24"/>
          <w:u w:val="single"/>
          <w:lang w:eastAsia="cs-CZ"/>
          <w14:ligatures w14:val="none"/>
        </w:rPr>
      </w:pPr>
      <w:r w:rsidRPr="00A163CF">
        <w:rPr>
          <w:rFonts w:ascii="Garamond" w:eastAsia="Times New Roman" w:hAnsi="Garamond" w:cs="Times New Roman"/>
          <w:bCs/>
          <w:kern w:val="0"/>
          <w:sz w:val="24"/>
          <w:szCs w:val="24"/>
          <w:u w:val="single"/>
          <w:lang w:eastAsia="cs-CZ"/>
          <w14:ligatures w14:val="none"/>
        </w:rPr>
        <w:t>Opatření</w:t>
      </w:r>
    </w:p>
    <w:p w14:paraId="3D37CF7C" w14:textId="2BFCD1B2" w:rsidR="00140A61" w:rsidRPr="00140A61" w:rsidRDefault="00140A61" w:rsidP="00140A61">
      <w:pPr>
        <w:spacing w:after="0" w:line="240" w:lineRule="auto"/>
        <w:contextualSpacing/>
        <w:rPr>
          <w:rFonts w:ascii="Garamond" w:eastAsia="Times New Roman" w:hAnsi="Garamond" w:cs="Times New Roman"/>
          <w:bCs/>
          <w:kern w:val="0"/>
          <w:sz w:val="24"/>
          <w:szCs w:val="24"/>
          <w:lang w:eastAsia="cs-CZ"/>
          <w14:ligatures w14:val="none"/>
        </w:rPr>
      </w:pPr>
      <w:r>
        <w:rPr>
          <w:rFonts w:ascii="Garamond" w:eastAsia="Times New Roman" w:hAnsi="Garamond" w:cs="Times New Roman"/>
          <w:bCs/>
          <w:kern w:val="0"/>
          <w:sz w:val="24"/>
          <w:szCs w:val="24"/>
          <w:lang w:eastAsia="cs-CZ"/>
          <w14:ligatures w14:val="none"/>
        </w:rPr>
        <w:t xml:space="preserve">Z důvodu </w:t>
      </w:r>
      <w:r w:rsidR="00A6431D">
        <w:rPr>
          <w:rFonts w:ascii="Garamond" w:eastAsia="Times New Roman" w:hAnsi="Garamond" w:cs="Times New Roman"/>
          <w:bCs/>
          <w:kern w:val="0"/>
          <w:sz w:val="24"/>
          <w:szCs w:val="24"/>
          <w:lang w:eastAsia="cs-CZ"/>
          <w14:ligatures w14:val="none"/>
        </w:rPr>
        <w:t>ukončení činnosti Mgr. Jana Doležala v elektronických platebních rozkazech</w:t>
      </w:r>
      <w:r w:rsidR="0089543E">
        <w:rPr>
          <w:rFonts w:ascii="Garamond" w:eastAsia="Times New Roman" w:hAnsi="Garamond" w:cs="Times New Roman"/>
          <w:bCs/>
          <w:kern w:val="0"/>
          <w:sz w:val="24"/>
          <w:szCs w:val="24"/>
          <w:lang w:eastAsia="cs-CZ"/>
          <w14:ligatures w14:val="none"/>
        </w:rPr>
        <w:t xml:space="preserve"> EPR</w:t>
      </w:r>
      <w:r w:rsidR="00A6431D">
        <w:rPr>
          <w:rFonts w:ascii="Garamond" w:eastAsia="Times New Roman" w:hAnsi="Garamond" w:cs="Times New Roman"/>
          <w:bCs/>
          <w:kern w:val="0"/>
          <w:sz w:val="24"/>
          <w:szCs w:val="24"/>
          <w:lang w:eastAsia="cs-CZ"/>
          <w14:ligatures w14:val="none"/>
        </w:rPr>
        <w:t>, byl jeho nápad převeden Jaroslavu Martínkovi.</w:t>
      </w:r>
    </w:p>
    <w:sectPr w:rsidR="00140A61" w:rsidRPr="00140A61">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D7B31" w14:textId="77777777" w:rsidR="00FC2367" w:rsidRDefault="00FC2367" w:rsidP="00EF45F9">
      <w:pPr>
        <w:spacing w:after="0" w:line="240" w:lineRule="auto"/>
      </w:pPr>
      <w:r>
        <w:separator/>
      </w:r>
    </w:p>
  </w:endnote>
  <w:endnote w:type="continuationSeparator" w:id="0">
    <w:p w14:paraId="5C990CB1" w14:textId="77777777" w:rsidR="00FC2367" w:rsidRDefault="00FC2367" w:rsidP="00EF4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D5F47" w14:textId="77777777" w:rsidR="00FC2367" w:rsidRDefault="00FC2367" w:rsidP="00EF45F9">
      <w:pPr>
        <w:spacing w:after="0" w:line="240" w:lineRule="auto"/>
      </w:pPr>
      <w:r>
        <w:separator/>
      </w:r>
    </w:p>
  </w:footnote>
  <w:footnote w:type="continuationSeparator" w:id="0">
    <w:p w14:paraId="74367C12" w14:textId="77777777" w:rsidR="00FC2367" w:rsidRDefault="00FC2367" w:rsidP="00EF45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E73DB" w14:textId="4689C545" w:rsidR="00EF45F9" w:rsidRDefault="00EF45F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1402C"/>
    <w:multiLevelType w:val="hybridMultilevel"/>
    <w:tmpl w:val="57027EF8"/>
    <w:lvl w:ilvl="0" w:tplc="0F12728A">
      <w:numFmt w:val="bullet"/>
      <w:lvlText w:val="-"/>
      <w:lvlJc w:val="left"/>
      <w:pPr>
        <w:ind w:left="720" w:hanging="360"/>
      </w:pPr>
      <w:rPr>
        <w:rFonts w:ascii="Garamond" w:eastAsia="Times New Roman" w:hAnsi="Garamond"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E5D7BA8"/>
    <w:multiLevelType w:val="hybridMultilevel"/>
    <w:tmpl w:val="534623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27C2EE6"/>
    <w:multiLevelType w:val="hybridMultilevel"/>
    <w:tmpl w:val="8F52A396"/>
    <w:lvl w:ilvl="0" w:tplc="77081344">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623460411">
    <w:abstractNumId w:val="0"/>
  </w:num>
  <w:num w:numId="2" w16cid:durableId="1913730468">
    <w:abstractNumId w:val="1"/>
  </w:num>
  <w:num w:numId="3" w16cid:durableId="3231651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411"/>
    <w:rsid w:val="00016C57"/>
    <w:rsid w:val="00036861"/>
    <w:rsid w:val="00091C6A"/>
    <w:rsid w:val="000A3068"/>
    <w:rsid w:val="000B239D"/>
    <w:rsid w:val="000F6CA2"/>
    <w:rsid w:val="00140A61"/>
    <w:rsid w:val="0014245E"/>
    <w:rsid w:val="001C2938"/>
    <w:rsid w:val="001D01AE"/>
    <w:rsid w:val="001D3188"/>
    <w:rsid w:val="001D7D3C"/>
    <w:rsid w:val="001F6B1A"/>
    <w:rsid w:val="00231F44"/>
    <w:rsid w:val="00232593"/>
    <w:rsid w:val="00236A62"/>
    <w:rsid w:val="002561C6"/>
    <w:rsid w:val="00271C10"/>
    <w:rsid w:val="002C7690"/>
    <w:rsid w:val="002E50DC"/>
    <w:rsid w:val="0030091D"/>
    <w:rsid w:val="00332EFD"/>
    <w:rsid w:val="003B00A7"/>
    <w:rsid w:val="004444FE"/>
    <w:rsid w:val="00481C7D"/>
    <w:rsid w:val="004D2B06"/>
    <w:rsid w:val="004E4EC0"/>
    <w:rsid w:val="00502958"/>
    <w:rsid w:val="00537CF7"/>
    <w:rsid w:val="005753C4"/>
    <w:rsid w:val="00591495"/>
    <w:rsid w:val="005A6A37"/>
    <w:rsid w:val="005C7557"/>
    <w:rsid w:val="005C7C6C"/>
    <w:rsid w:val="005E07D8"/>
    <w:rsid w:val="00605403"/>
    <w:rsid w:val="006549E7"/>
    <w:rsid w:val="00656F40"/>
    <w:rsid w:val="006C01C0"/>
    <w:rsid w:val="006C5C49"/>
    <w:rsid w:val="00730BC0"/>
    <w:rsid w:val="0075040C"/>
    <w:rsid w:val="00773112"/>
    <w:rsid w:val="007C1F47"/>
    <w:rsid w:val="00801BD2"/>
    <w:rsid w:val="00827130"/>
    <w:rsid w:val="00855E98"/>
    <w:rsid w:val="008600B3"/>
    <w:rsid w:val="00885B8A"/>
    <w:rsid w:val="00891DE8"/>
    <w:rsid w:val="0089543E"/>
    <w:rsid w:val="008E7051"/>
    <w:rsid w:val="008F34F1"/>
    <w:rsid w:val="00910CCE"/>
    <w:rsid w:val="00952ED7"/>
    <w:rsid w:val="00971667"/>
    <w:rsid w:val="0099575B"/>
    <w:rsid w:val="009C0E70"/>
    <w:rsid w:val="00A0143A"/>
    <w:rsid w:val="00A0419F"/>
    <w:rsid w:val="00A13FC8"/>
    <w:rsid w:val="00A163CF"/>
    <w:rsid w:val="00A35D01"/>
    <w:rsid w:val="00A6431D"/>
    <w:rsid w:val="00A735C2"/>
    <w:rsid w:val="00A8474F"/>
    <w:rsid w:val="00B01A9C"/>
    <w:rsid w:val="00B216F5"/>
    <w:rsid w:val="00BC1411"/>
    <w:rsid w:val="00BD19AC"/>
    <w:rsid w:val="00C01205"/>
    <w:rsid w:val="00C20C71"/>
    <w:rsid w:val="00C320AF"/>
    <w:rsid w:val="00C776E9"/>
    <w:rsid w:val="00CB3468"/>
    <w:rsid w:val="00CB5623"/>
    <w:rsid w:val="00CD491C"/>
    <w:rsid w:val="00D50780"/>
    <w:rsid w:val="00D80C50"/>
    <w:rsid w:val="00DB053C"/>
    <w:rsid w:val="00DC11EB"/>
    <w:rsid w:val="00E55EC6"/>
    <w:rsid w:val="00EA551B"/>
    <w:rsid w:val="00ED5149"/>
    <w:rsid w:val="00EF3E35"/>
    <w:rsid w:val="00EF45F9"/>
    <w:rsid w:val="00F14802"/>
    <w:rsid w:val="00FA74CC"/>
    <w:rsid w:val="00FC23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96DAF"/>
  <w15:chartTrackingRefBased/>
  <w15:docId w15:val="{74855351-A9B4-4C21-8B4E-0ED56E2DD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0091D"/>
  </w:style>
  <w:style w:type="paragraph" w:styleId="Nadpis1">
    <w:name w:val="heading 1"/>
    <w:basedOn w:val="Normln"/>
    <w:next w:val="Normln"/>
    <w:link w:val="Nadpis1Char"/>
    <w:uiPriority w:val="9"/>
    <w:qFormat/>
    <w:rsid w:val="00BC14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BC14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BC1411"/>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BC1411"/>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BC1411"/>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BC1411"/>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BC1411"/>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BC1411"/>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BC1411"/>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C1411"/>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BC1411"/>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BC1411"/>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BC1411"/>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BC1411"/>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BC1411"/>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BC1411"/>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BC1411"/>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BC1411"/>
    <w:rPr>
      <w:rFonts w:eastAsiaTheme="majorEastAsia" w:cstheme="majorBidi"/>
      <w:color w:val="272727" w:themeColor="text1" w:themeTint="D8"/>
    </w:rPr>
  </w:style>
  <w:style w:type="paragraph" w:styleId="Nzev">
    <w:name w:val="Title"/>
    <w:basedOn w:val="Normln"/>
    <w:next w:val="Normln"/>
    <w:link w:val="NzevChar"/>
    <w:uiPriority w:val="10"/>
    <w:qFormat/>
    <w:rsid w:val="00BC14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C1411"/>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BC1411"/>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BC1411"/>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BC1411"/>
    <w:pPr>
      <w:spacing w:before="160"/>
      <w:jc w:val="center"/>
    </w:pPr>
    <w:rPr>
      <w:i/>
      <w:iCs/>
      <w:color w:val="404040" w:themeColor="text1" w:themeTint="BF"/>
    </w:rPr>
  </w:style>
  <w:style w:type="character" w:customStyle="1" w:styleId="CittChar">
    <w:name w:val="Citát Char"/>
    <w:basedOn w:val="Standardnpsmoodstavce"/>
    <w:link w:val="Citt"/>
    <w:uiPriority w:val="29"/>
    <w:rsid w:val="00BC1411"/>
    <w:rPr>
      <w:i/>
      <w:iCs/>
      <w:color w:val="404040" w:themeColor="text1" w:themeTint="BF"/>
    </w:rPr>
  </w:style>
  <w:style w:type="paragraph" w:styleId="Odstavecseseznamem">
    <w:name w:val="List Paragraph"/>
    <w:basedOn w:val="Normln"/>
    <w:uiPriority w:val="34"/>
    <w:qFormat/>
    <w:rsid w:val="00BC1411"/>
    <w:pPr>
      <w:ind w:left="720"/>
      <w:contextualSpacing/>
    </w:pPr>
  </w:style>
  <w:style w:type="character" w:styleId="Zdraznnintenzivn">
    <w:name w:val="Intense Emphasis"/>
    <w:basedOn w:val="Standardnpsmoodstavce"/>
    <w:uiPriority w:val="21"/>
    <w:qFormat/>
    <w:rsid w:val="00BC1411"/>
    <w:rPr>
      <w:i/>
      <w:iCs/>
      <w:color w:val="0F4761" w:themeColor="accent1" w:themeShade="BF"/>
    </w:rPr>
  </w:style>
  <w:style w:type="paragraph" w:styleId="Vrazncitt">
    <w:name w:val="Intense Quote"/>
    <w:basedOn w:val="Normln"/>
    <w:next w:val="Normln"/>
    <w:link w:val="VrazncittChar"/>
    <w:uiPriority w:val="30"/>
    <w:qFormat/>
    <w:rsid w:val="00BC14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BC1411"/>
    <w:rPr>
      <w:i/>
      <w:iCs/>
      <w:color w:val="0F4761" w:themeColor="accent1" w:themeShade="BF"/>
    </w:rPr>
  </w:style>
  <w:style w:type="character" w:styleId="Odkazintenzivn">
    <w:name w:val="Intense Reference"/>
    <w:basedOn w:val="Standardnpsmoodstavce"/>
    <w:uiPriority w:val="32"/>
    <w:qFormat/>
    <w:rsid w:val="00BC1411"/>
    <w:rPr>
      <w:b/>
      <w:bCs/>
      <w:smallCaps/>
      <w:color w:val="0F4761" w:themeColor="accent1" w:themeShade="BF"/>
      <w:spacing w:val="5"/>
    </w:rPr>
  </w:style>
  <w:style w:type="table" w:styleId="Mkatabulky">
    <w:name w:val="Table Grid"/>
    <w:basedOn w:val="Normlntabulka"/>
    <w:uiPriority w:val="39"/>
    <w:rsid w:val="00332E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EF45F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F45F9"/>
  </w:style>
  <w:style w:type="paragraph" w:styleId="Zpat">
    <w:name w:val="footer"/>
    <w:basedOn w:val="Normln"/>
    <w:link w:val="ZpatChar"/>
    <w:uiPriority w:val="99"/>
    <w:unhideWhenUsed/>
    <w:rsid w:val="00EF45F9"/>
    <w:pPr>
      <w:tabs>
        <w:tab w:val="center" w:pos="4536"/>
        <w:tab w:val="right" w:pos="9072"/>
      </w:tabs>
      <w:spacing w:after="0" w:line="240" w:lineRule="auto"/>
    </w:pPr>
  </w:style>
  <w:style w:type="character" w:customStyle="1" w:styleId="ZpatChar">
    <w:name w:val="Zápatí Char"/>
    <w:basedOn w:val="Standardnpsmoodstavce"/>
    <w:link w:val="Zpat"/>
    <w:uiPriority w:val="99"/>
    <w:rsid w:val="00EF45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47365">
      <w:bodyDiv w:val="1"/>
      <w:marLeft w:val="0"/>
      <w:marRight w:val="0"/>
      <w:marTop w:val="0"/>
      <w:marBottom w:val="0"/>
      <w:divBdr>
        <w:top w:val="none" w:sz="0" w:space="0" w:color="auto"/>
        <w:left w:val="none" w:sz="0" w:space="0" w:color="auto"/>
        <w:bottom w:val="none" w:sz="0" w:space="0" w:color="auto"/>
        <w:right w:val="none" w:sz="0" w:space="0" w:color="auto"/>
      </w:divBdr>
    </w:div>
    <w:div w:id="1104837696">
      <w:bodyDiv w:val="1"/>
      <w:marLeft w:val="0"/>
      <w:marRight w:val="0"/>
      <w:marTop w:val="0"/>
      <w:marBottom w:val="0"/>
      <w:divBdr>
        <w:top w:val="none" w:sz="0" w:space="0" w:color="auto"/>
        <w:left w:val="none" w:sz="0" w:space="0" w:color="auto"/>
        <w:bottom w:val="none" w:sz="0" w:space="0" w:color="auto"/>
        <w:right w:val="none" w:sz="0" w:space="0" w:color="auto"/>
      </w:divBdr>
    </w:div>
    <w:div w:id="1364482996">
      <w:bodyDiv w:val="1"/>
      <w:marLeft w:val="0"/>
      <w:marRight w:val="0"/>
      <w:marTop w:val="0"/>
      <w:marBottom w:val="0"/>
      <w:divBdr>
        <w:top w:val="none" w:sz="0" w:space="0" w:color="auto"/>
        <w:left w:val="none" w:sz="0" w:space="0" w:color="auto"/>
        <w:bottom w:val="none" w:sz="0" w:space="0" w:color="auto"/>
        <w:right w:val="none" w:sz="0" w:space="0" w:color="auto"/>
      </w:divBdr>
    </w:div>
    <w:div w:id="167726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F8631-9D4C-49C1-BE6A-D291CBA06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3613</Words>
  <Characters>21319</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Borešová Petra Mgr.</dc:creator>
  <cp:keywords/>
  <dc:description/>
  <cp:lastModifiedBy>Jandová Ivana</cp:lastModifiedBy>
  <cp:revision>5</cp:revision>
  <cp:lastPrinted>2026-02-03T08:15:00Z</cp:lastPrinted>
  <dcterms:created xsi:type="dcterms:W3CDTF">2026-01-23T13:07:00Z</dcterms:created>
  <dcterms:modified xsi:type="dcterms:W3CDTF">2026-04-16T13:12:00Z</dcterms:modified>
</cp:coreProperties>
</file>