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92F0" w14:textId="52DDFDEA" w:rsidR="00332EFD" w:rsidRDefault="001D01AE" w:rsidP="0077311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0E2B6" wp14:editId="0050CE62">
                <wp:simplePos x="0" y="0"/>
                <wp:positionH relativeFrom="margin">
                  <wp:posOffset>-71120</wp:posOffset>
                </wp:positionH>
                <wp:positionV relativeFrom="paragraph">
                  <wp:posOffset>452755</wp:posOffset>
                </wp:positionV>
                <wp:extent cx="632460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621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117C" w14:textId="38EFF6AC" w:rsidR="00332EFD" w:rsidRDefault="00332EFD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ROZVRH PRÁCE OKRESNÍHO SOUDU V</w:t>
                            </w:r>
                            <w:r w:rsidR="005A6A37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PELHŘIMOVĚ</w:t>
                            </w:r>
                          </w:p>
                          <w:p w14:paraId="6BFDFB0D" w14:textId="006A106E" w:rsidR="005A6A37" w:rsidRPr="005A6A37" w:rsidRDefault="005A6A37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A37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Okresní soud v Pelhřimově – Třída Legií 876, Pelhřimov 393 01</w:t>
                            </w:r>
                          </w:p>
                          <w:p w14:paraId="03F1684B" w14:textId="48168FE4" w:rsidR="001D01AE" w:rsidRPr="001D01AE" w:rsidRDefault="001D01AE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01AE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Změna č. </w:t>
                            </w:r>
                            <w:r w:rsidR="00965BEF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0E2B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.6pt;margin-top:35.65pt;width:498pt;height:1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" fillcolor="#fcc">
                <v:textbox>
                  <w:txbxContent>
                    <w:p w14:paraId="3653117C" w14:textId="38EFF6AC" w:rsidR="00332EFD" w:rsidRDefault="00332EFD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ROZVRH PRÁCE OKRESNÍHO SOUDU V</w:t>
                      </w:r>
                      <w:r w:rsidR="005A6A37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PELHŘIMOVĚ</w:t>
                      </w:r>
                    </w:p>
                    <w:p w14:paraId="6BFDFB0D" w14:textId="006A106E" w:rsidR="005A6A37" w:rsidRPr="005A6A37" w:rsidRDefault="005A6A37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5A6A37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Okresní soud v Pelhřimově – Třída Legií 876, Pelhřimov 393 01</w:t>
                      </w:r>
                    </w:p>
                    <w:p w14:paraId="03F1684B" w14:textId="48168FE4" w:rsidR="001D01AE" w:rsidRPr="001D01AE" w:rsidRDefault="001D01AE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</w:pPr>
                      <w:r w:rsidRPr="001D01AE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 xml:space="preserve">Změna č. </w:t>
                      </w:r>
                      <w:r w:rsidR="00965BEF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A6A37" w:rsidRPr="001D01AE">
        <w:rPr>
          <w:rFonts w:ascii="Garamond" w:hAnsi="Garamond"/>
        </w:rPr>
        <w:t>15 Spr 878/2025</w:t>
      </w:r>
    </w:p>
    <w:p w14:paraId="0351C1A3" w14:textId="126DBE52" w:rsidR="00332EFD" w:rsidRPr="000A3068" w:rsidRDefault="005A6A37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CD2CF" wp14:editId="50BEC5A3">
                <wp:simplePos x="0" y="0"/>
                <wp:positionH relativeFrom="margin">
                  <wp:posOffset>-80645</wp:posOffset>
                </wp:positionH>
                <wp:positionV relativeFrom="paragraph">
                  <wp:posOffset>2143760</wp:posOffset>
                </wp:positionV>
                <wp:extent cx="6372225" cy="330200"/>
                <wp:effectExtent l="0" t="0" r="28575" b="12700"/>
                <wp:wrapTight wrapText="bothSides">
                  <wp:wrapPolygon edited="0">
                    <wp:start x="0" y="0"/>
                    <wp:lineTo x="0" y="21185"/>
                    <wp:lineTo x="21632" y="21185"/>
                    <wp:lineTo x="21632" y="0"/>
                    <wp:lineTo x="0" y="0"/>
                  </wp:wrapPolygon>
                </wp:wrapTight>
                <wp:docPr id="14680328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3B87" w14:textId="59289EAF" w:rsidR="00332EFD" w:rsidRPr="00DB053C" w:rsidRDefault="00332EFD" w:rsidP="00DB053C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ÚŘEDNÍ HODINY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D2CF" id="_x0000_s1027" type="#_x0000_t202" style="position:absolute;margin-left:-6.35pt;margin-top:168.8pt;width:501.75pt;height: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1bEgIAACY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" fillcolor="#fcc">
                <v:textbox>
                  <w:txbxContent>
                    <w:p w14:paraId="2A843B87" w14:textId="59289EAF" w:rsidR="00332EFD" w:rsidRPr="00DB053C" w:rsidRDefault="00332EFD" w:rsidP="00DB053C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ÚŘEDNÍ HODINY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3478EC" w14:textId="3C7FEB2C" w:rsidR="00332EFD" w:rsidRPr="000A3068" w:rsidRDefault="00332EFD">
      <w:pPr>
        <w:rPr>
          <w:rFonts w:ascii="Garamond" w:hAnsi="Garamond"/>
        </w:rPr>
      </w:pPr>
    </w:p>
    <w:p w14:paraId="18DE3CC7" w14:textId="16DDDF15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b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14:ligatures w14:val="none"/>
        </w:rPr>
        <w:t>Pracovní doba</w:t>
      </w:r>
    </w:p>
    <w:p w14:paraId="20CE5F2F" w14:textId="229FFEFE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28264D17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60683BFA" w14:textId="2E0301DA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19D1D0BF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2141EA95" w14:textId="37E767D4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78D11CA2" w14:textId="77777777" w:rsidR="00332EFD" w:rsidRPr="00332EFD" w:rsidRDefault="00332EFD" w:rsidP="00332EFD">
      <w:pPr>
        <w:spacing w:after="0" w:line="240" w:lineRule="auto"/>
        <w:ind w:left="1065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09447023" w14:textId="03300578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Doba pro styk s veřejností:</w:t>
      </w:r>
      <w:r w:rsidRPr="00332EFD">
        <w:rPr>
          <w:rFonts w:ascii="Garamond" w:eastAsia="Calibri" w:hAnsi="Garamond" w:cs="Times New Roman"/>
          <w:b/>
          <w:kern w:val="0"/>
          <w14:ligatures w14:val="none"/>
        </w:rPr>
        <w:tab/>
      </w:r>
    </w:p>
    <w:p w14:paraId="218E96CE" w14:textId="6ACD9A4D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>Úřední hodiny (Infocentrum):</w:t>
      </w:r>
    </w:p>
    <w:p w14:paraId="763C1721" w14:textId="75FC7F7F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7A5032F6" w14:textId="7A6F4E9F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71C00FCF" w14:textId="789DE193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702B6F8F" w14:textId="6DDF56E9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4D63A86D" w14:textId="7AB1BA47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03413199" w14:textId="0A83600F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77185F72" w14:textId="2C4E0955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  <w:t>Pokladna:</w:t>
      </w:r>
    </w:p>
    <w:p w14:paraId="7D128057" w14:textId="1504D8FA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49D277F9" w14:textId="63C84129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2A517ABA" w14:textId="5A4E1D75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12DE014C" w14:textId="199EAEDD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69E47E46" w14:textId="29FED1D6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7DCD3012" w14:textId="2FEC5793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43BA3147" w14:textId="0E2B20F0" w:rsidR="00332EFD" w:rsidRPr="00332EFD" w:rsidRDefault="00332EFD" w:rsidP="00332EFD">
      <w:pPr>
        <w:spacing w:after="12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Informace dle zák. č. 106/99 Sb., o svobodném přístupu k informacím se podávají na č. dv. 13 v I. patře u dozorčí úřednice Ivany Jandové</w:t>
      </w:r>
      <w:r w:rsidR="001D01AE">
        <w:rPr>
          <w:rFonts w:ascii="Garamond" w:eastAsia="Calibri" w:hAnsi="Garamond" w:cs="Times New Roman"/>
          <w:kern w:val="0"/>
          <w14:ligatures w14:val="none"/>
        </w:rPr>
        <w:t xml:space="preserve"> (zastupuje Ing. Mgr. Petra Borešová)</w:t>
      </w:r>
    </w:p>
    <w:p w14:paraId="355174A0" w14:textId="7ED94204" w:rsidR="00DB053C" w:rsidRDefault="00DB053C">
      <w:pPr>
        <w:rPr>
          <w:rFonts w:ascii="Garamond" w:hAnsi="Garamond"/>
        </w:rPr>
      </w:pPr>
    </w:p>
    <w:p w14:paraId="7A4E9278" w14:textId="4D3C8972" w:rsidR="00DB053C" w:rsidRDefault="00DB053C">
      <w:pPr>
        <w:rPr>
          <w:rFonts w:ascii="Garamond" w:hAnsi="Garamond"/>
        </w:rPr>
      </w:pPr>
    </w:p>
    <w:p w14:paraId="42D75705" w14:textId="0260047D" w:rsidR="00855E98" w:rsidRDefault="00855E98" w:rsidP="00855E98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2E3743C" wp14:editId="4FBC56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18250" cy="349250"/>
                <wp:effectExtent l="0" t="0" r="25400" b="12700"/>
                <wp:wrapTight wrapText="bothSides">
                  <wp:wrapPolygon edited="0">
                    <wp:start x="0" y="0"/>
                    <wp:lineTo x="0" y="21207"/>
                    <wp:lineTo x="21622" y="21207"/>
                    <wp:lineTo x="21622" y="0"/>
                    <wp:lineTo x="0" y="0"/>
                  </wp:wrapPolygon>
                </wp:wrapTight>
                <wp:docPr id="12969793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492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A39A" w14:textId="6D821CDA" w:rsidR="00332EFD" w:rsidRPr="00DB053C" w:rsidRDefault="00332EFD" w:rsidP="00855E98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VEDENÍ OKRESNÍHO SOUDU A SPRÁVA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743C" id="_x0000_s1028" type="#_x0000_t202" style="position:absolute;left:0;text-align:left;margin-left:0;margin-top:0;width:497.5pt;height:27.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" fillcolor="#fcc">
                <v:textbox>
                  <w:txbxContent>
                    <w:p w14:paraId="5F34A39A" w14:textId="6D821CDA" w:rsidR="00332EFD" w:rsidRPr="00DB053C" w:rsidRDefault="00332EFD" w:rsidP="00855E98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VEDENÍ OKRESNÍHO SOUDU A SPRÁVA SOUDU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32EFD" w:rsidRPr="00332EFD"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POVĚŘENÁ ZASTUPOVÁNÍM UVOLNĚNÉ FUNKCE PŘEDSEDY OKRESNÍHO SOUDU </w:t>
      </w:r>
      <w:r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- </w:t>
      </w:r>
      <w:r w:rsidR="00332EFD" w:rsidRPr="00332EFD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cs-CZ"/>
          <w14:ligatures w14:val="none"/>
        </w:rPr>
        <w:t>JUDr. Jitka Papežová, Ph.D</w:t>
      </w:r>
      <w:r w:rsidR="00332EFD" w:rsidRPr="00332EFD"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  <w:t>.</w:t>
      </w:r>
    </w:p>
    <w:p w14:paraId="685F88FA" w14:textId="3300DAD1" w:rsidR="00332EFD" w:rsidRPr="00332EFD" w:rsidRDefault="00332EFD" w:rsidP="00855E98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zástupce v době nepřítomnosti – Mgr. Jiří Zach, místopředseda okresního soudu</w:t>
      </w:r>
    </w:p>
    <w:p w14:paraId="3416D1B0" w14:textId="77777777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vykonává státní správu okresního soudu dle § 127 zák. č.  6/2002 Sb.</w:t>
      </w:r>
    </w:p>
    <w:p w14:paraId="6A7711DF" w14:textId="67680D16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vyřizuje stížnosti podle § 171 a násl. zák. č. 6/2002 Sb.</w:t>
      </w:r>
      <w:r w:rsidRPr="00332EFD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     </w:t>
      </w:r>
    </w:p>
    <w:p w14:paraId="74F5760B" w14:textId="0CD942F8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návštěvy po předchozím objednání  </w:t>
      </w:r>
    </w:p>
    <w:p w14:paraId="07BE82A1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:sz w:val="23"/>
          <w:szCs w:val="23"/>
          <w14:ligatures w14:val="none"/>
        </w:rPr>
      </w:pPr>
    </w:p>
    <w:p w14:paraId="32A60D11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MÍSTOPŘEDSEDA OKRESNÍHO SOUDU 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Mgr. Jiří Zach</w:t>
      </w:r>
    </w:p>
    <w:p w14:paraId="27500FF5" w14:textId="4BAE9530" w:rsidR="00332EFD" w:rsidRPr="00332EFD" w:rsidRDefault="00332EFD" w:rsidP="00855E9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-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  <w:t xml:space="preserve">zastupuje předsedkyni okresního soudu při výkonu státní správy okresního soudu a při vyřizování stížností v době její nepřítomnosti nebo na základě jejího pověření   </w:t>
      </w:r>
    </w:p>
    <w:p w14:paraId="4580E81F" w14:textId="77777777" w:rsidR="00332EFD" w:rsidRPr="00332EFD" w:rsidRDefault="00332EFD" w:rsidP="00855E9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    </w:t>
      </w:r>
    </w:p>
    <w:p w14:paraId="7D55B6FD" w14:textId="6AD7D9B4" w:rsidR="00332EFD" w:rsidRPr="00332EFD" w:rsidRDefault="00332EFD" w:rsidP="00855E98">
      <w:pPr>
        <w:tabs>
          <w:tab w:val="left" w:pos="142"/>
          <w:tab w:val="left" w:pos="284"/>
        </w:tabs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ŘEDITELKA SPRÁVY SOUDU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Ing. Mgr. Petra Borešová</w:t>
      </w:r>
    </w:p>
    <w:p w14:paraId="5C59FDEC" w14:textId="15C47F28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Bc. Jana Stejskalová</w:t>
      </w:r>
    </w:p>
    <w:p w14:paraId="036F23E0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>- bezpečnostní ředitelka</w:t>
      </w:r>
    </w:p>
    <w:p w14:paraId="59BFF362" w14:textId="4E0C400D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 xml:space="preserve">- řídí a kontroluje činnost správy soudu, prování kontrolu soudních kanceláří </w:t>
      </w:r>
      <w:r w:rsidRPr="00332EFD">
        <w:rPr>
          <w:rFonts w:ascii="Garamond" w:eastAsia="Calibri" w:hAnsi="Garamond" w:cs="Times New Roman"/>
          <w:kern w:val="0"/>
          <w14:ligatures w14:val="none"/>
        </w:rPr>
        <w:t>a vykonává další práce na úseku správním a hospodářském</w:t>
      </w:r>
    </w:p>
    <w:p w14:paraId="07127F66" w14:textId="3898D1F4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odpovídá za majetek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6BAE0FF1" w14:textId="68858C6C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14:ligatures w14:val="none"/>
        </w:rPr>
      </w:pPr>
    </w:p>
    <w:p w14:paraId="0FA690FB" w14:textId="4664245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ÚČETNÍ SOUDU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Bc. Jana Stejskalová</w:t>
      </w:r>
    </w:p>
    <w:p w14:paraId="0414AD8D" w14:textId="24735B30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Ing. Mgr. Petra Borešová, Petra Kybová</w:t>
      </w:r>
    </w:p>
    <w:p w14:paraId="2852AED3" w14:textId="492D790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vykonává odborné práce v oboru účetnictví</w:t>
      </w:r>
    </w:p>
    <w:p w14:paraId="07099BC3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16A949C8" w14:textId="3CE82DF5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PRACOVNICE VE SPRÁVĚ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Petra Kybová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77802B22" w14:textId="183EAD6B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Bc. Jana Stejskalová, Ivana Jandová</w:t>
      </w:r>
    </w:p>
    <w:p w14:paraId="0B03C15F" w14:textId="2309656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2A1E2378" w14:textId="49F84F72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SPRÁVKYNĚ POHLEDÁVEK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614370C8" w14:textId="0CB3CD8D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vede evidenci pohledávek a nakládá s nimi dle platných předpisů</w:t>
      </w:r>
    </w:p>
    <w:p w14:paraId="734A9FB7" w14:textId="5F3896B8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         </w:t>
      </w:r>
    </w:p>
    <w:p w14:paraId="10DE2160" w14:textId="7A7DDF54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SPISOVNA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34B316F3" w14:textId="19F9CDAA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Radka Hrnčířová</w:t>
      </w:r>
    </w:p>
    <w:p w14:paraId="55842F29" w14:textId="0DE13CE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zakládání a vyhledávání spisů ve spisovně</w:t>
      </w:r>
    </w:p>
    <w:p w14:paraId="4B120B4A" w14:textId="43F48CC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0E47F618" w14:textId="20451E88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POKLADNA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Ivana Kadlecová</w:t>
      </w:r>
    </w:p>
    <w:p w14:paraId="79B8B2E2" w14:textId="66486709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Jana Martínková    </w:t>
      </w:r>
    </w:p>
    <w:p w14:paraId="3DB382D6" w14:textId="1BDF3E73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2AAF139A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SPRÁVCE </w:t>
      </w:r>
      <w:proofErr w:type="gramStart"/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SÍTĚ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021DE3">
        <w:rPr>
          <w:rFonts w:ascii="Garamond" w:eastAsia="Calibri" w:hAnsi="Garamond" w:cs="Times New Roman"/>
          <w:b/>
          <w:bCs/>
          <w:kern w:val="0"/>
          <w14:ligatures w14:val="none"/>
        </w:rPr>
        <w:t>-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Jiří</w:t>
      </w:r>
      <w:proofErr w:type="gramEnd"/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Hadrava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198FB5D7" w14:textId="2C132BC5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Ivana Jandová, Ing. Mgr. Petra Borešová</w:t>
      </w:r>
    </w:p>
    <w:p w14:paraId="393FCA1B" w14:textId="2860A232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podobě, vykonává správu počítačové sítě,</w:t>
      </w:r>
    </w:p>
    <w:p w14:paraId="5F392ED8" w14:textId="79FFC5D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administrátor informačních systémů,</w:t>
      </w:r>
    </w:p>
    <w:p w14:paraId="2FC707C9" w14:textId="46B85879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</w:t>
      </w:r>
    </w:p>
    <w:p w14:paraId="01827268" w14:textId="193D89F5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VYŠŠÍ PODACÍ </w:t>
      </w:r>
      <w:proofErr w:type="gramStart"/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ODDĚLENÍ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</w:t>
      </w:r>
      <w:proofErr w:type="gramEnd"/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Kadlecová</w:t>
      </w:r>
    </w:p>
    <w:p w14:paraId="046B9EBB" w14:textId="1719AA7B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Šárka Kratochvílová, Marie Pastorková </w:t>
      </w:r>
    </w:p>
    <w:p w14:paraId="2FB52016" w14:textId="151C6F8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529CBB26" w14:textId="482A34D1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SPRÁVCE </w:t>
      </w:r>
      <w:proofErr w:type="gramStart"/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APLIKACE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- DOZORČÍ</w:t>
      </w:r>
      <w:proofErr w:type="gramEnd"/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 </w:t>
      </w:r>
      <w:proofErr w:type="gramStart"/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ÚŘEDNICE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</w:t>
      </w:r>
      <w:proofErr w:type="gramEnd"/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Jandová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61C48279" w14:textId="02053454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Mgr. Petra Vaculínová</w:t>
      </w:r>
    </w:p>
    <w:p w14:paraId="4ACE4010" w14:textId="4734AF07" w:rsid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6CAB42F" w14:textId="192C1E0F" w:rsidR="00A8474F" w:rsidRPr="001D01AE" w:rsidRDefault="00A8474F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1D01AE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SOUDNÍ VYKONAVATELKA</w:t>
      </w:r>
      <w:r w:rsidRPr="001D01AE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</w:t>
      </w:r>
    </w:p>
    <w:p w14:paraId="62F443FF" w14:textId="6AE39B47" w:rsidR="00A8474F" w:rsidRDefault="00591495" w:rsidP="00A8474F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A8474F">
        <w:rPr>
          <w:rFonts w:ascii="Garamond" w:eastAsia="Calibri" w:hAnsi="Garamond" w:cs="Times New Roman"/>
          <w:kern w:val="0"/>
          <w14:ligatures w14:val="none"/>
        </w:rPr>
        <w:t xml:space="preserve">ástup: </w:t>
      </w:r>
      <w:r w:rsidR="00A8474F" w:rsidRPr="00A8474F">
        <w:rPr>
          <w:rFonts w:ascii="Garamond" w:eastAsia="Calibri" w:hAnsi="Garamond" w:cs="Times New Roman"/>
          <w:kern w:val="0"/>
          <w14:ligatures w14:val="none"/>
        </w:rPr>
        <w:t>Jaroslav Martínek</w:t>
      </w:r>
      <w:r w:rsidR="00A8474F">
        <w:rPr>
          <w:rFonts w:ascii="Garamond" w:eastAsia="Calibri" w:hAnsi="Garamond" w:cs="Times New Roman"/>
          <w:kern w:val="0"/>
          <w14:ligatures w14:val="none"/>
        </w:rPr>
        <w:t xml:space="preserve">, </w:t>
      </w:r>
      <w:r w:rsidR="00A8474F" w:rsidRPr="00A8474F">
        <w:rPr>
          <w:rFonts w:ascii="Garamond" w:eastAsia="Calibri" w:hAnsi="Garamond" w:cs="Times New Roman"/>
          <w:kern w:val="0"/>
          <w14:ligatures w14:val="none"/>
        </w:rPr>
        <w:t>Marie Březinová</w:t>
      </w:r>
    </w:p>
    <w:p w14:paraId="12B0CC9B" w14:textId="77777777" w:rsidR="00A8474F" w:rsidRPr="00332EFD" w:rsidRDefault="00A8474F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57C7310" w14:textId="33D6893E" w:rsid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PSEUDONYMIZACE ROZHODNUTÍ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Jandová, Šárka Kratochvílová</w:t>
      </w:r>
    </w:p>
    <w:p w14:paraId="44B27D36" w14:textId="77777777" w:rsidR="002561C6" w:rsidRDefault="002561C6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0582DC7A" w14:textId="77777777" w:rsidR="002561C6" w:rsidRDefault="002561C6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72483FE6" w14:textId="592605DC" w:rsidR="002561C6" w:rsidRPr="00F57305" w:rsidRDefault="00537CF7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</w:pPr>
      <w:r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 xml:space="preserve">SOUDNÍ </w:t>
      </w:r>
      <w:r w:rsidR="002561C6"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SOCIÁLNÍ PRACOVNICE</w:t>
      </w:r>
      <w:r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- </w:t>
      </w:r>
      <w:r w:rsidR="001D7D3C"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Mgr. Petra Vaculínová</w:t>
      </w:r>
    </w:p>
    <w:p w14:paraId="323A6BAE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zhlédnutí posuzovaných osob (včetně odborné podpory při prvozhlédnutí),</w:t>
      </w:r>
    </w:p>
    <w:p w14:paraId="0775AA76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vyhodnocení kompetencí pečujících osob,</w:t>
      </w:r>
    </w:p>
    <w:p w14:paraId="75831313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výslech posuzovaného,</w:t>
      </w:r>
    </w:p>
    <w:p w14:paraId="7EB48D64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realizace participačních práv posuzovaného,</w:t>
      </w:r>
    </w:p>
    <w:p w14:paraId="712CEC37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provádění místních šetření ve všech typech opatrovnických řízení,</w:t>
      </w:r>
    </w:p>
    <w:p w14:paraId="1883D334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dohled nad plněním doporučení soudu, zpracování zpráv a kontrola uložených opatření,</w:t>
      </w:r>
    </w:p>
    <w:p w14:paraId="7B527FF8" w14:textId="44039F0D" w:rsidR="00855E98" w:rsidRPr="00476D29" w:rsidRDefault="002561C6" w:rsidP="00891DE8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clearing (odborné posouzení životní situace osob, u nichž se rozhoduje o omezení svéprávnosti),</w:t>
      </w:r>
    </w:p>
    <w:p w14:paraId="5305DB83" w14:textId="77777777" w:rsidR="00891DE8" w:rsidRPr="00476D29" w:rsidRDefault="00891DE8" w:rsidP="00F57305">
      <w:pPr>
        <w:spacing w:after="0" w:line="240" w:lineRule="auto"/>
        <w:ind w:left="142"/>
        <w:jc w:val="both"/>
        <w:rPr>
          <w:rFonts w:ascii="Garamond" w:eastAsia="Calibri" w:hAnsi="Garamond" w:cs="Times New Roman"/>
          <w:color w:val="FF0000"/>
          <w:kern w:val="0"/>
          <w14:ligatures w14:val="none"/>
        </w:rPr>
      </w:pPr>
    </w:p>
    <w:p w14:paraId="72571110" w14:textId="6D0BDE0D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0A306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BCDFDC" wp14:editId="4622E4B4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216650" cy="330200"/>
                <wp:effectExtent l="0" t="0" r="12700" b="12700"/>
                <wp:wrapTight wrapText="bothSides">
                  <wp:wrapPolygon edited="0">
                    <wp:start x="0" y="0"/>
                    <wp:lineTo x="0" y="21185"/>
                    <wp:lineTo x="21578" y="21185"/>
                    <wp:lineTo x="21578" y="0"/>
                    <wp:lineTo x="0" y="0"/>
                  </wp:wrapPolygon>
                </wp:wrapTight>
                <wp:docPr id="1738369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BE96" w14:textId="166DCFBB" w:rsidR="00332EFD" w:rsidRPr="00855E98" w:rsidRDefault="00332EFD" w:rsidP="00855E9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INFORMAČNÍ CENTRUM, PODATELNA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DFDC" id="_x0000_s1029" type="#_x0000_t202" style="position:absolute;margin-left:0;margin-top:9.65pt;width:489.5pt;height:26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" fillcolor="#fcc">
                <v:textbox>
                  <w:txbxContent>
                    <w:p w14:paraId="015BBE96" w14:textId="166DCFBB" w:rsidR="00332EFD" w:rsidRPr="00855E98" w:rsidRDefault="00332EFD" w:rsidP="00855E9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INFORMAČNÍ CENTRUM, PODATELNA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C31A7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Radka Hrnčířová</w:t>
      </w:r>
    </w:p>
    <w:p w14:paraId="2C39929C" w14:textId="0CEBB752" w:rsidR="00332EFD" w:rsidRPr="00332EFD" w:rsidRDefault="00591495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Ivana Kadlecová, Bc. Kristýna Martáková  </w:t>
      </w:r>
    </w:p>
    <w:p w14:paraId="37BA3454" w14:textId="77777777" w:rsidR="00332EFD" w:rsidRPr="00332EFD" w:rsidRDefault="00332EFD" w:rsidP="00332EFD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doručování zásilek jako soudní doručovatel a zabezpečení chodu pošty, přijímání podání, </w:t>
      </w:r>
    </w:p>
    <w:p w14:paraId="7D764331" w14:textId="77777777" w:rsidR="00332EFD" w:rsidRPr="00332EFD" w:rsidRDefault="00332EFD" w:rsidP="00332EFD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</w:t>
      </w:r>
    </w:p>
    <w:p w14:paraId="45EC3E70" w14:textId="22C32422" w:rsidR="00332EFD" w:rsidRPr="000A3068" w:rsidRDefault="00332EFD" w:rsidP="00891DE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kontrola příchozích datových médií</w:t>
      </w:r>
      <w:r w:rsidR="00855E98" w:rsidRPr="000A3068">
        <w:rPr>
          <w:rFonts w:ascii="Garamond" w:eastAsia="Calibri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F4AE5C9" wp14:editId="4FE367C3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62293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1164898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111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17E3" w14:textId="4B5A6114" w:rsidR="008F34F1" w:rsidRPr="00855E98" w:rsidRDefault="008F34F1" w:rsidP="00855E9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SOUDCI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E5C9" id="_x0000_s1030" type="#_x0000_t202" style="position:absolute;left:0;text-align:left;margin-left:0;margin-top:38.9pt;width:490.5pt;height:24.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" fillcolor="#fcc">
                <v:textbox>
                  <w:txbxContent>
                    <w:p w14:paraId="5C3B17E3" w14:textId="4B5A6114" w:rsidR="008F34F1" w:rsidRPr="00855E98" w:rsidRDefault="008F34F1" w:rsidP="00855E9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SOUDCI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3AEA4B" w14:textId="793E2316" w:rsidR="008F34F1" w:rsidRDefault="008F34F1" w:rsidP="00332EFD">
      <w:pPr>
        <w:spacing w:after="200" w:line="276" w:lineRule="auto"/>
        <w:rPr>
          <w:rFonts w:ascii="Garamond" w:eastAsia="Calibri" w:hAnsi="Garamond" w:cs="Times New Roman"/>
          <w:kern w:val="0"/>
          <w14:ligatures w14:val="none"/>
        </w:rPr>
      </w:pPr>
    </w:p>
    <w:p w14:paraId="24D5C4AE" w14:textId="77777777" w:rsidR="001C2938" w:rsidRPr="000A3068" w:rsidRDefault="001C2938" w:rsidP="00332EFD">
      <w:pPr>
        <w:spacing w:after="200" w:line="276" w:lineRule="auto"/>
        <w:rPr>
          <w:rFonts w:ascii="Garamond" w:eastAsia="Calibri" w:hAnsi="Garamond" w:cs="Times New Roman"/>
          <w:kern w:val="0"/>
          <w14:ligatures w14:val="none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8"/>
        <w:gridCol w:w="913"/>
        <w:gridCol w:w="5752"/>
        <w:gridCol w:w="1843"/>
      </w:tblGrid>
      <w:tr w:rsidR="008F34F1" w:rsidRPr="000A3068" w14:paraId="41E6E036" w14:textId="77777777" w:rsidTr="00855E98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1E5F1CF7" w14:textId="3CC18815" w:rsidR="008F34F1" w:rsidRPr="00855E98" w:rsidRDefault="008F34F1" w:rsidP="00855E98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Mgr. </w:t>
            </w:r>
            <w:r w:rsidR="00910CCE" w:rsidRPr="00855E98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Milan VEJTASA</w:t>
            </w:r>
          </w:p>
        </w:tc>
      </w:tr>
      <w:tr w:rsidR="00332EFD" w:rsidRPr="00855E98" w14:paraId="6CC20261" w14:textId="77777777" w:rsidTr="006549E7">
        <w:tc>
          <w:tcPr>
            <w:tcW w:w="1268" w:type="dxa"/>
            <w:vAlign w:val="center"/>
          </w:tcPr>
          <w:p w14:paraId="1C8EC686" w14:textId="39CB7AFA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2C62D6AD" w14:textId="060FFC6F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66D27613" w14:textId="09B7AFC0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33089ED4" w14:textId="196C9AC6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1E82F80B" w14:textId="77777777" w:rsidTr="006549E7">
        <w:tc>
          <w:tcPr>
            <w:tcW w:w="1268" w:type="dxa"/>
            <w:vMerge w:val="restart"/>
            <w:vAlign w:val="center"/>
          </w:tcPr>
          <w:p w14:paraId="69E23B7F" w14:textId="0FEAC2D3" w:rsidR="008F34F1" w:rsidRPr="00855E98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913" w:type="dxa"/>
          </w:tcPr>
          <w:p w14:paraId="27116582" w14:textId="4D963E20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616FF50E" w14:textId="3A3ED48A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Agenda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vyjma věcí s cizím prvkem</w:t>
            </w:r>
          </w:p>
        </w:tc>
        <w:tc>
          <w:tcPr>
            <w:tcW w:w="1843" w:type="dxa"/>
            <w:vMerge w:val="restart"/>
          </w:tcPr>
          <w:p w14:paraId="2FC0F470" w14:textId="77777777" w:rsidR="00910CCE" w:rsidRPr="000A3068" w:rsidRDefault="00910CCE" w:rsidP="00855E98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</w:t>
            </w:r>
          </w:p>
          <w:p w14:paraId="56D71A45" w14:textId="556291CF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47F6A2C3" w14:textId="7BD27F1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2C889ED1" w14:textId="1E6A983E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3A4ECE3E" w14:textId="0EFE9DA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4650897" w14:textId="74CAAD63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22F3D831" w14:textId="58F2C70A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FB99E66" w14:textId="7777777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1F190935" w14:textId="77777777" w:rsidR="008F34F1" w:rsidRPr="000A3068" w:rsidRDefault="008F34F1" w:rsidP="00855E98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C999642" w14:textId="77777777" w:rsidTr="00855E98">
        <w:tc>
          <w:tcPr>
            <w:tcW w:w="1268" w:type="dxa"/>
            <w:vMerge/>
          </w:tcPr>
          <w:p w14:paraId="217283E8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413B20D1" w14:textId="291801FA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1466BAFC" w14:textId="1EA3EED9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pracovněprávní věci</w:t>
            </w:r>
          </w:p>
        </w:tc>
        <w:tc>
          <w:tcPr>
            <w:tcW w:w="1843" w:type="dxa"/>
            <w:vMerge/>
          </w:tcPr>
          <w:p w14:paraId="44200CD8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578911B5" w14:textId="77777777" w:rsidTr="00855E98">
        <w:tc>
          <w:tcPr>
            <w:tcW w:w="1268" w:type="dxa"/>
            <w:vMerge/>
          </w:tcPr>
          <w:p w14:paraId="4B262902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12001310" w14:textId="4139E97F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27E7FE6B" w14:textId="4AD68060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nařízení soudního prodeje zástavy</w:t>
            </w:r>
          </w:p>
        </w:tc>
        <w:tc>
          <w:tcPr>
            <w:tcW w:w="1843" w:type="dxa"/>
            <w:vMerge/>
          </w:tcPr>
          <w:p w14:paraId="0A180BCB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62872666" w14:textId="77777777" w:rsidTr="00855E98">
        <w:tc>
          <w:tcPr>
            <w:tcW w:w="1268" w:type="dxa"/>
            <w:vMerge/>
          </w:tcPr>
          <w:p w14:paraId="407937FA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056548E4" w14:textId="3808B5F9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19AA08DB" w14:textId="0EA6A55D" w:rsidR="008F34F1" w:rsidRPr="000A3068" w:rsidRDefault="00910CCE" w:rsidP="000F6CA2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občanskoprávní (soudcovské úkony) vyjma </w:t>
            </w:r>
            <w:proofErr w:type="gram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oddílů </w:t>
            </w:r>
            <w:r w:rsidR="000F6CA2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</w:t>
            </w:r>
            <w:proofErr w:type="gram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opatření ve věcech ochrany proti domácímu násilí, prodloužení předběžného opatření ve věcech ochrany proti domácímu násilí a povinnosti z PO ESLP, osvědčení EU</w:t>
            </w:r>
          </w:p>
        </w:tc>
        <w:tc>
          <w:tcPr>
            <w:tcW w:w="1843" w:type="dxa"/>
            <w:vMerge/>
          </w:tcPr>
          <w:p w14:paraId="2B226B9D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3095BAA9" w14:textId="77777777" w:rsidTr="00855E98">
        <w:tc>
          <w:tcPr>
            <w:tcW w:w="1268" w:type="dxa"/>
            <w:vMerge/>
          </w:tcPr>
          <w:p w14:paraId="38D86B9B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1A4DB3E" w14:textId="6E547598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0C7BD3BC" w14:textId="5C78A42B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všeobecný (soudcovské úkony)</w:t>
            </w:r>
          </w:p>
        </w:tc>
        <w:tc>
          <w:tcPr>
            <w:tcW w:w="1843" w:type="dxa"/>
            <w:vMerge/>
          </w:tcPr>
          <w:p w14:paraId="05769098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435B7EBF" w14:textId="77777777" w:rsidTr="00855E98">
        <w:tc>
          <w:tcPr>
            <w:tcW w:w="1268" w:type="dxa"/>
            <w:vMerge/>
          </w:tcPr>
          <w:p w14:paraId="38A9CFDB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597E284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752" w:type="dxa"/>
          </w:tcPr>
          <w:p w14:paraId="0ED9D99E" w14:textId="1D4587A9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srážky a přikázání pohledávky (soudcovské úkony)</w:t>
            </w:r>
          </w:p>
        </w:tc>
        <w:tc>
          <w:tcPr>
            <w:tcW w:w="1843" w:type="dxa"/>
            <w:vMerge/>
          </w:tcPr>
          <w:p w14:paraId="567E38F2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78302514" w14:textId="77777777" w:rsidTr="00855E98">
        <w:tc>
          <w:tcPr>
            <w:tcW w:w="1268" w:type="dxa"/>
            <w:vMerge/>
          </w:tcPr>
          <w:p w14:paraId="75D8F204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3182B993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7F160F45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30FDF61C" w14:textId="0C54C63A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19D76AFD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482555E" w14:textId="77777777" w:rsidTr="006549E7">
        <w:tc>
          <w:tcPr>
            <w:tcW w:w="9776" w:type="dxa"/>
            <w:gridSpan w:val="4"/>
            <w:shd w:val="clear" w:color="auto" w:fill="C1F0C7" w:themeFill="accent3" w:themeFillTint="33"/>
          </w:tcPr>
          <w:p w14:paraId="1A7BA554" w14:textId="6BDD53B7" w:rsidR="008F34F1" w:rsidRPr="006549E7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Mgr. Jiří ZACH</w:t>
            </w:r>
          </w:p>
        </w:tc>
      </w:tr>
      <w:tr w:rsidR="008F34F1" w:rsidRPr="000A3068" w14:paraId="207F1939" w14:textId="77777777" w:rsidTr="006549E7">
        <w:tc>
          <w:tcPr>
            <w:tcW w:w="1268" w:type="dxa"/>
            <w:vAlign w:val="center"/>
          </w:tcPr>
          <w:p w14:paraId="6711C66C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2FF5FDD1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0B1719F0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104ACBF4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6376F953" w14:textId="77777777" w:rsidTr="006549E7">
        <w:tc>
          <w:tcPr>
            <w:tcW w:w="1268" w:type="dxa"/>
            <w:vMerge w:val="restart"/>
            <w:vAlign w:val="center"/>
          </w:tcPr>
          <w:p w14:paraId="46F7616B" w14:textId="24E18812" w:rsidR="008F34F1" w:rsidRPr="006549E7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2</w:t>
            </w:r>
          </w:p>
        </w:tc>
        <w:tc>
          <w:tcPr>
            <w:tcW w:w="913" w:type="dxa"/>
          </w:tcPr>
          <w:p w14:paraId="1B612B2D" w14:textId="12BAAEA2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79C22700" w14:textId="4909540E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T, Nt, Td</w:t>
            </w:r>
          </w:p>
        </w:tc>
        <w:tc>
          <w:tcPr>
            <w:tcW w:w="1843" w:type="dxa"/>
            <w:vMerge w:val="restart"/>
          </w:tcPr>
          <w:p w14:paraId="59A341B7" w14:textId="0CFFBC7D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5D714E1E" w14:textId="50D4C112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3EAFC52E" w14:textId="666BCE43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560610A1" w14:textId="0DBB5300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68ACD065" w14:textId="35030309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1C7C583" w14:textId="2FF06943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285F1A0C" w14:textId="37F0E791" w:rsidR="008F34F1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</w:tc>
      </w:tr>
      <w:tr w:rsidR="008F34F1" w:rsidRPr="000A3068" w14:paraId="497922C4" w14:textId="77777777" w:rsidTr="006549E7">
        <w:tc>
          <w:tcPr>
            <w:tcW w:w="1268" w:type="dxa"/>
            <w:vMerge/>
          </w:tcPr>
          <w:p w14:paraId="6647E37B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EEEC8F6" w14:textId="61CD76D9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59A0790E" w14:textId="54954D7B" w:rsidR="008F34F1" w:rsidRPr="000A3068" w:rsidRDefault="00910CCE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proofErr w:type="gramStart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věcí</w:t>
            </w:r>
            <w:proofErr w:type="gram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s cizím prvkem</w:t>
            </w:r>
          </w:p>
        </w:tc>
        <w:tc>
          <w:tcPr>
            <w:tcW w:w="1843" w:type="dxa"/>
            <w:vMerge/>
          </w:tcPr>
          <w:p w14:paraId="7C50F94E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7E5B10F5" w14:textId="77777777" w:rsidTr="006549E7">
        <w:tc>
          <w:tcPr>
            <w:tcW w:w="1268" w:type="dxa"/>
            <w:vMerge/>
          </w:tcPr>
          <w:p w14:paraId="473795BD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3A785A03" w14:textId="1BD837FD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36220393" w14:textId="35B48315" w:rsidR="008F34F1" w:rsidRPr="000A3068" w:rsidRDefault="00910CCE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proofErr w:type="gram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 věci</w:t>
            </w:r>
            <w:proofErr w:type="gram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vojenské</w:t>
            </w:r>
          </w:p>
        </w:tc>
        <w:tc>
          <w:tcPr>
            <w:tcW w:w="1843" w:type="dxa"/>
            <w:vMerge/>
          </w:tcPr>
          <w:p w14:paraId="51EFFA1D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1CA0A92" w14:textId="77777777" w:rsidTr="006549E7">
        <w:tc>
          <w:tcPr>
            <w:tcW w:w="1268" w:type="dxa"/>
            <w:vMerge/>
          </w:tcPr>
          <w:p w14:paraId="06A692D3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3F5B5A08" w14:textId="7C126D40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2E99B348" w14:textId="44B146C7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Tm, Ntm</w:t>
            </w:r>
          </w:p>
        </w:tc>
        <w:tc>
          <w:tcPr>
            <w:tcW w:w="1843" w:type="dxa"/>
            <w:vMerge/>
          </w:tcPr>
          <w:p w14:paraId="597FAAD8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388B6AD7" w14:textId="77777777" w:rsidTr="006549E7">
        <w:tc>
          <w:tcPr>
            <w:tcW w:w="1268" w:type="dxa"/>
            <w:vMerge/>
          </w:tcPr>
          <w:p w14:paraId="0F043E50" w14:textId="77777777" w:rsidR="00910CCE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6CE23C42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3E2EB14E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4979D325" w14:textId="2054C498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1A60144" w14:textId="77777777" w:rsidR="00910CCE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CA98A8B" w14:textId="1CB217CB" w:rsidR="00332EFD" w:rsidRPr="000A3068" w:rsidRDefault="00332EFD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8F34F1" w:rsidRPr="000A3068" w14:paraId="4351C86A" w14:textId="77777777" w:rsidTr="006549E7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4679A23D" w14:textId="7E2EFD9C" w:rsidR="008F34F1" w:rsidRPr="006549E7" w:rsidRDefault="00605403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Miloslava Jarošová</w:t>
            </w:r>
          </w:p>
        </w:tc>
      </w:tr>
      <w:tr w:rsidR="008F34F1" w:rsidRPr="000A3068" w14:paraId="47AA908A" w14:textId="77777777" w:rsidTr="006549E7">
        <w:tc>
          <w:tcPr>
            <w:tcW w:w="1271" w:type="dxa"/>
            <w:vAlign w:val="center"/>
          </w:tcPr>
          <w:p w14:paraId="33826493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2C591B9E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7185496C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215EA9F3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46313E5B" w14:textId="77777777" w:rsidTr="006549E7">
        <w:tc>
          <w:tcPr>
            <w:tcW w:w="1271" w:type="dxa"/>
            <w:vMerge w:val="restart"/>
            <w:vAlign w:val="center"/>
          </w:tcPr>
          <w:p w14:paraId="7577DFFC" w14:textId="6BC438CA" w:rsidR="008F34F1" w:rsidRPr="006549E7" w:rsidRDefault="00605403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3</w:t>
            </w:r>
          </w:p>
        </w:tc>
        <w:tc>
          <w:tcPr>
            <w:tcW w:w="992" w:type="dxa"/>
          </w:tcPr>
          <w:p w14:paraId="12D8CF4B" w14:textId="26FBBA00" w:rsidR="008F34F1" w:rsidRPr="000A3068" w:rsidRDefault="00030958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90</w:t>
            </w:r>
            <w:r w:rsidR="00605403"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%</w:t>
            </w:r>
          </w:p>
        </w:tc>
        <w:tc>
          <w:tcPr>
            <w:tcW w:w="5670" w:type="dxa"/>
          </w:tcPr>
          <w:p w14:paraId="229536C1" w14:textId="7DD9D44D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P a Nc, </w:t>
            </w:r>
            <w:r w:rsidRPr="001D3188">
              <w:rPr>
                <w:rFonts w:ascii="Garamond" w:eastAsia="Calibri" w:hAnsi="Garamond" w:cs="Times New Roman"/>
                <w:kern w:val="0"/>
                <w14:ligatures w14:val="none"/>
              </w:rPr>
              <w:t>věci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Nc opatrovnické oddíly</w:t>
            </w:r>
          </w:p>
        </w:tc>
        <w:tc>
          <w:tcPr>
            <w:tcW w:w="1843" w:type="dxa"/>
            <w:vMerge w:val="restart"/>
          </w:tcPr>
          <w:p w14:paraId="189DFFEB" w14:textId="77777777" w:rsidR="00605403" w:rsidRPr="00C01205" w:rsidRDefault="00605403" w:rsidP="001D3188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54D4F628" w14:textId="09BEDFDB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B74FC0C" w14:textId="2B80DD84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09AC25D6" w14:textId="23310B07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6B80C376" w14:textId="60F146AB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73DE24B8" w14:textId="68BF1F7D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54FB24C3" w14:textId="396B3587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51626108" w14:textId="41BE37B0" w:rsidR="008F34F1" w:rsidRPr="000A3068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515531" w:rsidRPr="000A3068" w14:paraId="17955730" w14:textId="77777777" w:rsidTr="006549E7">
        <w:tc>
          <w:tcPr>
            <w:tcW w:w="1271" w:type="dxa"/>
            <w:vMerge/>
            <w:vAlign w:val="center"/>
          </w:tcPr>
          <w:p w14:paraId="2584F248" w14:textId="77777777" w:rsidR="00515531" w:rsidRPr="006549E7" w:rsidRDefault="0051553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992" w:type="dxa"/>
          </w:tcPr>
          <w:p w14:paraId="784F69BA" w14:textId="378A5E2D" w:rsidR="00515531" w:rsidRPr="00003219" w:rsidRDefault="0051553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100</w:t>
            </w:r>
            <w:r w:rsidR="00003219"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</w:t>
            </w: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1997FFE8" w14:textId="03C8F8DF" w:rsidR="00515531" w:rsidRPr="00820F2D" w:rsidRDefault="00003219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 xml:space="preserve">Specializace rozhodování ve věcech rejstříku </w:t>
            </w:r>
            <w:r w:rsidRPr="00820F2D">
              <w:rPr>
                <w:rFonts w:ascii="Garamond" w:eastAsia="Times New Roman" w:hAnsi="Garamond" w:cs="Times New Roman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P a Nc, věci Nc </w:t>
            </w:r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 xml:space="preserve">– opatrovnické </w:t>
            </w:r>
            <w:proofErr w:type="gramStart"/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>oddíly - věcí</w:t>
            </w:r>
            <w:proofErr w:type="gramEnd"/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 xml:space="preserve"> s cizím prvkem</w:t>
            </w:r>
          </w:p>
        </w:tc>
        <w:tc>
          <w:tcPr>
            <w:tcW w:w="1843" w:type="dxa"/>
            <w:vMerge/>
          </w:tcPr>
          <w:p w14:paraId="77411A28" w14:textId="77777777" w:rsidR="00515531" w:rsidRPr="00C01205" w:rsidRDefault="00515531" w:rsidP="001D3188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34F1" w:rsidRPr="000A3068" w14:paraId="2D3FC520" w14:textId="77777777" w:rsidTr="006549E7">
        <w:tc>
          <w:tcPr>
            <w:tcW w:w="1271" w:type="dxa"/>
            <w:vMerge/>
          </w:tcPr>
          <w:p w14:paraId="6A3209B7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CAB9776" w14:textId="45FA29CC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 w:rsidR="00591495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7DDE4582" w14:textId="6AF96D0F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 občanskoprávní oddíly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</w:t>
            </w:r>
            <w:r w:rsidR="006549E7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 opatření ve věcech ochrany proti domácímu násilí</w:t>
            </w:r>
          </w:p>
        </w:tc>
        <w:tc>
          <w:tcPr>
            <w:tcW w:w="1843" w:type="dxa"/>
            <w:vMerge/>
          </w:tcPr>
          <w:p w14:paraId="531D7C8B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479EB999" w14:textId="77777777" w:rsidTr="006549E7">
        <w:tc>
          <w:tcPr>
            <w:tcW w:w="1271" w:type="dxa"/>
            <w:vMerge/>
          </w:tcPr>
          <w:p w14:paraId="027A344C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534E8A8" w14:textId="624B3444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 w:rsidR="00EF3E35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79CE2C7A" w14:textId="19F51A2A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 občanskoprávní oddíly</w:t>
            </w:r>
            <w:r w:rsidR="006549E7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   prodloužení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758D450B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5C5F10BE" w14:textId="77777777" w:rsidTr="006549E7">
        <w:tc>
          <w:tcPr>
            <w:tcW w:w="1271" w:type="dxa"/>
            <w:vMerge/>
          </w:tcPr>
          <w:p w14:paraId="20AA28B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AE7C35A" w14:textId="474201FA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83E1E3F" w14:textId="28B297EB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U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321B4CD3" w14:textId="77777777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44E83798" w14:textId="77777777" w:rsidTr="006549E7">
        <w:tc>
          <w:tcPr>
            <w:tcW w:w="1271" w:type="dxa"/>
            <w:vMerge/>
          </w:tcPr>
          <w:p w14:paraId="2F42ED23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590274A" w14:textId="230B5A76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64017F9" w14:textId="6AB47A13" w:rsidR="00515531" w:rsidRPr="000A3068" w:rsidRDefault="00605403" w:rsidP="00515531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L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13E4A059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A30C46E" w14:textId="77777777" w:rsidTr="006549E7">
        <w:tc>
          <w:tcPr>
            <w:tcW w:w="1271" w:type="dxa"/>
            <w:vMerge/>
          </w:tcPr>
          <w:p w14:paraId="1BA9A41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600C81BD" w14:textId="77777777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5ADA28BE" w14:textId="77777777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17D669F4" w14:textId="7E59EF3D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17AB8598" w14:textId="77777777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1289AB34" w14:textId="77777777" w:rsidR="008F34F1" w:rsidRPr="000A3068" w:rsidRDefault="008F34F1">
      <w:pPr>
        <w:rPr>
          <w:rFonts w:ascii="Garamond" w:hAnsi="Garamond"/>
        </w:rPr>
      </w:pPr>
    </w:p>
    <w:p w14:paraId="7D67E971" w14:textId="77777777" w:rsidR="00332EFD" w:rsidRDefault="00332EFD">
      <w:pPr>
        <w:rPr>
          <w:rFonts w:ascii="Garamond" w:hAnsi="Garamond"/>
        </w:rPr>
      </w:pPr>
    </w:p>
    <w:p w14:paraId="63F6D40E" w14:textId="77777777" w:rsidR="001D3188" w:rsidRDefault="001D3188">
      <w:pPr>
        <w:rPr>
          <w:rFonts w:ascii="Garamond" w:hAnsi="Garamond"/>
        </w:rPr>
      </w:pPr>
    </w:p>
    <w:p w14:paraId="0BE327E0" w14:textId="77777777" w:rsidR="001D3188" w:rsidRDefault="001D3188">
      <w:pPr>
        <w:rPr>
          <w:rFonts w:ascii="Garamond" w:hAnsi="Garamond"/>
        </w:rPr>
      </w:pPr>
    </w:p>
    <w:p w14:paraId="7BD408E1" w14:textId="77777777" w:rsidR="001D3188" w:rsidRPr="000A3068" w:rsidRDefault="001D3188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20984561" w14:textId="77777777" w:rsidTr="00DC11EB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4DA3D111" w14:textId="01E2142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Lenka JIŘÍKOVÁ</w:t>
            </w:r>
          </w:p>
        </w:tc>
      </w:tr>
      <w:tr w:rsidR="00DC11EB" w:rsidRPr="000A3068" w14:paraId="5F5C3A33" w14:textId="77777777" w:rsidTr="00DC11EB">
        <w:tc>
          <w:tcPr>
            <w:tcW w:w="1271" w:type="dxa"/>
            <w:vAlign w:val="center"/>
          </w:tcPr>
          <w:p w14:paraId="0CAA69AA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00A466EB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3E0CF5C6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123D93CF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DC11EB" w:rsidRPr="000A3068" w14:paraId="5A7C4EFA" w14:textId="77777777" w:rsidTr="00DC11EB">
        <w:tc>
          <w:tcPr>
            <w:tcW w:w="1271" w:type="dxa"/>
            <w:vMerge w:val="restart"/>
            <w:vAlign w:val="center"/>
          </w:tcPr>
          <w:p w14:paraId="703193BC" w14:textId="592BBBDD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4</w:t>
            </w:r>
          </w:p>
        </w:tc>
        <w:tc>
          <w:tcPr>
            <w:tcW w:w="992" w:type="dxa"/>
          </w:tcPr>
          <w:p w14:paraId="38FD9200" w14:textId="7A84BC4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72D6E9D5" w14:textId="76F4B448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39D5766F" w14:textId="77777777" w:rsidR="00605403" w:rsidRPr="00C01205" w:rsidRDefault="00605403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3FAFB9C3" w14:textId="77777777" w:rsidR="006C5C49" w:rsidRPr="00C01205" w:rsidRDefault="006C5C49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7C244A52" w14:textId="4FE47E58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29B80AB8" w14:textId="0BCFD727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0DF15612" w14:textId="3F7DBD33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0364CC60" w14:textId="55D012AF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4456DCF3" w14:textId="2A69B684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39E9F258" w14:textId="348BB1DB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2D9F7C9D" w14:textId="5F02FA66" w:rsidR="00605403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DC11EB" w:rsidRPr="000A3068" w14:paraId="67EEAC5C" w14:textId="77777777" w:rsidTr="00DC11EB">
        <w:tc>
          <w:tcPr>
            <w:tcW w:w="1271" w:type="dxa"/>
            <w:vMerge/>
          </w:tcPr>
          <w:p w14:paraId="6DEEB2A5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9485E5F" w14:textId="0C3B2B9F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8595B38" w14:textId="70DB1726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proofErr w:type="gramStart"/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věci</w:t>
            </w:r>
            <w:proofErr w:type="gram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s cizím prvkem</w:t>
            </w:r>
          </w:p>
        </w:tc>
        <w:tc>
          <w:tcPr>
            <w:tcW w:w="1843" w:type="dxa"/>
            <w:vMerge/>
          </w:tcPr>
          <w:p w14:paraId="470D652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50FE364A" w14:textId="77777777" w:rsidTr="00DC11EB">
        <w:tc>
          <w:tcPr>
            <w:tcW w:w="1271" w:type="dxa"/>
            <w:vMerge/>
          </w:tcPr>
          <w:p w14:paraId="4A5736C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EDDB668" w14:textId="55052410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1BEC9B6" w14:textId="77777777" w:rsidR="00DC11EB" w:rsidRDefault="006C5C49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oddíly:</w:t>
            </w:r>
          </w:p>
          <w:p w14:paraId="67CBA057" w14:textId="00ABD8DB" w:rsidR="006C5C49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exekuce </w:t>
            </w:r>
          </w:p>
          <w:p w14:paraId="09D308FE" w14:textId="3E1B9952" w:rsidR="006C5C49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pomoc před nařízením výkonu rozhodnutí dle § 259 a § 260 o.s.ř. </w:t>
            </w:r>
          </w:p>
          <w:p w14:paraId="5230F343" w14:textId="2978ABFC" w:rsidR="00605403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prohlášení o </w:t>
            </w:r>
            <w:proofErr w:type="gramStart"/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majetku - prohlášení</w:t>
            </w:r>
            <w:proofErr w:type="gramEnd"/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o vykonatelnosti</w:t>
            </w:r>
          </w:p>
        </w:tc>
        <w:tc>
          <w:tcPr>
            <w:tcW w:w="1843" w:type="dxa"/>
            <w:vMerge/>
          </w:tcPr>
          <w:p w14:paraId="3AF12AA8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19CA5EA9" w14:textId="77777777" w:rsidTr="00DC11EB">
        <w:tc>
          <w:tcPr>
            <w:tcW w:w="1271" w:type="dxa"/>
            <w:vMerge/>
          </w:tcPr>
          <w:p w14:paraId="437584C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E72D215" w14:textId="4145679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5F22DAB" w14:textId="667C4EBC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proofErr w:type="gramStart"/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 w:rsid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-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věci</w:t>
            </w:r>
            <w:proofErr w:type="gram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s cizím prvkem</w:t>
            </w:r>
          </w:p>
        </w:tc>
        <w:tc>
          <w:tcPr>
            <w:tcW w:w="1843" w:type="dxa"/>
            <w:vMerge/>
          </w:tcPr>
          <w:p w14:paraId="16CEE24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690F06DA" w14:textId="77777777" w:rsidTr="00DC11EB">
        <w:tc>
          <w:tcPr>
            <w:tcW w:w="1271" w:type="dxa"/>
            <w:vMerge/>
          </w:tcPr>
          <w:p w14:paraId="361BD6C8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50B84F4" w14:textId="1EA39CF1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5F87DBB" w14:textId="53780388" w:rsidR="006C5C49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EVC</w:t>
            </w:r>
          </w:p>
        </w:tc>
        <w:tc>
          <w:tcPr>
            <w:tcW w:w="1843" w:type="dxa"/>
            <w:vMerge/>
          </w:tcPr>
          <w:p w14:paraId="28FC106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578D8527" w14:textId="77777777" w:rsidTr="00DC11EB">
        <w:trPr>
          <w:trHeight w:val="544"/>
        </w:trPr>
        <w:tc>
          <w:tcPr>
            <w:tcW w:w="1271" w:type="dxa"/>
            <w:vMerge/>
          </w:tcPr>
          <w:p w14:paraId="4E59A499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00C6768" w14:textId="05C88CEA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6E7FB37" w14:textId="25A5682F" w:rsidR="006C5C49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 xml:space="preserve">Specializace rozhodování ve věcech rejstříku </w:t>
            </w:r>
            <w:r w:rsidRPr="00DC11EB">
              <w:rPr>
                <w:rFonts w:ascii="Garamond" w:hAnsi="Garamond"/>
                <w:b/>
                <w:bCs/>
              </w:rPr>
              <w:t>Cd, E</w:t>
            </w:r>
            <w:r w:rsidRPr="00DC11EB">
              <w:rPr>
                <w:rFonts w:ascii="Garamond" w:hAnsi="Garamond"/>
              </w:rPr>
              <w:t xml:space="preserve"> – věci s cizím prvkem</w:t>
            </w:r>
          </w:p>
        </w:tc>
        <w:tc>
          <w:tcPr>
            <w:tcW w:w="1843" w:type="dxa"/>
            <w:vMerge/>
          </w:tcPr>
          <w:p w14:paraId="1C9D3F2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2C47FAAF" w14:textId="77777777" w:rsidTr="00DC11EB">
        <w:tc>
          <w:tcPr>
            <w:tcW w:w="1271" w:type="dxa"/>
            <w:vMerge/>
          </w:tcPr>
          <w:p w14:paraId="2F6FB0E5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AE20C31" w14:textId="79D2ABCB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CFAAD2E" w14:textId="239CADDB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(soudcovské úkony) </w:t>
            </w:r>
            <w:proofErr w:type="gramStart"/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- povinnosti</w:t>
            </w:r>
            <w:proofErr w:type="gramEnd"/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z PO ESLP</w:t>
            </w:r>
          </w:p>
        </w:tc>
        <w:tc>
          <w:tcPr>
            <w:tcW w:w="1843" w:type="dxa"/>
            <w:vMerge/>
          </w:tcPr>
          <w:p w14:paraId="37D2C7C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756EA40F" w14:textId="77777777" w:rsidTr="00DC11EB">
        <w:tc>
          <w:tcPr>
            <w:tcW w:w="1271" w:type="dxa"/>
            <w:vMerge/>
          </w:tcPr>
          <w:p w14:paraId="57B667BF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BB6E6C7" w14:textId="22159331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2C0295A" w14:textId="226B51E5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(soudcovské úkony) </w:t>
            </w:r>
            <w:proofErr w:type="gramStart"/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- osvědčení</w:t>
            </w:r>
            <w:proofErr w:type="gramEnd"/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EU</w:t>
            </w:r>
          </w:p>
        </w:tc>
        <w:tc>
          <w:tcPr>
            <w:tcW w:w="1843" w:type="dxa"/>
            <w:vMerge/>
          </w:tcPr>
          <w:p w14:paraId="20FF18FF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464A87B5" w14:textId="77777777" w:rsidTr="00DC11EB">
        <w:tc>
          <w:tcPr>
            <w:tcW w:w="1271" w:type="dxa"/>
            <w:vMerge/>
          </w:tcPr>
          <w:p w14:paraId="3FB0C4A9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B755D8F" w14:textId="30BC8FCD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09332CE" w14:textId="4D132969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exekuční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-  EVET</w:t>
            </w:r>
            <w:proofErr w:type="gramEnd"/>
          </w:p>
        </w:tc>
        <w:tc>
          <w:tcPr>
            <w:tcW w:w="1843" w:type="dxa"/>
            <w:vMerge/>
          </w:tcPr>
          <w:p w14:paraId="0A10EC6B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27C4A1C8" w14:textId="77777777" w:rsidTr="00DC11EB">
        <w:trPr>
          <w:trHeight w:val="520"/>
        </w:trPr>
        <w:tc>
          <w:tcPr>
            <w:tcW w:w="1271" w:type="dxa"/>
            <w:vMerge/>
          </w:tcPr>
          <w:p w14:paraId="039E2FB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69973C4" w14:textId="4CE56C83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7FB22D0" w14:textId="2B9C1A20" w:rsidR="00605403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rejstříků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EPR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a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D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68733BA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5C229589" w14:textId="77777777" w:rsidTr="00DC11EB">
        <w:tc>
          <w:tcPr>
            <w:tcW w:w="1271" w:type="dxa"/>
            <w:vMerge/>
          </w:tcPr>
          <w:p w14:paraId="3D7F31E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53AA1FE4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409657C7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62B240FC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B73FFA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6F176C39" w14:textId="45467471" w:rsidR="00332EFD" w:rsidRDefault="00332EFD">
      <w:pPr>
        <w:rPr>
          <w:rFonts w:ascii="Garamond" w:hAnsi="Garamond"/>
        </w:rPr>
      </w:pPr>
    </w:p>
    <w:p w14:paraId="605A8783" w14:textId="77777777" w:rsidR="001D01AE" w:rsidRDefault="001D01AE">
      <w:pPr>
        <w:rPr>
          <w:rFonts w:ascii="Garamond" w:hAnsi="Garamond"/>
        </w:rPr>
      </w:pPr>
    </w:p>
    <w:p w14:paraId="00C23AEB" w14:textId="77777777" w:rsidR="001D01AE" w:rsidRDefault="001D01AE">
      <w:pPr>
        <w:rPr>
          <w:rFonts w:ascii="Garamond" w:hAnsi="Garamond"/>
        </w:rPr>
      </w:pPr>
    </w:p>
    <w:p w14:paraId="5A8C0F0C" w14:textId="77777777" w:rsidR="001D01AE" w:rsidRDefault="001D01AE">
      <w:pPr>
        <w:rPr>
          <w:rFonts w:ascii="Garamond" w:hAnsi="Garamond"/>
        </w:rPr>
      </w:pPr>
    </w:p>
    <w:p w14:paraId="50261C62" w14:textId="77777777" w:rsidR="001D01AE" w:rsidRDefault="001D01AE">
      <w:pPr>
        <w:rPr>
          <w:rFonts w:ascii="Garamond" w:hAnsi="Garamond"/>
        </w:rPr>
      </w:pPr>
    </w:p>
    <w:p w14:paraId="7FA1FAFE" w14:textId="77777777" w:rsidR="001D01AE" w:rsidRDefault="001D01AE">
      <w:pPr>
        <w:rPr>
          <w:rFonts w:ascii="Garamond" w:hAnsi="Garamond"/>
        </w:rPr>
      </w:pPr>
    </w:p>
    <w:p w14:paraId="651B596D" w14:textId="77777777" w:rsidR="001D01AE" w:rsidRDefault="001D01AE">
      <w:pPr>
        <w:rPr>
          <w:rFonts w:ascii="Garamond" w:hAnsi="Garamond"/>
        </w:rPr>
      </w:pPr>
    </w:p>
    <w:p w14:paraId="441BEBA5" w14:textId="77777777" w:rsidR="001D01AE" w:rsidRDefault="001D01AE">
      <w:pPr>
        <w:rPr>
          <w:rFonts w:ascii="Garamond" w:hAnsi="Garamond"/>
        </w:rPr>
      </w:pPr>
    </w:p>
    <w:p w14:paraId="7583E60B" w14:textId="77777777" w:rsidR="001D01AE" w:rsidRPr="000A3068" w:rsidRDefault="001D01AE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57E4F1EC" w14:textId="77777777" w:rsidTr="00DC11EB">
        <w:tc>
          <w:tcPr>
            <w:tcW w:w="9776" w:type="dxa"/>
            <w:gridSpan w:val="4"/>
            <w:shd w:val="clear" w:color="auto" w:fill="C1F0C7" w:themeFill="accent3" w:themeFillTint="33"/>
          </w:tcPr>
          <w:p w14:paraId="5D13B3C8" w14:textId="5EEEFFE3" w:rsidR="00605403" w:rsidRPr="00DC11EB" w:rsidRDefault="006C5C49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Martin NOVÁČEK</w:t>
            </w:r>
          </w:p>
        </w:tc>
      </w:tr>
      <w:tr w:rsidR="00605403" w:rsidRPr="000A3068" w14:paraId="118386D3" w14:textId="77777777" w:rsidTr="00DC11EB">
        <w:tc>
          <w:tcPr>
            <w:tcW w:w="1271" w:type="dxa"/>
          </w:tcPr>
          <w:p w14:paraId="0521C4A7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7B81ECF1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426BD52F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3DDE3AD3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0EAF270F" w14:textId="77777777" w:rsidTr="00DC11EB">
        <w:tc>
          <w:tcPr>
            <w:tcW w:w="1271" w:type="dxa"/>
            <w:vMerge w:val="restart"/>
            <w:vAlign w:val="center"/>
          </w:tcPr>
          <w:p w14:paraId="7DD7FBC7" w14:textId="73D93A71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5</w:t>
            </w:r>
          </w:p>
        </w:tc>
        <w:tc>
          <w:tcPr>
            <w:tcW w:w="992" w:type="dxa"/>
          </w:tcPr>
          <w:p w14:paraId="61E30B29" w14:textId="5B461F41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5E300620" w14:textId="551611D6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7367D87B" w14:textId="77777777" w:rsidR="00605403" w:rsidRPr="00C01205" w:rsidRDefault="00605403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48F33A07" w14:textId="12AE9DB2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JUDr.  Lenka JIŘÍKOVÁ </w:t>
            </w:r>
          </w:p>
          <w:p w14:paraId="3605FA7B" w14:textId="77777777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3B766B31" w14:textId="6E32F878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6316311C" w14:textId="34731299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38CAB54B" w14:textId="3D9D4CED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4E4329D7" w14:textId="569CF5AA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1E8E53C" w14:textId="01A8ED35" w:rsidR="00605403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605403" w:rsidRPr="000A3068" w14:paraId="1A579B4B" w14:textId="77777777" w:rsidTr="00DC11EB">
        <w:tc>
          <w:tcPr>
            <w:tcW w:w="1271" w:type="dxa"/>
            <w:vMerge/>
          </w:tcPr>
          <w:p w14:paraId="707A327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AEE7B56" w14:textId="7991F92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49FE5AFF" w14:textId="5087701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EXE</w:t>
            </w:r>
            <w:r w:rsidRPr="000A3068">
              <w:rPr>
                <w:rFonts w:ascii="Garamond" w:hAnsi="Garamond"/>
              </w:rPr>
              <w:t xml:space="preserve"> oddíl exekuce (soudcovské úkony)</w:t>
            </w:r>
          </w:p>
        </w:tc>
        <w:tc>
          <w:tcPr>
            <w:tcW w:w="1843" w:type="dxa"/>
            <w:vMerge/>
          </w:tcPr>
          <w:p w14:paraId="3DF5D0C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7CB383A8" w14:textId="77777777" w:rsidTr="00DC11EB">
        <w:tc>
          <w:tcPr>
            <w:tcW w:w="1271" w:type="dxa"/>
            <w:vMerge/>
          </w:tcPr>
          <w:p w14:paraId="2DED51C8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4672EB7" w14:textId="46A43ACC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577D9C8" w14:textId="112EB877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 </w:t>
            </w:r>
            <w:r w:rsidRPr="000A3068">
              <w:rPr>
                <w:rFonts w:ascii="Garamond" w:hAnsi="Garamond"/>
              </w:rPr>
              <w:t>specializace soudcovské</w:t>
            </w:r>
          </w:p>
        </w:tc>
        <w:tc>
          <w:tcPr>
            <w:tcW w:w="1843" w:type="dxa"/>
            <w:vMerge/>
          </w:tcPr>
          <w:p w14:paraId="61EA831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76B718DB" w14:textId="77777777" w:rsidTr="00DC11EB">
        <w:tc>
          <w:tcPr>
            <w:tcW w:w="1271" w:type="dxa"/>
            <w:vMerge/>
          </w:tcPr>
          <w:p w14:paraId="0DCECBB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516A769C" w14:textId="4EC080A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C5528EB" w14:textId="495758E8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 xml:space="preserve"> Nc exekuční </w:t>
            </w:r>
            <w:r w:rsidRPr="000A3068">
              <w:rPr>
                <w:rFonts w:ascii="Garamond" w:hAnsi="Garamond"/>
                <w:color w:val="000000" w:themeColor="text1"/>
              </w:rPr>
              <w:t>(soudcovské úkony) vyjma oddílu EVET</w:t>
            </w:r>
          </w:p>
        </w:tc>
        <w:tc>
          <w:tcPr>
            <w:tcW w:w="1843" w:type="dxa"/>
            <w:vMerge/>
          </w:tcPr>
          <w:p w14:paraId="6A0FAEF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3E284FA2" w14:textId="77777777" w:rsidTr="00DC11EB">
        <w:tc>
          <w:tcPr>
            <w:tcW w:w="1271" w:type="dxa"/>
            <w:vMerge/>
          </w:tcPr>
          <w:p w14:paraId="21560CB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7D31ADAD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75E0BBB5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498E0451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848711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AC906BA" w14:textId="77777777" w:rsidR="00605403" w:rsidRPr="000A3068" w:rsidRDefault="0060540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B063B38" w14:textId="77777777" w:rsidTr="00DC11EB">
        <w:trPr>
          <w:trHeight w:val="749"/>
        </w:trPr>
        <w:tc>
          <w:tcPr>
            <w:tcW w:w="9776" w:type="dxa"/>
            <w:gridSpan w:val="4"/>
            <w:shd w:val="clear" w:color="auto" w:fill="C1F0C7" w:themeFill="accent3" w:themeFillTint="33"/>
          </w:tcPr>
          <w:p w14:paraId="0649747B" w14:textId="494B3D8E" w:rsidR="00605403" w:rsidRPr="00DC11EB" w:rsidRDefault="006C5C49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Alena JÍRŮ</w:t>
            </w:r>
          </w:p>
        </w:tc>
      </w:tr>
      <w:tr w:rsidR="00605403" w:rsidRPr="000A3068" w14:paraId="3C3CDC9F" w14:textId="77777777" w:rsidTr="00DC11EB">
        <w:tc>
          <w:tcPr>
            <w:tcW w:w="1271" w:type="dxa"/>
          </w:tcPr>
          <w:p w14:paraId="491AB773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20FC8408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1261E4CD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5093414C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125A91F5" w14:textId="77777777" w:rsidTr="00DC11EB">
        <w:tc>
          <w:tcPr>
            <w:tcW w:w="1271" w:type="dxa"/>
            <w:vMerge w:val="restart"/>
            <w:vAlign w:val="center"/>
          </w:tcPr>
          <w:p w14:paraId="05E89BB4" w14:textId="7E95A0CD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6</w:t>
            </w:r>
          </w:p>
        </w:tc>
        <w:tc>
          <w:tcPr>
            <w:tcW w:w="992" w:type="dxa"/>
          </w:tcPr>
          <w:p w14:paraId="47A9F6FF" w14:textId="070D1E7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E756DBA" w14:textId="7DB8234D" w:rsidR="00605403" w:rsidRPr="000A3068" w:rsidRDefault="006C5C49" w:rsidP="00DC11EB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P a Nc, věci </w:t>
            </w:r>
            <w:proofErr w:type="gramStart"/>
            <w:r w:rsidRPr="000A3068">
              <w:rPr>
                <w:rFonts w:ascii="Garamond" w:hAnsi="Garamond"/>
                <w:b/>
                <w:bCs/>
              </w:rPr>
              <w:t>Nc - opatrovnické</w:t>
            </w:r>
            <w:proofErr w:type="gramEnd"/>
            <w:r w:rsidRPr="000A3068">
              <w:rPr>
                <w:rFonts w:ascii="Garamond" w:hAnsi="Garamond"/>
                <w:b/>
                <w:bCs/>
              </w:rPr>
              <w:t xml:space="preserve"> oddíly</w:t>
            </w:r>
          </w:p>
        </w:tc>
        <w:tc>
          <w:tcPr>
            <w:tcW w:w="1843" w:type="dxa"/>
            <w:vMerge w:val="restart"/>
          </w:tcPr>
          <w:p w14:paraId="59FF5149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0E967218" w14:textId="055EA4F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DF94033" w14:textId="1AEADA2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1A985DDD" w14:textId="3EBF651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0841A679" w14:textId="4F958D7A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578679CB" w14:textId="376159A9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310B4FBD" w14:textId="2CB98828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32DE39C2" w14:textId="19FEC966" w:rsidR="00605403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605403" w:rsidRPr="000A3068" w14:paraId="25E5352D" w14:textId="77777777" w:rsidTr="00DC11EB">
        <w:tc>
          <w:tcPr>
            <w:tcW w:w="1271" w:type="dxa"/>
            <w:vMerge/>
          </w:tcPr>
          <w:p w14:paraId="379E2C9C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A2236E3" w14:textId="614BA677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1DA0709E" w14:textId="575B3BF9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Nc občanskoprávní </w:t>
            </w: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oddíly: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opatření ve věcech ochrany proti domácímu násilí</w:t>
            </w:r>
          </w:p>
        </w:tc>
        <w:tc>
          <w:tcPr>
            <w:tcW w:w="1843" w:type="dxa"/>
            <w:vMerge/>
          </w:tcPr>
          <w:p w14:paraId="2F0D222F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3B3F0404" w14:textId="77777777" w:rsidTr="00DC11EB">
        <w:tc>
          <w:tcPr>
            <w:tcW w:w="1271" w:type="dxa"/>
            <w:vMerge/>
          </w:tcPr>
          <w:p w14:paraId="495CB90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532BC9A" w14:textId="2DE60FBF" w:rsidR="00605403" w:rsidRPr="000A3068" w:rsidRDefault="000B239D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67A13E0" w14:textId="119BF163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Nc občanskoprávní </w:t>
            </w:r>
            <w:proofErr w:type="gramStart"/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- prodloužení</w:t>
            </w:r>
            <w:proofErr w:type="gramEnd"/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1459272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5E07D8" w:rsidRPr="000A3068" w14:paraId="3D03D990" w14:textId="77777777" w:rsidTr="00DC11EB">
        <w:tc>
          <w:tcPr>
            <w:tcW w:w="1271" w:type="dxa"/>
            <w:vMerge/>
          </w:tcPr>
          <w:p w14:paraId="1A7E49CC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9E1D9CB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686D33E9" w14:textId="6F7CE79D" w:rsidR="005E07D8" w:rsidRPr="00DC11EB" w:rsidRDefault="005E07D8" w:rsidP="00DC11EB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>Rozhodování ve věcech rejstříku</w:t>
            </w:r>
            <w:r w:rsidRPr="00DC11EB">
              <w:rPr>
                <w:rFonts w:ascii="Garamond" w:hAnsi="Garamond"/>
                <w:b/>
                <w:bCs/>
              </w:rPr>
              <w:t xml:space="preserve"> E – movité věci </w:t>
            </w:r>
            <w:r w:rsidRPr="00DC11EB">
              <w:rPr>
                <w:rFonts w:ascii="Garamond" w:hAnsi="Garamond"/>
              </w:rPr>
              <w:t>(soudcovské úkony).</w:t>
            </w:r>
          </w:p>
        </w:tc>
        <w:tc>
          <w:tcPr>
            <w:tcW w:w="1843" w:type="dxa"/>
            <w:vMerge/>
          </w:tcPr>
          <w:p w14:paraId="406D5287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40997091" w14:textId="77777777" w:rsidTr="00DC11EB">
        <w:tc>
          <w:tcPr>
            <w:tcW w:w="1271" w:type="dxa"/>
            <w:vMerge/>
          </w:tcPr>
          <w:p w14:paraId="7B89DDEC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313AA15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5470D180" w14:textId="1C2DB6DF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Sd</w:t>
            </w: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(soudcovské úkony).</w:t>
            </w:r>
          </w:p>
        </w:tc>
        <w:tc>
          <w:tcPr>
            <w:tcW w:w="1843" w:type="dxa"/>
            <w:vMerge/>
          </w:tcPr>
          <w:p w14:paraId="07220EA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FA1768E" w14:textId="77777777" w:rsidTr="00DC11EB">
        <w:tc>
          <w:tcPr>
            <w:tcW w:w="1271" w:type="dxa"/>
            <w:vMerge/>
          </w:tcPr>
          <w:p w14:paraId="5980383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26F9E2D6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5B7FF672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571E50EC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411361F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7C87F185" w14:textId="77777777" w:rsidR="00605403" w:rsidRDefault="00605403">
      <w:pPr>
        <w:rPr>
          <w:rFonts w:ascii="Garamond" w:hAnsi="Garamond"/>
        </w:rPr>
      </w:pPr>
    </w:p>
    <w:p w14:paraId="59B92DAC" w14:textId="77777777" w:rsidR="001D01AE" w:rsidRDefault="001D01AE">
      <w:pPr>
        <w:rPr>
          <w:rFonts w:ascii="Garamond" w:hAnsi="Garamond"/>
        </w:rPr>
      </w:pPr>
    </w:p>
    <w:p w14:paraId="418E3214" w14:textId="77777777" w:rsidR="00481C7D" w:rsidRDefault="00481C7D">
      <w:pPr>
        <w:rPr>
          <w:rFonts w:ascii="Garamond" w:hAnsi="Garamond"/>
        </w:rPr>
      </w:pPr>
    </w:p>
    <w:p w14:paraId="0A4D635B" w14:textId="77777777" w:rsidR="00481C7D" w:rsidRDefault="00481C7D">
      <w:pPr>
        <w:rPr>
          <w:rFonts w:ascii="Garamond" w:hAnsi="Garamond"/>
        </w:rPr>
      </w:pPr>
    </w:p>
    <w:p w14:paraId="711F8412" w14:textId="77777777" w:rsidR="001D01AE" w:rsidRDefault="001D01AE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A4B2B29" w14:textId="77777777" w:rsidTr="000B239D">
        <w:tc>
          <w:tcPr>
            <w:tcW w:w="9776" w:type="dxa"/>
            <w:gridSpan w:val="4"/>
            <w:shd w:val="clear" w:color="auto" w:fill="C1F0C7" w:themeFill="accent3" w:themeFillTint="33"/>
          </w:tcPr>
          <w:p w14:paraId="23E60499" w14:textId="1EACB49B" w:rsidR="00605403" w:rsidRPr="000B239D" w:rsidRDefault="005E07D8" w:rsidP="000B239D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Jitka PAPEŽOVÁ, Ph.D.</w:t>
            </w:r>
          </w:p>
        </w:tc>
      </w:tr>
      <w:tr w:rsidR="00605403" w:rsidRPr="000A3068" w14:paraId="555E914A" w14:textId="77777777" w:rsidTr="000B239D">
        <w:tc>
          <w:tcPr>
            <w:tcW w:w="1271" w:type="dxa"/>
          </w:tcPr>
          <w:p w14:paraId="40C3ABF8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2DA92E66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4E65C8B5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31D1B6CC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3F54801D" w14:textId="77777777" w:rsidTr="000B239D">
        <w:tc>
          <w:tcPr>
            <w:tcW w:w="1271" w:type="dxa"/>
            <w:vMerge w:val="restart"/>
            <w:vAlign w:val="center"/>
          </w:tcPr>
          <w:p w14:paraId="27F8B447" w14:textId="43332062" w:rsidR="00605403" w:rsidRPr="000B239D" w:rsidRDefault="00605403" w:rsidP="000B239D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7</w:t>
            </w:r>
          </w:p>
        </w:tc>
        <w:tc>
          <w:tcPr>
            <w:tcW w:w="992" w:type="dxa"/>
          </w:tcPr>
          <w:p w14:paraId="0B28CCF5" w14:textId="43532FE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60 %</w:t>
            </w:r>
          </w:p>
        </w:tc>
        <w:tc>
          <w:tcPr>
            <w:tcW w:w="5670" w:type="dxa"/>
          </w:tcPr>
          <w:p w14:paraId="374B7938" w14:textId="595105BA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T</w:t>
            </w:r>
          </w:p>
        </w:tc>
        <w:tc>
          <w:tcPr>
            <w:tcW w:w="1843" w:type="dxa"/>
            <w:vMerge w:val="restart"/>
          </w:tcPr>
          <w:p w14:paraId="6576253F" w14:textId="77777777" w:rsidR="00605403" w:rsidRPr="000A3068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21715A45" w14:textId="787980B1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Jiří Zach</w:t>
            </w:r>
          </w:p>
          <w:p w14:paraId="79EBD570" w14:textId="684AFAF6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Martina SAŇKOVÁ, Ph.D.</w:t>
            </w:r>
          </w:p>
          <w:p w14:paraId="20DCCFDB" w14:textId="0A7463B9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Lenka JIŘÍKOVÁ</w:t>
            </w:r>
          </w:p>
          <w:p w14:paraId="04C5668D" w14:textId="2E226495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Martin NOVÁČEK</w:t>
            </w:r>
          </w:p>
          <w:p w14:paraId="102F2A79" w14:textId="1F8AA887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Milan VEJTASA</w:t>
            </w:r>
          </w:p>
          <w:p w14:paraId="649CFEA5" w14:textId="257011DF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Alena JÍRŮ</w:t>
            </w:r>
          </w:p>
          <w:p w14:paraId="007FBBCE" w14:textId="75E1D954" w:rsidR="00605403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Miloslava JAROŠOVÁ</w:t>
            </w:r>
          </w:p>
        </w:tc>
      </w:tr>
      <w:tr w:rsidR="00605403" w:rsidRPr="000A3068" w14:paraId="34262C97" w14:textId="77777777" w:rsidTr="000B239D">
        <w:tc>
          <w:tcPr>
            <w:tcW w:w="1271" w:type="dxa"/>
            <w:vMerge/>
          </w:tcPr>
          <w:p w14:paraId="27C3ADCE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8EF91E7" w14:textId="5339BC0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9BD0B22" w14:textId="67017C78" w:rsidR="00605403" w:rsidRPr="000A3068" w:rsidRDefault="005E07D8" w:rsidP="005E07D8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Specializace rozhodování ve věcech rejstříku </w:t>
            </w:r>
            <w:proofErr w:type="gramStart"/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>T</w:t>
            </w:r>
            <w:r w:rsidRPr="000A306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-korupce</w:t>
            </w:r>
            <w:proofErr w:type="gramEnd"/>
            <w:r w:rsidRPr="000A306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veřejných činitelů, při veřejných zakázkách, soutěžích a dražbách</w:t>
            </w:r>
          </w:p>
        </w:tc>
        <w:tc>
          <w:tcPr>
            <w:tcW w:w="1843" w:type="dxa"/>
            <w:vMerge/>
          </w:tcPr>
          <w:p w14:paraId="2460E46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0DB0B9F" w14:textId="77777777" w:rsidTr="000B239D">
        <w:tc>
          <w:tcPr>
            <w:tcW w:w="1271" w:type="dxa"/>
            <w:vMerge/>
          </w:tcPr>
          <w:p w14:paraId="37895E0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BE9A6E3" w14:textId="7E0EC8A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DB4129B" w14:textId="71D6ABBD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Nt, Td</w:t>
            </w:r>
          </w:p>
        </w:tc>
        <w:tc>
          <w:tcPr>
            <w:tcW w:w="1843" w:type="dxa"/>
            <w:vMerge/>
          </w:tcPr>
          <w:p w14:paraId="403A8A5E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663312F" w14:textId="77777777" w:rsidTr="000B239D">
        <w:tc>
          <w:tcPr>
            <w:tcW w:w="1271" w:type="dxa"/>
            <w:vMerge/>
          </w:tcPr>
          <w:p w14:paraId="0E59939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D7F4CD0" w14:textId="08E0F420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7B29C4F" w14:textId="7A2C44E3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Rod</w:t>
            </w:r>
          </w:p>
        </w:tc>
        <w:tc>
          <w:tcPr>
            <w:tcW w:w="1843" w:type="dxa"/>
            <w:vMerge/>
          </w:tcPr>
          <w:p w14:paraId="5A2346E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769707B" w14:textId="77777777" w:rsidTr="000B239D">
        <w:tc>
          <w:tcPr>
            <w:tcW w:w="1271" w:type="dxa"/>
            <w:vMerge/>
          </w:tcPr>
          <w:p w14:paraId="4DFF743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5C1AB2E1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074D4B77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3B54D305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403048E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168FC0D9" w14:textId="70E81010" w:rsidR="00605403" w:rsidRPr="000A3068" w:rsidRDefault="0060540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C20E98E" w14:textId="77777777" w:rsidTr="00CB5623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03937CA1" w14:textId="08FD3C71" w:rsidR="00605403" w:rsidRPr="00CB5623" w:rsidRDefault="005E07D8" w:rsidP="00CB5623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Mgr. Martina SAŇKOVÁ, Ph.D.</w:t>
            </w:r>
          </w:p>
        </w:tc>
      </w:tr>
      <w:tr w:rsidR="00605403" w:rsidRPr="000A3068" w14:paraId="204824B3" w14:textId="77777777" w:rsidTr="00CB5623">
        <w:tc>
          <w:tcPr>
            <w:tcW w:w="1271" w:type="dxa"/>
          </w:tcPr>
          <w:p w14:paraId="25ACC7DA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707BB2CF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5487AD61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74133794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062E458D" w14:textId="77777777" w:rsidTr="00CD491C">
        <w:tc>
          <w:tcPr>
            <w:tcW w:w="1271" w:type="dxa"/>
            <w:vMerge w:val="restart"/>
            <w:vAlign w:val="center"/>
          </w:tcPr>
          <w:p w14:paraId="0AB4AB4A" w14:textId="031589CD" w:rsidR="00605403" w:rsidRPr="00CD491C" w:rsidRDefault="00605403" w:rsidP="00CD491C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CD491C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01BFB91" w14:textId="65A84351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C8EC0AB" w14:textId="73EB23F7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bCs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color w:val="000000" w:themeColor="text1"/>
              </w:rPr>
              <w:t xml:space="preserve"> P a Nc, věci Nc – opatrovnické oddíly</w:t>
            </w:r>
          </w:p>
        </w:tc>
        <w:tc>
          <w:tcPr>
            <w:tcW w:w="1843" w:type="dxa"/>
            <w:vMerge w:val="restart"/>
          </w:tcPr>
          <w:p w14:paraId="6B823589" w14:textId="7B5C1B4B" w:rsidR="00605403" w:rsidRPr="00CB5623" w:rsidRDefault="00605403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7B2CF4D0" w14:textId="70F07D9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786C81F3" w14:textId="6C777020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39C4256D" w14:textId="3D15636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10C42630" w14:textId="78932FEB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3AA4BD6B" w14:textId="41A251D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6DDF8218" w14:textId="0B2A8E88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D4CCBAA" w14:textId="198C54BD" w:rsidR="00605403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JUDr. Jitka PAPEŽOVÁ, </w:t>
            </w:r>
            <w:proofErr w:type="gramStart"/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Ph.D</w:t>
            </w:r>
            <w:proofErr w:type="gramEnd"/>
          </w:p>
        </w:tc>
      </w:tr>
      <w:tr w:rsidR="00605403" w:rsidRPr="000A3068" w14:paraId="3EEEF845" w14:textId="77777777" w:rsidTr="00CB5623">
        <w:tc>
          <w:tcPr>
            <w:tcW w:w="1271" w:type="dxa"/>
            <w:vMerge/>
          </w:tcPr>
          <w:p w14:paraId="382EF16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bookmarkStart w:id="0" w:name="_Hlk224824260"/>
          </w:p>
        </w:tc>
        <w:tc>
          <w:tcPr>
            <w:tcW w:w="992" w:type="dxa"/>
          </w:tcPr>
          <w:p w14:paraId="7BEF4185" w14:textId="6639CF9C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4B1945D" w14:textId="29E1BA52" w:rsidR="00605403" w:rsidRPr="00CD491C" w:rsidRDefault="005E07D8" w:rsidP="00CD491C">
            <w:pPr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Specializace rozhodování ve věcech rejstříku </w:t>
            </w:r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 a Nc, věci Nc </w:t>
            </w: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– opatrovnické </w:t>
            </w:r>
            <w:proofErr w:type="gramStart"/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oddíly</w:t>
            </w:r>
            <w:r w:rsidR="00CD491C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</w:t>
            </w:r>
            <w:r w:rsidRPr="000A306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věcí</w:t>
            </w:r>
            <w:proofErr w:type="gramEnd"/>
            <w:r w:rsidRPr="000A306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s cizím prvkem</w:t>
            </w:r>
          </w:p>
        </w:tc>
        <w:tc>
          <w:tcPr>
            <w:tcW w:w="1843" w:type="dxa"/>
            <w:vMerge/>
          </w:tcPr>
          <w:p w14:paraId="4B956FC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bookmarkEnd w:id="0"/>
      <w:tr w:rsidR="00605403" w:rsidRPr="000A3068" w14:paraId="26E9F32E" w14:textId="77777777" w:rsidTr="00CB5623">
        <w:tc>
          <w:tcPr>
            <w:tcW w:w="1271" w:type="dxa"/>
            <w:vMerge/>
          </w:tcPr>
          <w:p w14:paraId="70B73F0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0F94F0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3759799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E9B4D1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415FDF1B" w14:textId="77777777" w:rsidTr="00CB5623">
        <w:tc>
          <w:tcPr>
            <w:tcW w:w="1271" w:type="dxa"/>
            <w:vMerge/>
          </w:tcPr>
          <w:p w14:paraId="64B0FD9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4FCD04F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21D053B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50289EC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4B08E25" w14:textId="77777777" w:rsidTr="00CB5623">
        <w:tc>
          <w:tcPr>
            <w:tcW w:w="1271" w:type="dxa"/>
            <w:vMerge/>
          </w:tcPr>
          <w:p w14:paraId="15FEEC1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6FB43406" w14:textId="77777777" w:rsidR="00605403" w:rsidRPr="000A3068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6F3CCC2D" w14:textId="77777777" w:rsidR="00605403" w:rsidRPr="000A3068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7DE86139" w14:textId="77777777" w:rsidR="00605403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  <w:p w14:paraId="6FC399A0" w14:textId="77777777" w:rsidR="00F57305" w:rsidRDefault="00F57305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435A84C7" w14:textId="58640127" w:rsidR="00F57305" w:rsidRPr="0007429F" w:rsidRDefault="00965BEF" w:rsidP="00CD491C">
            <w:pPr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Senát pozastaven</w:t>
            </w:r>
            <w:r w:rsidR="0042196D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od</w:t>
            </w:r>
            <w:r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</w:t>
            </w:r>
            <w:r w:rsidR="00884DB7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23. 3 2026</w:t>
            </w:r>
            <w:r w:rsidR="00D34BC6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.</w:t>
            </w:r>
          </w:p>
          <w:p w14:paraId="0A71E040" w14:textId="77777777" w:rsidR="00F57305" w:rsidRPr="000A3068" w:rsidRDefault="00F57305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DB49B2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4D156E9A" w14:textId="77777777" w:rsidR="00E55EC6" w:rsidRDefault="00E55EC6">
      <w:pPr>
        <w:rPr>
          <w:rFonts w:ascii="Garamond" w:hAnsi="Garamond"/>
        </w:rPr>
      </w:pPr>
    </w:p>
    <w:p w14:paraId="5C6F00A5" w14:textId="5FBA4686" w:rsidR="00E55EC6" w:rsidRDefault="001D01AE">
      <w:pPr>
        <w:rPr>
          <w:rFonts w:ascii="Garamond" w:hAnsi="Garamond"/>
        </w:rPr>
      </w:pPr>
      <w:r w:rsidRPr="001D01AE">
        <w:rPr>
          <w:rFonts w:ascii="Garamond" w:hAnsi="Garamond"/>
        </w:rPr>
        <w:t>Členové senátu – přísedící se periodicky střídají dle seznamu a pravidel</w:t>
      </w:r>
    </w:p>
    <w:p w14:paraId="531A5FC5" w14:textId="77777777" w:rsidR="001D01AE" w:rsidRDefault="001D01AE">
      <w:pPr>
        <w:rPr>
          <w:rFonts w:ascii="Garamond" w:hAnsi="Garamond"/>
        </w:rPr>
      </w:pPr>
    </w:p>
    <w:p w14:paraId="7933B005" w14:textId="77777777" w:rsidR="0089543E" w:rsidRDefault="0089543E">
      <w:pPr>
        <w:rPr>
          <w:rFonts w:ascii="Garamond" w:hAnsi="Garamond"/>
        </w:rPr>
      </w:pPr>
    </w:p>
    <w:p w14:paraId="41802E9F" w14:textId="2E046216" w:rsidR="004444FE" w:rsidRPr="000A3068" w:rsidRDefault="004444FE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C0F25A4" wp14:editId="2F83F8E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18172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8132064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9847" w14:textId="4941898C" w:rsidR="005E07D8" w:rsidRPr="00CD491C" w:rsidRDefault="00CD491C" w:rsidP="00CD491C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91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VYŠŠÍ SOUDNÍ ÚŘEDNÍCI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25A4" id="_x0000_s1031" type="#_x0000_t202" style="position:absolute;margin-left:0;margin-top:3.6pt;width:486.75pt;height:27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" fillcolor="#fcc">
                <v:textbox>
                  <w:txbxContent>
                    <w:p w14:paraId="292C9847" w14:textId="4941898C" w:rsidR="005E07D8" w:rsidRPr="00CD491C" w:rsidRDefault="00CD491C" w:rsidP="00CD491C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CD491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VYŠŠÍ SOUDNÍ ÚŘEDNÍCI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2"/>
        <w:gridCol w:w="1701"/>
        <w:gridCol w:w="4985"/>
        <w:gridCol w:w="1828"/>
      </w:tblGrid>
      <w:tr w:rsidR="004444FE" w:rsidRPr="000A3068" w14:paraId="59E3B059" w14:textId="13890F3E" w:rsidTr="001D01AE">
        <w:trPr>
          <w:trHeight w:val="759"/>
        </w:trPr>
        <w:tc>
          <w:tcPr>
            <w:tcW w:w="1262" w:type="dxa"/>
          </w:tcPr>
          <w:p w14:paraId="7C6A7072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Pro soudní oddělení</w:t>
            </w:r>
          </w:p>
          <w:p w14:paraId="23497E04" w14:textId="77777777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</w:tcPr>
          <w:p w14:paraId="1A68C1CC" w14:textId="77777777" w:rsidR="004444FE" w:rsidRPr="00CD491C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FDF76AB" w14:textId="77777777" w:rsidR="004444FE" w:rsidRPr="00CD491C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Jméno a příjmení</w:t>
            </w:r>
          </w:p>
          <w:p w14:paraId="55741B18" w14:textId="77777777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985" w:type="dxa"/>
          </w:tcPr>
          <w:p w14:paraId="58154EF2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597E35D2" w14:textId="6B6BBCE6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  <w:proofErr w:type="gramStart"/>
            <w:r w:rsidRPr="00CD491C">
              <w:rPr>
                <w:rFonts w:ascii="Garamond" w:hAnsi="Garamond"/>
                <w:b/>
                <w:bCs/>
              </w:rPr>
              <w:t xml:space="preserve">Funkce - </w:t>
            </w:r>
            <w:r w:rsidR="00EA551B">
              <w:rPr>
                <w:rFonts w:ascii="Garamond" w:hAnsi="Garamond"/>
                <w:b/>
                <w:bCs/>
              </w:rPr>
              <w:t>n</w:t>
            </w:r>
            <w:r w:rsidRPr="00CD491C">
              <w:rPr>
                <w:rFonts w:ascii="Garamond" w:hAnsi="Garamond"/>
                <w:b/>
                <w:bCs/>
              </w:rPr>
              <w:t>áplň</w:t>
            </w:r>
            <w:proofErr w:type="gramEnd"/>
            <w:r w:rsidRPr="00CD491C">
              <w:rPr>
                <w:rFonts w:ascii="Garamond" w:hAnsi="Garamond"/>
                <w:b/>
                <w:bCs/>
              </w:rPr>
              <w:t xml:space="preserve"> práce</w:t>
            </w:r>
          </w:p>
        </w:tc>
        <w:tc>
          <w:tcPr>
            <w:tcW w:w="1828" w:type="dxa"/>
          </w:tcPr>
          <w:p w14:paraId="1166A8D0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08F866C2" w14:textId="2A66F128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Zastupuje</w:t>
            </w:r>
          </w:p>
        </w:tc>
      </w:tr>
      <w:tr w:rsidR="004444FE" w:rsidRPr="000A3068" w14:paraId="624F5411" w14:textId="70593D0B" w:rsidTr="001D01AE">
        <w:tc>
          <w:tcPr>
            <w:tcW w:w="1262" w:type="dxa"/>
            <w:vAlign w:val="center"/>
          </w:tcPr>
          <w:p w14:paraId="5CD8D6B0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05B1027F" w14:textId="77777777" w:rsidR="004444FE" w:rsidRPr="00CD491C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11</w:t>
            </w:r>
          </w:p>
          <w:p w14:paraId="0EF1383A" w14:textId="77777777" w:rsidR="004444FE" w:rsidRPr="000A3068" w:rsidRDefault="004444FE" w:rsidP="00EA551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72B96C78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5706C024" w14:textId="4E83297C" w:rsidR="004444FE" w:rsidRPr="00CD491C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Lenka Kokšteinová</w:t>
            </w:r>
          </w:p>
        </w:tc>
        <w:tc>
          <w:tcPr>
            <w:tcW w:w="4985" w:type="dxa"/>
          </w:tcPr>
          <w:p w14:paraId="01B9ADDF" w14:textId="03E68936" w:rsidR="00CD491C" w:rsidRPr="00CD491C" w:rsidRDefault="00CD491C" w:rsidP="00CD491C">
            <w:pPr>
              <w:jc w:val="both"/>
              <w:rPr>
                <w:rFonts w:ascii="Garamond" w:hAnsi="Garamond"/>
              </w:rPr>
            </w:pPr>
            <w:r w:rsidRPr="00CD491C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</w:t>
            </w:r>
            <w:r w:rsidR="004444FE" w:rsidRPr="00CD491C">
              <w:rPr>
                <w:rFonts w:ascii="Garamond" w:hAnsi="Garamond"/>
              </w:rPr>
              <w:t xml:space="preserve">vyšší soudní úřednice na trestním úseku (T, Tm, Nt, Ntm), vykonává činnost dle § 11–14 zák. č. 121/2008 Sb. </w:t>
            </w:r>
          </w:p>
          <w:p w14:paraId="126740C5" w14:textId="3BB63D9E" w:rsidR="004444FE" w:rsidRPr="000A3068" w:rsidRDefault="00CD491C" w:rsidP="00CD491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činnost dle pověření předsedy senátu dle § 5 zák. č. 121/2008 Sb., zejména</w:t>
            </w:r>
            <w:r>
              <w:rPr>
                <w:rFonts w:ascii="Garamond" w:hAnsi="Garamond"/>
              </w:rPr>
              <w:t>:</w:t>
            </w:r>
          </w:p>
          <w:p w14:paraId="1E2C81BC" w14:textId="3931E943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 w:rsidR="00730BC0">
              <w:rPr>
                <w:rFonts w:ascii="Garamond" w:hAnsi="Garamond"/>
              </w:rPr>
              <w:t xml:space="preserve">11 </w:t>
            </w:r>
            <w:r w:rsidRPr="000A3068">
              <w:rPr>
                <w:rFonts w:ascii="Garamond" w:hAnsi="Garamond"/>
              </w:rPr>
              <w:t xml:space="preserve">E – specializace srážky a přikázání pohledávky – </w:t>
            </w:r>
            <w:r w:rsidR="00EA551B"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nápad,</w:t>
            </w:r>
          </w:p>
          <w:p w14:paraId="2C79DDAB" w14:textId="77777777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RoD</w:t>
            </w:r>
          </w:p>
          <w:p w14:paraId="5A39B0D4" w14:textId="77777777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Td – videokonference,</w:t>
            </w:r>
          </w:p>
          <w:p w14:paraId="38F9CD8C" w14:textId="72418855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  <w:r w:rsidRPr="000A3068">
              <w:rPr>
                <w:rFonts w:ascii="Garamond" w:hAnsi="Garamond"/>
                <w:i/>
              </w:rPr>
              <w:t xml:space="preserve"> </w:t>
            </w:r>
            <w:r w:rsidRPr="000A3068">
              <w:rPr>
                <w:rFonts w:ascii="Garamond" w:hAnsi="Garamond"/>
              </w:rPr>
              <w:t xml:space="preserve"> </w:t>
            </w:r>
          </w:p>
        </w:tc>
        <w:tc>
          <w:tcPr>
            <w:tcW w:w="1828" w:type="dxa"/>
          </w:tcPr>
          <w:p w14:paraId="4A3E4AD8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J. Doležal,</w:t>
            </w:r>
          </w:p>
          <w:p w14:paraId="58B9A74B" w14:textId="160A8F00" w:rsidR="00EA551B" w:rsidRDefault="00EA551B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T, Tm, Nt, Ntm)</w:t>
            </w:r>
          </w:p>
          <w:p w14:paraId="410CB392" w14:textId="77777777" w:rsidR="001C2938" w:rsidRDefault="001C2938" w:rsidP="004444FE">
            <w:pPr>
              <w:rPr>
                <w:rFonts w:ascii="Garamond" w:hAnsi="Garamond"/>
              </w:rPr>
            </w:pPr>
          </w:p>
          <w:p w14:paraId="54E95D5B" w14:textId="6DB482D9" w:rsidR="001C2938" w:rsidRPr="000A3068" w:rsidRDefault="001C2938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>
              <w:rPr>
                <w:rFonts w:ascii="Garamond" w:hAnsi="Garamond"/>
              </w:rPr>
              <w:t xml:space="preserve"> (ve věcech E)</w:t>
            </w:r>
          </w:p>
          <w:p w14:paraId="05983858" w14:textId="77777777" w:rsidR="00CD491C" w:rsidRDefault="00CD491C" w:rsidP="004444FE">
            <w:pPr>
              <w:outlineLvl w:val="0"/>
              <w:rPr>
                <w:rFonts w:ascii="Garamond" w:hAnsi="Garamond"/>
              </w:rPr>
            </w:pPr>
          </w:p>
          <w:p w14:paraId="52CA2CF7" w14:textId="4B11D153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37E0478F" w14:textId="1F51C1E1" w:rsidR="004444FE" w:rsidRPr="000A3068" w:rsidRDefault="004444FE" w:rsidP="001C2938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</w:p>
        </w:tc>
      </w:tr>
      <w:tr w:rsidR="004444FE" w:rsidRPr="000A3068" w14:paraId="6A748EC4" w14:textId="377AE565" w:rsidTr="001D01AE">
        <w:tc>
          <w:tcPr>
            <w:tcW w:w="1262" w:type="dxa"/>
            <w:vAlign w:val="center"/>
          </w:tcPr>
          <w:p w14:paraId="5718247B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543C6969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12</w:t>
            </w:r>
          </w:p>
          <w:p w14:paraId="1858F2B6" w14:textId="77777777" w:rsidR="004444FE" w:rsidRPr="000A3068" w:rsidRDefault="004444FE" w:rsidP="00EA551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2CA4BC1C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2763DE20" w14:textId="46D14547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Jaroslav Martínek</w:t>
            </w:r>
          </w:p>
        </w:tc>
        <w:tc>
          <w:tcPr>
            <w:tcW w:w="4985" w:type="dxa"/>
          </w:tcPr>
          <w:p w14:paraId="191269ED" w14:textId="3E606A58" w:rsidR="004444FE" w:rsidRPr="000A3068" w:rsidRDefault="00EA551B" w:rsidP="00EA551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úředník na úseku občanskoprávním, vykonává činnost dle § 11 až 14 zák. č. 121/2008 Sb. </w:t>
            </w:r>
            <w:proofErr w:type="gramStart"/>
            <w:r w:rsidR="004444FE" w:rsidRPr="000A3068">
              <w:rPr>
                <w:rFonts w:ascii="Garamond" w:hAnsi="Garamond"/>
              </w:rPr>
              <w:t xml:space="preserve">a </w:t>
            </w: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činnost</w:t>
            </w:r>
            <w:proofErr w:type="gramEnd"/>
            <w:r w:rsidR="004444FE" w:rsidRPr="000A3068">
              <w:rPr>
                <w:rFonts w:ascii="Garamond" w:hAnsi="Garamond"/>
              </w:rPr>
              <w:t xml:space="preserve"> dle pověření předsedy senátu dle § 5 zák. č.  121/2008 Sb., zejména </w:t>
            </w:r>
          </w:p>
          <w:p w14:paraId="45483CDB" w14:textId="7C75E2DD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 w:rsidR="00884DB7"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>EPR – 75 % nápad,</w:t>
            </w:r>
          </w:p>
          <w:p w14:paraId="7F53675C" w14:textId="77777777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platebních rozkazů C–50% nápad, </w:t>
            </w:r>
          </w:p>
          <w:p w14:paraId="3DB13167" w14:textId="77777777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51C1155B" w14:textId="77777777" w:rsidR="004444FE" w:rsidRPr="000A3068" w:rsidRDefault="004444FE" w:rsidP="00EA551B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69D4533" w14:textId="775D3532" w:rsidR="004444FE" w:rsidRPr="000A3068" w:rsidRDefault="004444FE" w:rsidP="00EA551B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38A81E3D" w14:textId="77777777" w:rsidR="00EA551B" w:rsidRDefault="00EA551B" w:rsidP="004444FE">
            <w:pPr>
              <w:ind w:left="-34"/>
              <w:rPr>
                <w:rFonts w:ascii="Garamond" w:hAnsi="Garamond"/>
              </w:rPr>
            </w:pPr>
          </w:p>
          <w:p w14:paraId="7A5D86AC" w14:textId="17C9ED7A" w:rsidR="004444FE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B. Smrčinová</w:t>
            </w:r>
          </w:p>
          <w:p w14:paraId="30039B45" w14:textId="0812C043" w:rsidR="00EA551B" w:rsidRPr="000A3068" w:rsidRDefault="00EA551B" w:rsidP="004444FE">
            <w:pPr>
              <w:ind w:left="-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EPR)</w:t>
            </w:r>
          </w:p>
          <w:p w14:paraId="710479A1" w14:textId="6FAB0972" w:rsidR="004444FE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 w:rsidR="00EA551B">
              <w:rPr>
                <w:rFonts w:ascii="Garamond" w:hAnsi="Garamond"/>
              </w:rPr>
              <w:t xml:space="preserve"> </w:t>
            </w:r>
            <w:proofErr w:type="gramStart"/>
            <w:r w:rsidR="00EA551B">
              <w:rPr>
                <w:rFonts w:ascii="Garamond" w:hAnsi="Garamond"/>
              </w:rPr>
              <w:t>( ve</w:t>
            </w:r>
            <w:proofErr w:type="gramEnd"/>
            <w:r w:rsidR="00EA551B">
              <w:rPr>
                <w:rFonts w:ascii="Garamond" w:hAnsi="Garamond"/>
              </w:rPr>
              <w:t xml:space="preserve"> věcech C)</w:t>
            </w:r>
          </w:p>
          <w:p w14:paraId="0D2BEA0D" w14:textId="77777777" w:rsidR="00EA551B" w:rsidRPr="000A3068" w:rsidRDefault="00EA551B" w:rsidP="004444FE">
            <w:pPr>
              <w:ind w:left="-34"/>
              <w:rPr>
                <w:rFonts w:ascii="Garamond" w:hAnsi="Garamond"/>
              </w:rPr>
            </w:pPr>
          </w:p>
          <w:p w14:paraId="53BB0D26" w14:textId="77777777" w:rsidR="004444FE" w:rsidRPr="000A3068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M. Březinová, </w:t>
            </w:r>
          </w:p>
          <w:p w14:paraId="49F447CA" w14:textId="77777777" w:rsidR="004444FE" w:rsidRPr="000A3068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7963C449" w14:textId="3B72FA2F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</w:tc>
      </w:tr>
      <w:tr w:rsidR="004444FE" w:rsidRPr="000A3068" w14:paraId="113F9FDB" w14:textId="40F4EF92" w:rsidTr="001D01AE">
        <w:tc>
          <w:tcPr>
            <w:tcW w:w="1262" w:type="dxa"/>
            <w:vAlign w:val="center"/>
          </w:tcPr>
          <w:p w14:paraId="4DCECA01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11287889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13</w:t>
            </w:r>
          </w:p>
          <w:p w14:paraId="1495DBDC" w14:textId="77777777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8A4D006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420348D" w14:textId="45CD4F1F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Mgr. Petra Vaculínová</w:t>
            </w:r>
          </w:p>
        </w:tc>
        <w:tc>
          <w:tcPr>
            <w:tcW w:w="4985" w:type="dxa"/>
          </w:tcPr>
          <w:p w14:paraId="7513FCA5" w14:textId="76436C14" w:rsidR="004444FE" w:rsidRPr="000A3068" w:rsidRDefault="00EA551B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úřednice na úseku občanskoprávním, vykonává činnost podle § 11 až 14 zák. č. 121/2008 Sb. </w:t>
            </w:r>
            <w:proofErr w:type="gramStart"/>
            <w:r w:rsidR="004444FE" w:rsidRPr="000A3068">
              <w:rPr>
                <w:rFonts w:ascii="Garamond" w:hAnsi="Garamond"/>
              </w:rPr>
              <w:t xml:space="preserve">a </w:t>
            </w: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činnost</w:t>
            </w:r>
            <w:proofErr w:type="gramEnd"/>
            <w:r w:rsidR="004444FE" w:rsidRPr="000A3068">
              <w:rPr>
                <w:rFonts w:ascii="Garamond" w:hAnsi="Garamond"/>
              </w:rPr>
              <w:t xml:space="preserve"> dle pověření předsedy senátu dle § 5 zák. č. 121/2008 Sb., zejména</w:t>
            </w:r>
          </w:p>
          <w:p w14:paraId="1AD03716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 -úkony 13 Nc - 100% nápad,</w:t>
            </w:r>
          </w:p>
          <w:p w14:paraId="69ADC11A" w14:textId="77777777" w:rsidR="0030091D" w:rsidRPr="005C1E02" w:rsidRDefault="004444FE" w:rsidP="0030091D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 rejstříku P, Nc, D, </w:t>
            </w:r>
            <w:r w:rsidR="0030091D" w:rsidRPr="005C1E02">
              <w:rPr>
                <w:rFonts w:ascii="Garamond" w:hAnsi="Garamond"/>
              </w:rPr>
              <w:t>vyjma úkonů ohledně jmenování opatrovníka dle § 465 o.z.</w:t>
            </w:r>
          </w:p>
          <w:p w14:paraId="3B36047C" w14:textId="530A814A" w:rsidR="00537CF7" w:rsidRPr="005C1E02" w:rsidRDefault="00537CF7" w:rsidP="0030091D">
            <w:pPr>
              <w:jc w:val="both"/>
              <w:rPr>
                <w:rFonts w:ascii="Garamond" w:hAnsi="Garamond"/>
              </w:rPr>
            </w:pPr>
            <w:r w:rsidRPr="005C1E02">
              <w:rPr>
                <w:rFonts w:ascii="Garamond" w:hAnsi="Garamond"/>
              </w:rPr>
              <w:t>- soudní sociální pracovník</w:t>
            </w:r>
          </w:p>
          <w:p w14:paraId="207C8CA5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1D91C65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  <w:p w14:paraId="24E5717D" w14:textId="5BE0F979" w:rsidR="004D2B06" w:rsidRPr="000A3068" w:rsidRDefault="004D2B06" w:rsidP="00773112">
            <w:pPr>
              <w:ind w:left="720"/>
              <w:rPr>
                <w:rFonts w:ascii="Garamond" w:hAnsi="Garamond"/>
              </w:rPr>
            </w:pPr>
          </w:p>
        </w:tc>
        <w:tc>
          <w:tcPr>
            <w:tcW w:w="1828" w:type="dxa"/>
          </w:tcPr>
          <w:p w14:paraId="37AAD797" w14:textId="10ACB88E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  <w:r>
              <w:rPr>
                <w:rFonts w:ascii="Garamond" w:hAnsi="Garamond"/>
              </w:rPr>
              <w:t>,</w:t>
            </w:r>
          </w:p>
          <w:p w14:paraId="6576FA79" w14:textId="709D1725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P, Nc)</w:t>
            </w:r>
          </w:p>
          <w:p w14:paraId="3C2A3C45" w14:textId="77777777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</w:p>
          <w:p w14:paraId="44F4A2D5" w14:textId="1E65A2FB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M. Březinová, </w:t>
            </w:r>
          </w:p>
          <w:p w14:paraId="3DE211E7" w14:textId="102904E0" w:rsidR="004444FE" w:rsidRPr="000A3068" w:rsidRDefault="004444FE" w:rsidP="00E55EC6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31A3947A" w14:textId="24D5A7E8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</w:tc>
      </w:tr>
      <w:tr w:rsidR="004444FE" w:rsidRPr="000A3068" w14:paraId="0B23CD41" w14:textId="4386F53F" w:rsidTr="001D01AE">
        <w:tc>
          <w:tcPr>
            <w:tcW w:w="1262" w:type="dxa"/>
            <w:vAlign w:val="center"/>
          </w:tcPr>
          <w:p w14:paraId="7205FD24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ACD37CD" w14:textId="558DE9DD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14</w:t>
            </w:r>
          </w:p>
          <w:p w14:paraId="50E4470F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DE298B3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086F49F" w14:textId="5908F42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Marie Březinová</w:t>
            </w:r>
          </w:p>
        </w:tc>
        <w:tc>
          <w:tcPr>
            <w:tcW w:w="4985" w:type="dxa"/>
          </w:tcPr>
          <w:p w14:paraId="710C2F70" w14:textId="038F94B1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vyšší soudní úřednice na úseku občanskoprávním (C, P, Nc, Cd, Sd, L, U), vykonává činnosti dle § 11 až 14 zák. č. 121/2008 Sb. a činnost dle pověření předsedy senátu dle § 5 zák. č. 121/2008 Sb., zejména</w:t>
            </w:r>
          </w:p>
          <w:p w14:paraId="7B84E16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návrhů o pomoc soudu před nařízením výkonu rozhodnutí, </w:t>
            </w:r>
          </w:p>
          <w:p w14:paraId="33C94201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Nc (</w:t>
            </w:r>
            <w:r w:rsidRPr="000A3068">
              <w:rPr>
                <w:rFonts w:ascii="Garamond" w:hAnsi="Garamond"/>
                <w:color w:val="000000" w:themeColor="text1"/>
              </w:rPr>
              <w:t xml:space="preserve">vyjma oddílu rejstříku všeobecné </w:t>
            </w:r>
            <w:r w:rsidRPr="000A3068">
              <w:rPr>
                <w:rFonts w:ascii="Garamond" w:hAnsi="Garamond"/>
              </w:rPr>
              <w:t>Nc), Cd, Sd, - 100% nápad,</w:t>
            </w:r>
          </w:p>
          <w:p w14:paraId="4AF602B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C, P, L, U,</w:t>
            </w:r>
          </w:p>
          <w:p w14:paraId="5AD41FD1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16D58B3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63749923" w14:textId="3CB15C5A" w:rsidR="001D01A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soudní doručovatel, </w:t>
            </w:r>
          </w:p>
        </w:tc>
        <w:tc>
          <w:tcPr>
            <w:tcW w:w="1828" w:type="dxa"/>
          </w:tcPr>
          <w:p w14:paraId="339732B8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Vaculínová, </w:t>
            </w:r>
          </w:p>
          <w:p w14:paraId="4A81829A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J. Martínek,  </w:t>
            </w:r>
          </w:p>
          <w:p w14:paraId="657C2BE7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3DB7295A" w14:textId="67AD3494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</w:tc>
      </w:tr>
      <w:tr w:rsidR="004444FE" w:rsidRPr="000A3068" w14:paraId="5344C1C1" w14:textId="338536B6" w:rsidTr="001D01AE">
        <w:tc>
          <w:tcPr>
            <w:tcW w:w="1262" w:type="dxa"/>
            <w:vAlign w:val="center"/>
          </w:tcPr>
          <w:p w14:paraId="7EF06737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B43D90D" w14:textId="4051B434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1701" w:type="dxa"/>
            <w:vAlign w:val="center"/>
          </w:tcPr>
          <w:p w14:paraId="3F4B5415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4EAAB61" w14:textId="47E56E43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Mgr. Dana Bedřichová</w:t>
            </w:r>
          </w:p>
        </w:tc>
        <w:tc>
          <w:tcPr>
            <w:tcW w:w="4985" w:type="dxa"/>
          </w:tcPr>
          <w:p w14:paraId="43E6D493" w14:textId="3CAF0576" w:rsidR="004444FE" w:rsidRPr="000A3068" w:rsidRDefault="00E55EC6" w:rsidP="00E55EC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vyšší soudní úřednice na občanskoprávním úseku, vykonává činnost dle § 11až 14 zák. č. 121/2008 Sb. a činnost dle pověření předsedy senátu dle § 5 zák. č. 121/2008 Sb., dohled nad exekutory, zejména</w:t>
            </w:r>
          </w:p>
          <w:p w14:paraId="0975F342" w14:textId="77777777" w:rsidR="004444FE" w:rsidRDefault="004444FE" w:rsidP="00E55EC6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0A3068"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  <w:color w:val="000000" w:themeColor="text1"/>
              </w:rPr>
              <w:t>úkony ve věcech rejstříku 5 EXE,</w:t>
            </w:r>
          </w:p>
          <w:p w14:paraId="1E80F153" w14:textId="7D8010BE" w:rsidR="00E55EC6" w:rsidRPr="000A3068" w:rsidRDefault="00E55EC6" w:rsidP="00E55EC6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- </w:t>
            </w:r>
            <w:r w:rsidR="00A735C2">
              <w:rPr>
                <w:rFonts w:ascii="Garamond" w:hAnsi="Garamond"/>
                <w:color w:val="000000" w:themeColor="text1"/>
              </w:rPr>
              <w:t>úkony ohledně jmenování opatrovníka dle § 465</w:t>
            </w:r>
            <w:r w:rsidR="009C0E70">
              <w:rPr>
                <w:rFonts w:ascii="Garamond" w:hAnsi="Garamond"/>
                <w:color w:val="000000" w:themeColor="text1"/>
              </w:rPr>
              <w:t xml:space="preserve"> o.z.</w:t>
            </w:r>
          </w:p>
          <w:p w14:paraId="0D01D504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3D2A65B" w14:textId="1A55AA1C" w:rsidR="004444FE" w:rsidRPr="000A3068" w:rsidRDefault="004444FE" w:rsidP="00E55EC6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7AC6EEAC" w14:textId="4488083E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  <w:p w14:paraId="6EE6AC75" w14:textId="0D99EFE8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7DA386A6" w14:textId="58D45A6F" w:rsidR="0014245E" w:rsidRDefault="0014245E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Petra Vaculínová (ve věcech opatrovnických)</w:t>
            </w:r>
          </w:p>
          <w:p w14:paraId="2CBAB6A1" w14:textId="77777777" w:rsidR="00E55EC6" w:rsidRPr="000A3068" w:rsidRDefault="00E55EC6" w:rsidP="004444FE">
            <w:pPr>
              <w:rPr>
                <w:rFonts w:ascii="Garamond" w:hAnsi="Garamond"/>
              </w:rPr>
            </w:pPr>
          </w:p>
          <w:p w14:paraId="3CBF45AE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1570AC5" w14:textId="201DA5D0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</w:tc>
      </w:tr>
      <w:tr w:rsidR="004444FE" w:rsidRPr="000A3068" w14:paraId="679FF010" w14:textId="00255C19" w:rsidTr="001D01AE">
        <w:tc>
          <w:tcPr>
            <w:tcW w:w="1262" w:type="dxa"/>
            <w:vAlign w:val="center"/>
          </w:tcPr>
          <w:p w14:paraId="636BBBBA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70DBA51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4B196E9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17</w:t>
            </w:r>
          </w:p>
          <w:p w14:paraId="4BF7282F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3CD6E1C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6A4D159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C0025DD" w14:textId="37EA2F6A" w:rsidR="004444FE" w:rsidRPr="00E55EC6" w:rsidRDefault="004444FE" w:rsidP="00E55EC6">
            <w:pPr>
              <w:rPr>
                <w:rFonts w:ascii="Garamond" w:hAnsi="Garamond"/>
                <w:b/>
                <w:bCs/>
              </w:rPr>
            </w:pPr>
            <w:proofErr w:type="gramStart"/>
            <w:r w:rsidRPr="00E55EC6">
              <w:rPr>
                <w:rFonts w:ascii="Garamond" w:hAnsi="Garamond"/>
                <w:b/>
                <w:bCs/>
              </w:rPr>
              <w:t>Mgr.Bc.Monika</w:t>
            </w:r>
            <w:proofErr w:type="gramEnd"/>
            <w:r w:rsidRPr="00E55EC6">
              <w:rPr>
                <w:rFonts w:ascii="Garamond" w:hAnsi="Garamond"/>
                <w:b/>
                <w:bCs/>
              </w:rPr>
              <w:t xml:space="preserve"> Kratochvílová</w:t>
            </w:r>
          </w:p>
        </w:tc>
        <w:tc>
          <w:tcPr>
            <w:tcW w:w="4985" w:type="dxa"/>
          </w:tcPr>
          <w:p w14:paraId="3F4A105B" w14:textId="384DB875" w:rsidR="004444FE" w:rsidRPr="000A3068" w:rsidRDefault="00E55EC6" w:rsidP="00E55EC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úřednice na občanskoprávním úseku, vykonává činnost dle § 11až 14 zák. č. 121/2008 Sb. </w:t>
            </w:r>
            <w:r>
              <w:rPr>
                <w:rFonts w:ascii="Garamond" w:hAnsi="Garamond"/>
              </w:rPr>
              <w:t xml:space="preserve">a </w:t>
            </w:r>
            <w:r w:rsidR="004444FE" w:rsidRPr="000A3068">
              <w:rPr>
                <w:rFonts w:ascii="Garamond" w:hAnsi="Garamond"/>
              </w:rPr>
              <w:t>činnost dle pověření předsedy senátu dle § 5 zák. č. 121/2008 Sb., zejména</w:t>
            </w:r>
          </w:p>
          <w:p w14:paraId="17623A8B" w14:textId="77777777" w:rsidR="004444FE" w:rsidRPr="000A3068" w:rsidRDefault="004444FE" w:rsidP="00E55EC6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EXE (vyjma 5 EXE),</w:t>
            </w:r>
          </w:p>
          <w:p w14:paraId="5954CC29" w14:textId="5683EF75" w:rsidR="00EA551B" w:rsidRDefault="004444FE" w:rsidP="00E55EC6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 rozkazy C–50% nápad </w:t>
            </w:r>
          </w:p>
          <w:p w14:paraId="6970DD72" w14:textId="2165385A" w:rsidR="00EA551B" w:rsidRPr="000A3068" w:rsidRDefault="00E55EC6" w:rsidP="00E55EC6">
            <w:pPr>
              <w:ind w:left="-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EA551B" w:rsidRPr="000A3068">
              <w:rPr>
                <w:rFonts w:ascii="Garamond" w:hAnsi="Garamond"/>
              </w:rPr>
              <w:t xml:space="preserve">úkony ve věcech rejstříku E – specializace movité věci 100% nápad, </w:t>
            </w:r>
          </w:p>
          <w:p w14:paraId="2E6CA4EA" w14:textId="57CC38FC" w:rsidR="004444FE" w:rsidRPr="000A3068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úkony ve věcech rejstříku</w:t>
            </w:r>
            <w:r w:rsidR="008E7051">
              <w:rPr>
                <w:rFonts w:ascii="Garamond" w:hAnsi="Garamond"/>
              </w:rPr>
              <w:t xml:space="preserve"> 10</w:t>
            </w:r>
            <w:r w:rsidRPr="000A3068">
              <w:rPr>
                <w:rFonts w:ascii="Garamond" w:hAnsi="Garamond"/>
              </w:rPr>
              <w:t xml:space="preserve"> E – specializace srážky a přikázání pohledávky – </w:t>
            </w:r>
            <w:r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</w:t>
            </w:r>
          </w:p>
          <w:p w14:paraId="18FF6440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2158D2E9" w14:textId="18B5AA6B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2C6EED43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  <w:p w14:paraId="77DCD01A" w14:textId="55D8139A" w:rsidR="00E55EC6" w:rsidRPr="000A3068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3690EEDE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667B7009" w14:textId="733C34D3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(ve věcech </w:t>
            </w:r>
            <w:proofErr w:type="gramStart"/>
            <w:r>
              <w:rPr>
                <w:rFonts w:ascii="Garamond" w:hAnsi="Garamond"/>
              </w:rPr>
              <w:t>E -movité</w:t>
            </w:r>
            <w:proofErr w:type="gramEnd"/>
            <w:r>
              <w:rPr>
                <w:rFonts w:ascii="Garamond" w:hAnsi="Garamond"/>
              </w:rPr>
              <w:t>)</w:t>
            </w:r>
          </w:p>
          <w:p w14:paraId="528B5CCA" w14:textId="7893F313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Lenka Kokšteinová (ve věcech E – srážky a přikázání pohledávky)</w:t>
            </w:r>
          </w:p>
          <w:p w14:paraId="7A0D266B" w14:textId="77777777" w:rsidR="00E55EC6" w:rsidRPr="000A3068" w:rsidRDefault="00E55EC6" w:rsidP="004444FE">
            <w:pPr>
              <w:rPr>
                <w:rFonts w:ascii="Garamond" w:hAnsi="Garamond"/>
              </w:rPr>
            </w:pPr>
          </w:p>
          <w:p w14:paraId="7128981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28E0C9A1" w14:textId="3D5F4AE0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</w:tc>
      </w:tr>
      <w:tr w:rsidR="004444FE" w:rsidRPr="000A3068" w14:paraId="065476E5" w14:textId="389096E1" w:rsidTr="001D01AE">
        <w:tc>
          <w:tcPr>
            <w:tcW w:w="1262" w:type="dxa"/>
            <w:vAlign w:val="center"/>
          </w:tcPr>
          <w:p w14:paraId="144C05DC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24</w:t>
            </w:r>
          </w:p>
          <w:p w14:paraId="7785DB8D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5449F1D" w14:textId="0DBAF81E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Blanka Smrčinová</w:t>
            </w:r>
          </w:p>
        </w:tc>
        <w:tc>
          <w:tcPr>
            <w:tcW w:w="4985" w:type="dxa"/>
          </w:tcPr>
          <w:p w14:paraId="7C86301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vyšší soudní úřednice na úseku občanskoprávním, vykonává činnosti dle § 11 až 14 zák. č.121/2008 Sb. a činnost dle pověření předsedy senátu dle § 5 zák. č. 121/2008 Sb., </w:t>
            </w:r>
          </w:p>
          <w:p w14:paraId="42EF7FBA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zejména</w:t>
            </w:r>
          </w:p>
          <w:p w14:paraId="7903E433" w14:textId="7ECC5BFD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</w:t>
            </w:r>
            <w:r w:rsidR="0042196D"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>EPR - 25% nápad,</w:t>
            </w:r>
          </w:p>
          <w:p w14:paraId="4FCCFEB6" w14:textId="568109AB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1828" w:type="dxa"/>
          </w:tcPr>
          <w:p w14:paraId="0BC846EC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7FC5E18" w14:textId="0F8D232A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(ve věcech </w:t>
            </w:r>
            <w:r w:rsidR="00D34BC6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EPR)</w:t>
            </w:r>
          </w:p>
          <w:p w14:paraId="54DDA8C8" w14:textId="77777777" w:rsidR="00E55EC6" w:rsidRPr="000A3068" w:rsidRDefault="00E55EC6" w:rsidP="004444FE">
            <w:pPr>
              <w:rPr>
                <w:rFonts w:ascii="Garamond" w:hAnsi="Garamond"/>
              </w:rPr>
            </w:pPr>
          </w:p>
          <w:p w14:paraId="1D55938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7709093D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30B464A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  <w:p w14:paraId="1385CE9C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  <w:p w14:paraId="746AFA85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</w:tr>
    </w:tbl>
    <w:p w14:paraId="603B2E79" w14:textId="212C8905" w:rsidR="00A8474F" w:rsidRDefault="00A8474F">
      <w:pPr>
        <w:rPr>
          <w:rFonts w:ascii="Garamond" w:hAnsi="Garamond"/>
        </w:rPr>
      </w:pPr>
    </w:p>
    <w:p w14:paraId="084B0A52" w14:textId="77777777" w:rsidR="001D01AE" w:rsidRDefault="001D01AE">
      <w:pPr>
        <w:rPr>
          <w:rFonts w:ascii="Garamond" w:hAnsi="Garamond"/>
        </w:rPr>
      </w:pPr>
    </w:p>
    <w:p w14:paraId="087BAE74" w14:textId="77777777" w:rsidR="001D01AE" w:rsidRDefault="001D01AE">
      <w:pPr>
        <w:rPr>
          <w:rFonts w:ascii="Garamond" w:hAnsi="Garamond"/>
        </w:rPr>
      </w:pPr>
    </w:p>
    <w:p w14:paraId="371ADA10" w14:textId="77777777" w:rsidR="001D01AE" w:rsidRDefault="001D01AE">
      <w:pPr>
        <w:rPr>
          <w:rFonts w:ascii="Garamond" w:hAnsi="Garamond"/>
        </w:rPr>
      </w:pPr>
    </w:p>
    <w:p w14:paraId="6E19DBF8" w14:textId="77777777" w:rsidR="001D01AE" w:rsidRDefault="001D01AE">
      <w:pPr>
        <w:rPr>
          <w:rFonts w:ascii="Garamond" w:hAnsi="Garamond"/>
        </w:rPr>
      </w:pPr>
    </w:p>
    <w:p w14:paraId="5B501887" w14:textId="77777777" w:rsidR="001D01AE" w:rsidRDefault="001D01AE">
      <w:pPr>
        <w:rPr>
          <w:rFonts w:ascii="Garamond" w:hAnsi="Garamond"/>
        </w:rPr>
      </w:pPr>
    </w:p>
    <w:p w14:paraId="1B21C7A3" w14:textId="77777777" w:rsidR="001D01AE" w:rsidRDefault="001D01AE">
      <w:pPr>
        <w:rPr>
          <w:rFonts w:ascii="Garamond" w:hAnsi="Garamond"/>
        </w:rPr>
      </w:pPr>
    </w:p>
    <w:p w14:paraId="33FED281" w14:textId="77777777" w:rsidR="001D01AE" w:rsidRDefault="001D01AE">
      <w:pPr>
        <w:rPr>
          <w:rFonts w:ascii="Garamond" w:hAnsi="Garamond"/>
        </w:rPr>
      </w:pPr>
    </w:p>
    <w:p w14:paraId="5D08F73C" w14:textId="77777777" w:rsidR="001D01AE" w:rsidRDefault="001D01AE">
      <w:pPr>
        <w:rPr>
          <w:rFonts w:ascii="Garamond" w:hAnsi="Garamond"/>
        </w:rPr>
      </w:pPr>
    </w:p>
    <w:p w14:paraId="27AD577C" w14:textId="77777777" w:rsidR="001D01AE" w:rsidRDefault="001D01AE">
      <w:pPr>
        <w:rPr>
          <w:rFonts w:ascii="Garamond" w:hAnsi="Garamond"/>
        </w:rPr>
      </w:pPr>
    </w:p>
    <w:p w14:paraId="28FD1E3E" w14:textId="77777777" w:rsidR="001D01AE" w:rsidRDefault="001D01AE">
      <w:pPr>
        <w:rPr>
          <w:rFonts w:ascii="Garamond" w:hAnsi="Garamond"/>
        </w:rPr>
      </w:pPr>
    </w:p>
    <w:p w14:paraId="28E2402B" w14:textId="77777777" w:rsidR="001D01AE" w:rsidRDefault="001D01AE">
      <w:pPr>
        <w:rPr>
          <w:rFonts w:ascii="Garamond" w:hAnsi="Garamond"/>
        </w:rPr>
      </w:pPr>
    </w:p>
    <w:p w14:paraId="728FAFE5" w14:textId="119A2996" w:rsidR="004444FE" w:rsidRPr="000A3068" w:rsidRDefault="00A8474F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B3AE197" wp14:editId="776460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91250" cy="361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136264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F6E2" w14:textId="6803AC31" w:rsidR="004444FE" w:rsidRPr="00A8474F" w:rsidRDefault="004444FE" w:rsidP="00A847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74F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VEDOUCÍ KANCELÁŘE / ZAPISOVATELKY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E197" id="_x0000_s1032" type="#_x0000_t202" style="position:absolute;margin-left:0;margin-top:0;width:487.5pt;height:28.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SfEgIAACY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" fillcolor="#fcc">
                <v:textbox>
                  <w:txbxContent>
                    <w:p w14:paraId="1FE4F6E2" w14:textId="6803AC31" w:rsidR="004444FE" w:rsidRPr="00A8474F" w:rsidRDefault="004444FE" w:rsidP="00A8474F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A8474F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VEDOUCÍ KANCELÁŘE / ZAPISOVATELKY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02"/>
        <w:gridCol w:w="2148"/>
        <w:gridCol w:w="2139"/>
        <w:gridCol w:w="3287"/>
      </w:tblGrid>
      <w:tr w:rsidR="004444FE" w:rsidRPr="000A3068" w14:paraId="0DE0511D" w14:textId="77777777" w:rsidTr="00A8474F">
        <w:trPr>
          <w:trHeight w:val="955"/>
        </w:trPr>
        <w:tc>
          <w:tcPr>
            <w:tcW w:w="2258" w:type="dxa"/>
          </w:tcPr>
          <w:p w14:paraId="4111C9B6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6274119F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Oddělení</w:t>
            </w:r>
          </w:p>
          <w:p w14:paraId="60A35159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3" w:type="dxa"/>
          </w:tcPr>
          <w:p w14:paraId="19D4FE0B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1B22BA73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Vedoucí kanceláře</w:t>
            </w:r>
          </w:p>
          <w:p w14:paraId="1E578813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Funkce</w:t>
            </w:r>
          </w:p>
          <w:p w14:paraId="74749E84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4" w:type="dxa"/>
          </w:tcPr>
          <w:p w14:paraId="1F0C0085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38F23054" w14:textId="2A7CA9F6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Zastupuje</w:t>
            </w:r>
          </w:p>
        </w:tc>
        <w:tc>
          <w:tcPr>
            <w:tcW w:w="3011" w:type="dxa"/>
          </w:tcPr>
          <w:p w14:paraId="0B910C53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56928A57" w14:textId="3500EE6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Zapisovatelky/protokol.úřednice </w:t>
            </w:r>
          </w:p>
          <w:p w14:paraId="3E34E274" w14:textId="4ED222AA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(vzájemný zástup)</w:t>
            </w:r>
          </w:p>
        </w:tc>
      </w:tr>
      <w:tr w:rsidR="004444FE" w:rsidRPr="000A3068" w14:paraId="3ED2E575" w14:textId="77777777" w:rsidTr="00A8474F">
        <w:tc>
          <w:tcPr>
            <w:tcW w:w="2258" w:type="dxa"/>
            <w:vAlign w:val="center"/>
          </w:tcPr>
          <w:p w14:paraId="10134EBE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C,</w:t>
            </w:r>
          </w:p>
          <w:p w14:paraId="4FC095FB" w14:textId="476ED743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1, 4, 5 Nc,</w:t>
            </w:r>
          </w:p>
          <w:p w14:paraId="2A46988C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EVC, EC, L,</w:t>
            </w:r>
          </w:p>
          <w:p w14:paraId="71947842" w14:textId="31196282" w:rsidR="004444FE" w:rsidRPr="00A8474F" w:rsidRDefault="00884DB7" w:rsidP="00A8474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  <w:r w:rsidR="004444FE" w:rsidRPr="00A8474F">
              <w:rPr>
                <w:rFonts w:ascii="Garamond" w:hAnsi="Garamond"/>
                <w:b/>
                <w:bCs/>
              </w:rPr>
              <w:t>EPR</w:t>
            </w:r>
          </w:p>
        </w:tc>
        <w:tc>
          <w:tcPr>
            <w:tcW w:w="2253" w:type="dxa"/>
          </w:tcPr>
          <w:p w14:paraId="33E53CD2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Jana Martínková</w:t>
            </w:r>
          </w:p>
          <w:p w14:paraId="7C5B1522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4D46B92E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2D3AEF0E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48F1C1A7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7D9F0E23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67D67B0E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59EE5930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27E065AC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2A3BA453" w14:textId="66A94C2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07DB57C0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04C2239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26DC0C3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62CE0BFF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15AF2A4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4D1BCEA1" w14:textId="7BF69EB1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05423664" w14:textId="77777777" w:rsidTr="00A8474F">
        <w:tc>
          <w:tcPr>
            <w:tcW w:w="2258" w:type="dxa"/>
            <w:vAlign w:val="center"/>
          </w:tcPr>
          <w:p w14:paraId="1CF601A7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P,</w:t>
            </w:r>
          </w:p>
          <w:p w14:paraId="24AA1546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Nc – opatrovnické,</w:t>
            </w:r>
          </w:p>
          <w:p w14:paraId="2BFEDB59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3, 6 Nc,</w:t>
            </w:r>
          </w:p>
          <w:p w14:paraId="6B31B2A8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13 Nc,</w:t>
            </w:r>
          </w:p>
          <w:p w14:paraId="3BB993B8" w14:textId="6C9FC240" w:rsidR="004444FE" w:rsidRPr="00A8474F" w:rsidRDefault="004444FE" w:rsidP="00A8474F">
            <w:pPr>
              <w:jc w:val="center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Cd, U</w:t>
            </w:r>
          </w:p>
        </w:tc>
        <w:tc>
          <w:tcPr>
            <w:tcW w:w="2253" w:type="dxa"/>
          </w:tcPr>
          <w:p w14:paraId="47EC0EC1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Alena Vaňková</w:t>
            </w:r>
          </w:p>
          <w:p w14:paraId="45FEE58B" w14:textId="77777777" w:rsidR="004444FE" w:rsidRPr="00A8474F" w:rsidRDefault="004444FE" w:rsidP="0044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5EB8E0C2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75935574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0424152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78D0BC21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5964C7FE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7ACE39E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Daniela Nováková </w:t>
            </w:r>
          </w:p>
          <w:p w14:paraId="5490D6F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0A59466D" w14:textId="5394BA65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</w:tc>
        <w:tc>
          <w:tcPr>
            <w:tcW w:w="3011" w:type="dxa"/>
          </w:tcPr>
          <w:p w14:paraId="0BBF92A8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4F69E1F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2C0E9DA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47C27F6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0B9EA90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1DEF6D56" w14:textId="60C728C3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294A8506" w14:textId="77777777" w:rsidTr="00A8474F">
        <w:tc>
          <w:tcPr>
            <w:tcW w:w="2258" w:type="dxa"/>
            <w:vAlign w:val="center"/>
          </w:tcPr>
          <w:p w14:paraId="1A00FD56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</w:t>
            </w:r>
          </w:p>
          <w:p w14:paraId="330386D6" w14:textId="02450554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E, EXE,</w:t>
            </w:r>
          </w:p>
          <w:p w14:paraId="29589B3B" w14:textId="2CEA0EC8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Sd,</w:t>
            </w:r>
          </w:p>
          <w:p w14:paraId="4747F7F5" w14:textId="2A45C908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13 Nc,</w:t>
            </w:r>
          </w:p>
          <w:p w14:paraId="2F003D75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  <w:color w:val="000000" w:themeColor="text1"/>
              </w:rPr>
            </w:pPr>
            <w:r w:rsidRPr="00A8474F">
              <w:rPr>
                <w:rFonts w:ascii="Garamond" w:hAnsi="Garamond"/>
                <w:b/>
                <w:bCs/>
                <w:color w:val="000000" w:themeColor="text1"/>
              </w:rPr>
              <w:t>14 Nc – občanskoprávní,</w:t>
            </w:r>
          </w:p>
          <w:p w14:paraId="374287F9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23 Si</w:t>
            </w:r>
          </w:p>
          <w:p w14:paraId="582D4C01" w14:textId="77777777" w:rsidR="004444FE" w:rsidRPr="000A3068" w:rsidRDefault="004444FE" w:rsidP="00A847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0E672677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Martina Bartošková</w:t>
            </w:r>
          </w:p>
          <w:p w14:paraId="263B4FE4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vedoucí kanceláře</w:t>
            </w:r>
          </w:p>
          <w:p w14:paraId="4C749B32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30729DF0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821D2AF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049C5CE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5CC9AC9C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7DA45E1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Jana Martínková </w:t>
            </w:r>
          </w:p>
          <w:p w14:paraId="25BA41D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3FEFCC3E" w14:textId="757DAD66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7172146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408547B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541D66BD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06FB350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6E2E3B9C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6D7B2BC1" w14:textId="7EB1C95A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5CCF4E38" w14:textId="77777777" w:rsidTr="00A8474F">
        <w:tc>
          <w:tcPr>
            <w:tcW w:w="2258" w:type="dxa"/>
            <w:vAlign w:val="center"/>
          </w:tcPr>
          <w:p w14:paraId="141B2757" w14:textId="377F4DC0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T,</w:t>
            </w:r>
          </w:p>
          <w:p w14:paraId="70C0E934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Tm, Nt, Ntm, Td,</w:t>
            </w:r>
          </w:p>
          <w:p w14:paraId="33BF5D5D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Rod,</w:t>
            </w:r>
          </w:p>
          <w:p w14:paraId="4F6D7ACC" w14:textId="29D68DA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5 EXE</w:t>
            </w:r>
          </w:p>
          <w:p w14:paraId="2ADDFF0A" w14:textId="77777777" w:rsidR="004444FE" w:rsidRPr="000A3068" w:rsidRDefault="004444FE" w:rsidP="00A847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360CBEEC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Daniela Nováková</w:t>
            </w:r>
          </w:p>
          <w:p w14:paraId="22054345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vedoucí kanceláře </w:t>
            </w:r>
          </w:p>
          <w:p w14:paraId="3EF2783F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76FBDBFB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73316E2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218DDD87" w14:textId="3E01A8C1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2254" w:type="dxa"/>
          </w:tcPr>
          <w:p w14:paraId="60B3C6F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6BE58756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5F85ED9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  <w:p w14:paraId="2FF9BE83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</w:p>
          <w:p w14:paraId="5A78550A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3011" w:type="dxa"/>
          </w:tcPr>
          <w:p w14:paraId="1B0E6196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Přibylová</w:t>
            </w:r>
          </w:p>
          <w:p w14:paraId="11C2819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Marie Pastorková</w:t>
            </w:r>
          </w:p>
          <w:p w14:paraId="6DF296B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</w:p>
          <w:p w14:paraId="55634808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</w:tr>
    </w:tbl>
    <w:p w14:paraId="40AECF06" w14:textId="77777777" w:rsidR="00827130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</w:t>
      </w:r>
    </w:p>
    <w:p w14:paraId="1E0D72D6" w14:textId="12AE3834" w:rsidR="001D01AE" w:rsidRPr="001D01A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>Drobné změny v rozvrhu práce jsou soudcům dávány na vědomí při pracovních poradách.</w:t>
      </w:r>
    </w:p>
    <w:p w14:paraId="695F5784" w14:textId="3102A412" w:rsidR="001D01AE" w:rsidRPr="001D01A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V Pelhřimově dne </w:t>
      </w:r>
      <w:r>
        <w:rPr>
          <w:rFonts w:ascii="Garamond" w:hAnsi="Garamond"/>
        </w:rPr>
        <w:t>2. 1. 2026</w:t>
      </w:r>
    </w:p>
    <w:p w14:paraId="6B4AEBD8" w14:textId="0ADA2F7B" w:rsidR="005C7557" w:rsidRPr="001D01AE" w:rsidRDefault="001D01AE" w:rsidP="005C7557">
      <w:pPr>
        <w:spacing w:after="0"/>
        <w:rPr>
          <w:rFonts w:ascii="Garamond" w:hAnsi="Garamond"/>
        </w:rPr>
      </w:pPr>
      <w:r w:rsidRPr="001D01AE">
        <w:rPr>
          <w:rFonts w:ascii="Garamond" w:hAnsi="Garamond"/>
        </w:rPr>
        <w:t>JUDr. Jitka Papežová, Ph.D.</w:t>
      </w:r>
    </w:p>
    <w:p w14:paraId="65BA9D50" w14:textId="77777777" w:rsidR="005C7557" w:rsidRDefault="001D01AE" w:rsidP="005C7557">
      <w:pPr>
        <w:spacing w:after="0"/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pověřena zastupováním uvolněné funkce</w:t>
      </w:r>
    </w:p>
    <w:p w14:paraId="47C9B7AB" w14:textId="0240CE60" w:rsidR="001D01AE" w:rsidRPr="005C7557" w:rsidRDefault="001D01AE" w:rsidP="001D01AE">
      <w:pPr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předsedy Okresního soudu v Pelhřimově</w:t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</w:p>
    <w:p w14:paraId="40F9AFC1" w14:textId="6A468B1F" w:rsidR="004444F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>Rozvrh práce na rok 2026 byl projednán na shromáždění soudců Okresního soudu v Pelhřimově dne 28.11.2025 pod sp. zn. 15 Spr 878/2025.</w:t>
      </w:r>
    </w:p>
    <w:p w14:paraId="1B737A05" w14:textId="2F5CB692" w:rsidR="00EF45F9" w:rsidRDefault="00EF45F9" w:rsidP="00EF45F9">
      <w:pPr>
        <w:rPr>
          <w:rFonts w:ascii="Garamond" w:hAnsi="Garamond"/>
        </w:rPr>
      </w:pPr>
      <w:r>
        <w:rPr>
          <w:rFonts w:ascii="Garamond" w:hAnsi="Garamond"/>
        </w:rPr>
        <w:t xml:space="preserve">Změna č. 1 rozvrhu práce na rok 2026 byla projednána na shromáždění soudců Okresního soudu v Pelhřimově dne 2. 1. 2026 pod sp. zn. 15 </w:t>
      </w:r>
      <w:proofErr w:type="gramStart"/>
      <w:r>
        <w:rPr>
          <w:rFonts w:ascii="Garamond" w:hAnsi="Garamond"/>
        </w:rPr>
        <w:t>Spr  11</w:t>
      </w:r>
      <w:proofErr w:type="gramEnd"/>
      <w:r>
        <w:rPr>
          <w:rFonts w:ascii="Garamond" w:hAnsi="Garamond"/>
        </w:rPr>
        <w:t>/2026</w:t>
      </w:r>
      <w:r w:rsidR="00231F44">
        <w:rPr>
          <w:rFonts w:ascii="Garamond" w:hAnsi="Garamond"/>
        </w:rPr>
        <w:t>.</w:t>
      </w:r>
    </w:p>
    <w:p w14:paraId="27559AE0" w14:textId="21F17B6D" w:rsidR="00884DB7" w:rsidRDefault="00884DB7" w:rsidP="00EF45F9">
      <w:pPr>
        <w:rPr>
          <w:rFonts w:ascii="Garamond" w:hAnsi="Garamond"/>
        </w:rPr>
      </w:pPr>
      <w:r>
        <w:rPr>
          <w:rFonts w:ascii="Garamond" w:hAnsi="Garamond"/>
        </w:rPr>
        <w:t>Změna č. 2 rozvrhu práce na rok 2026 byla projednána na shromáždění soudců Okresního soudu v Pelhřimově dne 23. 3. 2026 pod sp. zn. 15 Spr</w:t>
      </w:r>
      <w:r w:rsidR="00CA088B">
        <w:rPr>
          <w:rFonts w:ascii="Garamond" w:hAnsi="Garamond"/>
        </w:rPr>
        <w:t xml:space="preserve"> 249</w:t>
      </w:r>
      <w:r>
        <w:rPr>
          <w:rFonts w:ascii="Garamond" w:hAnsi="Garamond"/>
        </w:rPr>
        <w:t>/2026</w:t>
      </w:r>
    </w:p>
    <w:p w14:paraId="3B108BF4" w14:textId="77777777" w:rsidR="00661626" w:rsidRPr="00661626" w:rsidRDefault="00661626" w:rsidP="00661626">
      <w:pPr>
        <w:spacing w:line="256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1758E7C" wp14:editId="15E7CE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81675" cy="361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9839840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141E" w14:textId="77777777" w:rsidR="00661626" w:rsidRDefault="00661626" w:rsidP="006616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PRAVIDLA PŘIDĚLOVÁNÍ NÁPADU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8E7C" id="_x0000_s1033" type="#_x0000_t202" style="position:absolute;left:0;text-align:left;margin-left:404.05pt;margin-top:0;width:455.25pt;height:28.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" fillcolor="#fcc">
                <v:textbox>
                  <w:txbxContent>
                    <w:p w14:paraId="4100141E" w14:textId="77777777" w:rsidR="00661626" w:rsidRDefault="00661626" w:rsidP="006616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PRAVIDLA PŘIDĚLOVÁNÍ NÁPADU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Označení agend v rozvrhu práce a zápis do rejstříků se řídí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Instrukce Ministerstva spravedlnosti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ze dne 3. 12. 2001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, č. j. 505/</w:t>
      </w:r>
      <w:proofErr w:type="gramStart"/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2001-Org</w:t>
      </w:r>
      <w:proofErr w:type="gramEnd"/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, kterou se vydává vnitřní a kancelářský řád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pro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okresní, krajské a vrchní soudy,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uveřejněná pod č. 1/2002 Sbírky instrukcí a sdělení,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 platném znění. </w:t>
      </w:r>
    </w:p>
    <w:p w14:paraId="04D5ED4E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Přidělování věcí jednotlivým soudním oddělením se prování automaticky dle algoritmu programu ISAS dle časové posloupnosti (každá napadlá věc je opatřena datem, hodinou a minutou nápadu)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s ohledem na výši nápadu v procentech a na případnou specializaci v jednotlivých soudních odděleních postupně počínaje soudním oddělením s nejnižším číslem, pokud není dále uvedeno jinak.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Věci, které se nepřidělují generátorem přidělování, se přidělují v souladu s rozvrhem práce tak, aby byla vyloučena možnost ovlivňování přidělených věcí.</w:t>
      </w:r>
    </w:p>
    <w:p w14:paraId="1DFD7EC3" w14:textId="77777777" w:rsidR="00661626" w:rsidRPr="00661626" w:rsidRDefault="00661626" w:rsidP="00661626">
      <w:pPr>
        <w:numPr>
          <w:ilvl w:val="0"/>
          <w:numId w:val="4"/>
        </w:numPr>
        <w:spacing w:line="256" w:lineRule="auto"/>
        <w:ind w:left="357" w:hanging="357"/>
        <w:jc w:val="both"/>
        <w:rPr>
          <w:rFonts w:ascii="Garamond" w:eastAsia="Aptos" w:hAnsi="Garamond" w:cs="Times New Roman"/>
          <w:bCs/>
        </w:rPr>
      </w:pPr>
      <w:r w:rsidRPr="00661626">
        <w:rPr>
          <w:rFonts w:ascii="Garamond" w:eastAsia="Aptos" w:hAnsi="Garamond" w:cs="Times New Roman"/>
          <w:bCs/>
        </w:rPr>
        <w:t>U věcí doručených do elektronické podatelny soudu se za okamžik nápadu považuje okamžik doručení do CePo (centrální podatelny) soudu. U věcí doručených do evidence přehledu importovaných věcí se za okamžik nápadu považuje datum a hodina importu</w:t>
      </w:r>
      <w:r w:rsidRPr="00661626">
        <w:rPr>
          <w:rFonts w:ascii="Garamond" w:eastAsia="Aptos" w:hAnsi="Garamond" w:cs="Times New Roman"/>
          <w:bCs/>
          <w:color w:val="000000"/>
        </w:rPr>
        <w:t>, vyjma spisů, které přijdou i v papírové podobě.</w:t>
      </w:r>
    </w:p>
    <w:p w14:paraId="20F4C5E0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Brání-li dočasně mimořádná, nepředvídatelná a nepřekonatelná překážka soudci, vyššímu soudnímu úředníkovi, soudnímu vykonavateli nebo justičnímu čekateli provést ve věci jednotlivý úkon, který nesnese odkladu, a nemůže-li úkon provést ten, kdo jej podle rozvrhu práce zastupuje, určí předseda soudu, kdo místo něj potřebný úkon provede. V případě krátkodobé nepřítomnosti soudce provádí ve věci bezodkladné úkony zastupující soudce, a to v pořadí uvedeném v rozvrhu práce u jednotlivých agend. Ve sporných věcech rozhodne o přidělení věci předseda soudu. </w:t>
      </w:r>
    </w:p>
    <w:p w14:paraId="6957DD57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Věci vrácené po vyslovení místní a věcné nepříslušnosti budou přiděleny do soudního oddělení, v němž bylo o nepříslušnosti rozhodnuto. </w:t>
      </w:r>
    </w:p>
    <w:p w14:paraId="6AD350EF" w14:textId="1CCAEDB6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 případě, že soudce ze svého přiděleného spisu vyloučí část k samostatnému projednání a rozhodnutí, bude mu tento vyloučený spis přidělen, pokud je tato vyloučená věc v oboru a vymezení jeho působnosti, </w:t>
      </w:r>
      <w:r w:rsid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>bude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zohledněna v nápadu. Pokud nikoliv, zapíše se kolovacím systémem do senátu příslušného oboru a působnosti. </w:t>
      </w:r>
    </w:p>
    <w:p w14:paraId="47D4C41B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Ve věcech návrhu na určení lhůty je příslušný soudce, který věc vyřizuje věc, k níž byl návrh na určení lhůty podán. </w:t>
      </w:r>
    </w:p>
    <w:p w14:paraId="48740D36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bCs/>
        </w:rPr>
        <w:t>U věci, v níž Nejvyšší soud ČR nebo Ústavní soud ČR zrušil rozhodnutí, bude řešitelem soudce, který zrušené rozhodnutí v prvním stupni vydal. Pokud tento soudce již na soudě nepůsobí, budou tyto věci automaticky přidělovány dle algoritmu programu ISAS obecným přidělováním.</w:t>
      </w:r>
    </w:p>
    <w:p w14:paraId="272B9C72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 xml:space="preserve">V případě </w:t>
      </w:r>
      <w:r w:rsidRPr="00661626">
        <w:rPr>
          <w:rFonts w:ascii="Garamond" w:eastAsia="Aptos" w:hAnsi="Garamond" w:cs="Times New Roman"/>
          <w:bCs/>
        </w:rPr>
        <w:t>dlouhodobější nepřítomnosti soudce</w:t>
      </w:r>
      <w:r w:rsidRPr="00661626">
        <w:rPr>
          <w:rFonts w:ascii="Garamond" w:eastAsia="Aptos" w:hAnsi="Garamond" w:cs="Times New Roman"/>
        </w:rPr>
        <w:t xml:space="preserve"> je předsedkyně soudu oprávněna rozhodnout o dočasném zastavení nápadu do soudního oddělení takového soudce. </w:t>
      </w:r>
    </w:p>
    <w:p w14:paraId="4F1D945C" w14:textId="77777777" w:rsidR="00661626" w:rsidRPr="00661626" w:rsidRDefault="00661626" w:rsidP="00661626">
      <w:pPr>
        <w:spacing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48E361F8" w14:textId="77777777" w:rsidR="00661626" w:rsidRPr="00661626" w:rsidRDefault="00661626" w:rsidP="002A0BF0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Občanskoprávní úsek</w:t>
      </w:r>
    </w:p>
    <w:p w14:paraId="56323937" w14:textId="77777777" w:rsidR="00661626" w:rsidRPr="000E204B" w:rsidRDefault="00661626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bookmarkStart w:id="1" w:name="_Toc392248843"/>
      <w:bookmarkStart w:id="2" w:name="_Toc394669743"/>
      <w:bookmarkStart w:id="3" w:name="_Toc404155036"/>
      <w:bookmarkStart w:id="4" w:name="_Toc466378017"/>
      <w:bookmarkStart w:id="5" w:name="_Toc54253797"/>
      <w:bookmarkStart w:id="6" w:name="_Toc120282847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občanskoprávní agendy</w:t>
      </w:r>
      <w:bookmarkEnd w:id="1"/>
      <w:bookmarkEnd w:id="2"/>
      <w:bookmarkEnd w:id="3"/>
      <w:bookmarkEnd w:id="4"/>
      <w:bookmarkEnd w:id="5"/>
      <w:bookmarkEnd w:id="6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C, Cd, Nc civilní</w:t>
      </w:r>
      <w:r w:rsidRPr="000E204B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, CEPR</w:t>
      </w:r>
    </w:p>
    <w:p w14:paraId="3371E8BF" w14:textId="77777777" w:rsidR="000E204B" w:rsidRPr="000E204B" w:rsidRDefault="000E204B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5FC9CFD1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 C agendu:</w:t>
      </w:r>
    </w:p>
    <w:p w14:paraId="5C3660C9" w14:textId="63E581C2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  SENÁT 1, SENÁT 4, SENÁT 5</w:t>
      </w:r>
      <w:r w:rsidR="002342A5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, SENÁT 6</w:t>
      </w:r>
    </w:p>
    <w:p w14:paraId="2D2BF362" w14:textId="77777777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PRACOVNÍ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– věci napadlé dle § 36a odst. 1 písmeno a) o. s. ř., </w:t>
      </w:r>
    </w:p>
    <w:p w14:paraId="0A24D3D1" w14:textId="77777777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občanskoprávních věcech s cizím prvkem,</w:t>
      </w:r>
    </w:p>
    <w:p w14:paraId="41DEAAE7" w14:textId="77777777" w:rsidR="00661626" w:rsidRPr="00661626" w:rsidRDefault="00661626" w:rsidP="002A0BF0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64F3FAE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Návrhy na vydání elektronického platebního rozkazu jsou zapisovány do centrálního rejstříku </w:t>
      </w:r>
      <w:r w:rsidRPr="00661626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CEPR.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Nápad je přidělán dle automatického nastavení aplikace postupně podle pořadí nápadu věci jednotlivým řešitelům počínaje označením týmu s nejnižším číslem.</w:t>
      </w:r>
    </w:p>
    <w:p w14:paraId="794AAEEE" w14:textId="77777777" w:rsidR="00661626" w:rsidRPr="00661626" w:rsidRDefault="00661626" w:rsidP="002A0BF0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125CD8F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 xml:space="preserve">V případě, že bude proti elektronickému platebnímu rozkazu (CEPR) podán včas a řádně odpor, bude zrušen či nebude vůbec vydán, věc bude převedena do agendy C dle pravidel pro automatické přidělování nápadu. Přidělování věcí do jednotlivých senátu nastavené dle rozvrhu práce se prování automaticky dle algoritmu programu ISAS obecným přidělováním (kolovacím způsobem s dorovnáváním) chronologicky podle pořadí nápadu věci s ohledem na výši nápadu a na případnou specializaci v jednotlivých soudních odděleních postupně počínaje senátem s nejnižším číslem. </w:t>
      </w:r>
    </w:p>
    <w:p w14:paraId="624BAC68" w14:textId="77777777" w:rsidR="00661626" w:rsidRPr="00661626" w:rsidRDefault="00661626" w:rsidP="002A0BF0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C21FA3C" w14:textId="77777777" w:rsidR="00661626" w:rsidRPr="00661626" w:rsidRDefault="00661626" w:rsidP="002A0BF0">
      <w:pPr>
        <w:numPr>
          <w:ilvl w:val="0"/>
          <w:numId w:val="5"/>
        </w:numPr>
        <w:tabs>
          <w:tab w:val="clear" w:pos="502"/>
          <w:tab w:val="num" w:pos="426"/>
        </w:tabs>
        <w:spacing w:after="0" w:line="240" w:lineRule="auto"/>
        <w:ind w:hanging="502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C má přednost specializace na věci s cizím prvkem.</w:t>
      </w:r>
    </w:p>
    <w:p w14:paraId="0E898B38" w14:textId="77777777" w:rsidR="00661626" w:rsidRPr="00661626" w:rsidRDefault="00661626" w:rsidP="002A0BF0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4DAE9864" w14:textId="77777777" w:rsidR="00661626" w:rsidRPr="00661626" w:rsidRDefault="00661626" w:rsidP="002A0BF0">
      <w:pPr>
        <w:numPr>
          <w:ilvl w:val="0"/>
          <w:numId w:val="5"/>
        </w:numPr>
        <w:autoSpaceDE w:val="0"/>
        <w:autoSpaceDN w:val="0"/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Žaloby na obnovu řízení budou přiděleny prvému zastupujícímu soudci původně vyřizujícího soudce, shodně i bude postupováno i u žalob pro zmatečnost.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Pokud tento soudce již na soudě nepůsobí, budou tyto věci automaticky přidělovány dle algoritmu programu ISAS obecným přidělováním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. Pokud dojde ke spojení věcí dle § 235b odst. 1 o. s. ř., rozhoduje ve spojené věci soudce rozhodující o žalobě pro zmatečnost. Pokud bude obnova řízení povolena nebo žaloba pro zmatečnost bude úspěšná, pak bude řešitelem soudce, který rozhodl v původním řízení, pokud tento soudce již na soudě nepůsobí, bude řešitelem soudce působící v senátě shodného čísla senátu a pokud tento senát není obsazen, pak prvý zastupující soudce původně vyřizujícího soudce.</w:t>
      </w:r>
    </w:p>
    <w:p w14:paraId="3E19253F" w14:textId="77777777" w:rsidR="00661626" w:rsidRPr="00661626" w:rsidRDefault="00661626" w:rsidP="002A0BF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5B6B175" w14:textId="77777777" w:rsidR="00661626" w:rsidRPr="00661626" w:rsidRDefault="00661626" w:rsidP="002A0BF0">
      <w:pPr>
        <w:numPr>
          <w:ilvl w:val="0"/>
          <w:numId w:val="5"/>
        </w:numPr>
        <w:tabs>
          <w:tab w:val="clear" w:pos="502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 xml:space="preserve">Zjistí-li soudce průběhu řízení o rozvod manželství či partnerství evidovaného v rejstříku C, v němž nebylo doposud vyhlášeno rozhodnutí ve </w:t>
      </w:r>
      <w:proofErr w:type="gramStart"/>
      <w:r w:rsidRPr="00661626">
        <w:rPr>
          <w:rFonts w:ascii="Garamond" w:eastAsia="Aptos" w:hAnsi="Garamond" w:cs="Times New Roman"/>
        </w:rPr>
        <w:t>věci,  že</w:t>
      </w:r>
      <w:proofErr w:type="gramEnd"/>
      <w:r w:rsidRPr="00661626">
        <w:rPr>
          <w:rFonts w:ascii="Garamond" w:eastAsia="Aptos" w:hAnsi="Garamond" w:cs="Times New Roman"/>
        </w:rPr>
        <w:t xml:space="preserve"> manželé či partneři mají společné dítě, převede se věc do opatrovnické agendy a věc vedená v rejstříku C se vyřídí způsobem „jinak“ s datem vyřízení dnem, kdy byl vydán pokyn k převedení věci do jiného rejstříku.</w:t>
      </w:r>
    </w:p>
    <w:p w14:paraId="2CC2D1F6" w14:textId="77777777" w:rsidR="00661626" w:rsidRPr="00661626" w:rsidRDefault="00661626" w:rsidP="002A0BF0">
      <w:pPr>
        <w:spacing w:after="0" w:line="240" w:lineRule="auto"/>
        <w:ind w:left="426" w:hanging="284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8FD98E4" w14:textId="77777777" w:rsidR="00661626" w:rsidRPr="00661626" w:rsidRDefault="00661626" w:rsidP="002A0BF0">
      <w:pPr>
        <w:spacing w:after="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3DF4A74" w14:textId="77777777" w:rsidR="00661626" w:rsidRP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Trestní agenda</w:t>
      </w:r>
    </w:p>
    <w:p w14:paraId="683825FF" w14:textId="77777777" w:rsidR="00661626" w:rsidRDefault="00661626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bookmarkStart w:id="7" w:name="_Toc392248838"/>
      <w:bookmarkStart w:id="8" w:name="_Toc394669738"/>
      <w:bookmarkStart w:id="9" w:name="_Toc404155024"/>
      <w:bookmarkStart w:id="10" w:name="_Toc466378005"/>
      <w:bookmarkStart w:id="11" w:name="_Toc54253786"/>
      <w:bookmarkStart w:id="12" w:name="_Toc120282838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agendy</w:t>
      </w:r>
      <w:bookmarkEnd w:id="7"/>
      <w:bookmarkEnd w:id="8"/>
      <w:bookmarkEnd w:id="9"/>
      <w:bookmarkEnd w:id="10"/>
      <w:bookmarkEnd w:id="11"/>
      <w:bookmarkEnd w:id="1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T, Nt, Ntm, Tm, Rod, Td</w:t>
      </w:r>
    </w:p>
    <w:p w14:paraId="7046B16D" w14:textId="77777777" w:rsidR="000E204B" w:rsidRDefault="000E204B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D168A04" w14:textId="77777777" w:rsidR="00661626" w:rsidRP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283" w:hanging="283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 trestní agendu:</w:t>
      </w:r>
    </w:p>
    <w:p w14:paraId="74B9A83F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SENÁT 2 a SENÁT 7 </w:t>
      </w:r>
    </w:p>
    <w:p w14:paraId="11786F34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trestních věcech s cizím prvkem (rejstřík T),</w:t>
      </w:r>
    </w:p>
    <w:p w14:paraId="544ECA2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ZKRÁC. </w:t>
      </w: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ŘÍZ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podání dle § 314b odst. 2 trestního řádu došlá v pracovní době, </w:t>
      </w:r>
    </w:p>
    <w:p w14:paraId="6DAEE13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VOJENSKÁ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obžalovaný je policista PČR, policista vojenské policie, příslušník GIBS, příslušník BIS, příslušník městské policie, voják z povolání a to, pokud jde o trestnou činnost spáchanou ve službě,</w:t>
      </w:r>
    </w:p>
    <w:p w14:paraId="6903A02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KORUPCE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řízení ve věcech korupce úředních osob, korupce při veřejných zakázkách, korupce při veřejných soutěžích, korupce při veřejných dražbách,</w:t>
      </w:r>
    </w:p>
    <w:p w14:paraId="4B24AF0C" w14:textId="77777777" w:rsidR="00661626" w:rsidRPr="00661626" w:rsidRDefault="00661626" w:rsidP="002A0BF0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95C2AE3" w14:textId="77777777" w:rsidR="00661626" w:rsidRPr="00023939" w:rsidRDefault="00661626" w:rsidP="00023939">
      <w:pPr>
        <w:numPr>
          <w:ilvl w:val="0"/>
          <w:numId w:val="7"/>
        </w:numPr>
        <w:tabs>
          <w:tab w:val="clear" w:pos="360"/>
          <w:tab w:val="num" w:pos="644"/>
          <w:tab w:val="num" w:pos="2552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Pokud v agendě T napadne další věc obviněného, jehož předchozí věc není doposud pravomocně skončena, je příslušným soudcem k vyřízení takové věci soudce, kterému byla na základě rozvrhu práce přidělena dosud neskončena věc téhož obviněného.</w:t>
      </w:r>
    </w:p>
    <w:p w14:paraId="62F6FE73" w14:textId="77777777" w:rsidR="00023939" w:rsidRPr="00661626" w:rsidRDefault="00023939" w:rsidP="00023939">
      <w:pPr>
        <w:tabs>
          <w:tab w:val="num" w:pos="644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3FE623E7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T má přednost specializace na trestné činy vojenské, pokud se nejedná o věci vojenské, pak následují věci týkající se korupce veřejných činitelů, korupce při veřejných zakázkách, soutěžích a dražbách, pokud se nejedná o předešlé věci, mají přednost věci s cizím prvkem.</w:t>
      </w:r>
    </w:p>
    <w:p w14:paraId="16AFB2DC" w14:textId="77777777" w:rsidR="002A0BF0" w:rsidRPr="00661626" w:rsidRDefault="002A0BF0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708E47C" w14:textId="77777777" w:rsidR="00255AEC" w:rsidRDefault="00661626" w:rsidP="002A0BF0">
      <w:pPr>
        <w:numPr>
          <w:ilvl w:val="0"/>
          <w:numId w:val="7"/>
        </w:numPr>
        <w:tabs>
          <w:tab w:val="clear" w:pos="360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 případě, že soudce, jemuž by měla být přidělena trestní věc, učinil v téže trestní věci v přípravném řízení některý z úkonů, který jej podle § 30 odst. 2 trestního řádu vylučuje z projednání věci, informační systém automaticky zajistí vyloučení takového soudce z vykonávání úkonů trestního řízení. </w:t>
      </w:r>
    </w:p>
    <w:p w14:paraId="7AFC1BCC" w14:textId="7E32342F" w:rsidR="00661626" w:rsidRPr="00661626" w:rsidRDefault="00661626" w:rsidP="002A0BF0">
      <w:p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4C35ADE" w14:textId="77777777" w:rsidR="00661626" w:rsidRPr="008C40FE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Podaná obžaloba nebo návrh na potrestání a s tím zároveň podaný návrh na schválení dohody o vině a trestu, které státní zastupitelství eviduje pod jednou spisovou značkou, se </w:t>
      </w:r>
      <w:proofErr w:type="gramStart"/>
      <w:r w:rsidRP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>zapíší</w:t>
      </w:r>
      <w:proofErr w:type="gramEnd"/>
      <w:r w:rsidRP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pod dvě samostatné spisové značky. K vyřízení se přidělí jednomu soudci. </w:t>
      </w:r>
    </w:p>
    <w:p w14:paraId="25939DBB" w14:textId="77777777" w:rsidR="00255AEC" w:rsidRPr="008C40FE" w:rsidRDefault="00255AEC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68A07DA" w14:textId="2F518AFB" w:rsidR="004A5071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na povolení obnovy je přidělen prvému zastupujícímu soudci původně vyřizujícího soudce. </w:t>
      </w:r>
    </w:p>
    <w:p w14:paraId="66D64786" w14:textId="77777777" w:rsidR="004A5071" w:rsidRDefault="004A5071" w:rsidP="002A0BF0">
      <w:pPr>
        <w:pStyle w:val="Odstavecseseznamem"/>
        <w:spacing w:after="0"/>
        <w:rPr>
          <w:rFonts w:ascii="Garamond" w:eastAsia="Times New Roman" w:hAnsi="Garamond" w:cs="Times New Roman"/>
          <w:kern w:val="0"/>
          <w:sz w:val="12"/>
          <w:szCs w:val="12"/>
          <w:lang w:eastAsia="cs-CZ"/>
          <w14:ligatures w14:val="none"/>
        </w:rPr>
      </w:pPr>
    </w:p>
    <w:p w14:paraId="211F51F6" w14:textId="00841CAC" w:rsid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K rozhodování o realizovaném příkazu k zatčení je zásadně příslušný soudce, který příkaz k zatčení vydal či soudce, který jej zastupuje, pokud k oznámení o zatčení dojde v pracovní době. Jinak rozhoduje soudce, který drží pohotovost, nedohodne-li se se soudcem, který příkaz k zatčení vydal, jinak.</w:t>
      </w:r>
    </w:p>
    <w:p w14:paraId="4B8C14E1" w14:textId="77777777" w:rsidR="004A5071" w:rsidRPr="00661626" w:rsidRDefault="004A5071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9981A9D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Nt v přípravném řízení se rovnoměrně přidělují trestním soudcům (</w:t>
      </w:r>
      <w:proofErr w:type="gram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2T</w:t>
      </w:r>
      <w:proofErr w:type="gram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,</w:t>
      </w:r>
      <w:proofErr w:type="gram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7T</w:t>
      </w:r>
      <w:proofErr w:type="gram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) dle rozvrhu práce. Trestní soudce, který při úkonech ve věcech přípravného řízené učiní jako první kterýkoli z úkonů na návrh státního zástupce, je příslušný ke všem dalším zbývajícím úkonům v rámci téhož přípravného řízení, to neplatí v případě jeho nepřítomnosti a kdy věc svou povahou nesnese odkladu, pak rozhoduje soudce zastupujícího nepřítomného soudce dle rozvrhu práce. </w:t>
      </w:r>
    </w:p>
    <w:p w14:paraId="0D9DEEA4" w14:textId="77777777" w:rsidR="004A5071" w:rsidRDefault="004A5071" w:rsidP="002A0BF0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B41E77A" w14:textId="5B100BCA" w:rsidR="00661626" w:rsidRDefault="00661626" w:rsidP="009019E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Je-li soudce pověřený rozpisem služeb a dosažitelnosti soudců k výkonu úkonů přípravného řízení vyloučen z vykonávání takových úkonů, nebo s ohledem na povahu či rozsah úkonů není schopen tyto úkony činit jeden soudce s tím, že nelze rozumně očekávat, že budou všechny v zákonem stanovených lhůtách vyřízeny, anebo je nemůže vykonat z jiných vážných důvodů, povolá se další zastupující soudce.</w:t>
      </w:r>
    </w:p>
    <w:p w14:paraId="5B32DB42" w14:textId="77777777" w:rsidR="004A5071" w:rsidRDefault="004A5071" w:rsidP="002A0BF0">
      <w:pPr>
        <w:tabs>
          <w:tab w:val="left" w:pos="426"/>
          <w:tab w:val="num" w:pos="644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A5A297B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Návrh na potrestání podaný společně s předáním podezřelého (§ 314b odst. 2 trestního řádu) v pracovní době bude přidělen dle obecných pravidel. V případě nepřítomnosti trestního soudce, který nemůže v zákonné lhůtě provést úkony podle § 314b odst. 2 trestního řádu, bude věc přidělena k celkovému vyřízení zastupujícímu soudci v agendě T. V případě nepřítomnosti obou trestních soudců, úkony podle § 314b odst. 2 trestního řádu vyjma konání hlavního líčení a rozhodnutí ve věci samé provede soudce, který v době podání návrhu na potrestání bude mít pracovní pohotovost.</w:t>
      </w:r>
    </w:p>
    <w:p w14:paraId="7FAAF538" w14:textId="77777777" w:rsidR="004A5071" w:rsidRDefault="004A5071" w:rsidP="005B7046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FF63EC1" w14:textId="1E29A4CD" w:rsidR="00661626" w:rsidRP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Nt, Ntm, T, Tm v případě nepřítomnosti soudců senátu T nebo v případě, že takové návrhy napadnou mimo pracovní dobu, zajišťuje jejich výkon rozhodnutí pohotovostní soudce dle rozpisu dosažitelnosti</w:t>
      </w:r>
      <w:r w:rsidR="00B45059">
        <w:rPr>
          <w:rFonts w:ascii="Garamond" w:eastAsia="Times New Roman" w:hAnsi="Garamond" w:cs="Times New Roman"/>
          <w:kern w:val="0"/>
          <w:lang w:eastAsia="cs-CZ"/>
          <w14:ligatures w14:val="none"/>
        </w:rPr>
        <w:t>,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pokud se se soudcem</w:t>
      </w:r>
      <w:r w:rsidR="00A33954">
        <w:rPr>
          <w:rFonts w:ascii="Garamond" w:eastAsia="Times New Roman" w:hAnsi="Garamond" w:cs="Times New Roman"/>
          <w:kern w:val="0"/>
          <w:lang w:eastAsia="cs-CZ"/>
          <w14:ligatures w14:val="none"/>
        </w:rPr>
        <w:t>,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je</w:t>
      </w:r>
      <w:r w:rsidR="00A33954">
        <w:rPr>
          <w:rFonts w:ascii="Garamond" w:eastAsia="Times New Roman" w:hAnsi="Garamond" w:cs="Times New Roman"/>
          <w:kern w:val="0"/>
          <w:lang w:eastAsia="cs-CZ"/>
          <w14:ligatures w14:val="none"/>
        </w:rPr>
        <w:t>n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>ž je řešitelem dané věci, nedohodne jinak.</w:t>
      </w:r>
    </w:p>
    <w:p w14:paraId="7D8EDDDA" w14:textId="77777777" w:rsidR="00661626" w:rsidRP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27FF7AB7" w14:textId="77777777" w:rsid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Opatrovnická agenda</w:t>
      </w:r>
    </w:p>
    <w:p w14:paraId="7A54E470" w14:textId="77777777" w:rsidR="00023939" w:rsidRPr="00661626" w:rsidRDefault="00023939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B9FAC53" w14:textId="71C15E5A" w:rsidR="00670BE6" w:rsidRDefault="00661626" w:rsidP="00897612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opatrovnické agendy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P, Nc opatrovnické, P a Nc, L</w:t>
      </w:r>
    </w:p>
    <w:p w14:paraId="17D38A35" w14:textId="77777777" w:rsidR="00897612" w:rsidRDefault="00897612" w:rsidP="00897612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ACAB5DC" w14:textId="77777777" w:rsidR="00661626" w:rsidRPr="00661626" w:rsidRDefault="00661626" w:rsidP="009019E5">
      <w:pPr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 xml:space="preserve">Specializace </w:t>
      </w:r>
      <w:r w:rsidRPr="00661626"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  <w:t>stanovené pro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 opatrovnickou agendu P a Nc, </w:t>
      </w:r>
    </w:p>
    <w:p w14:paraId="4DAFA857" w14:textId="77777777" w:rsidR="00661626" w:rsidRPr="00661626" w:rsidRDefault="00661626" w:rsidP="002A0BF0">
      <w:pPr>
        <w:tabs>
          <w:tab w:val="left" w:pos="993"/>
        </w:tabs>
        <w:autoSpaceDE w:val="0"/>
        <w:autoSpaceDN w:val="0"/>
        <w:spacing w:after="0" w:line="240" w:lineRule="auto"/>
        <w:ind w:left="1068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6D9EF57" w14:textId="77777777" w:rsidR="00661626" w:rsidRPr="00661626" w:rsidRDefault="00661626" w:rsidP="00A43CB5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SENÁT 3, SENÁT 6 a SENÁT 8,</w:t>
      </w:r>
    </w:p>
    <w:p w14:paraId="51BFBF5C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SVÉPRÁV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– řízení ohledně omezení svéprávnosti, </w:t>
      </w:r>
    </w:p>
    <w:p w14:paraId="441D15B2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rozhodování v opatrovnických věcech s cizím prvkem, </w:t>
      </w:r>
    </w:p>
    <w:p w14:paraId="2AD62F5F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PO DĚTI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předběžná opatření dle § 452 a násl. z. ř. s.</w:t>
      </w:r>
    </w:p>
    <w:p w14:paraId="75E423F4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PÚ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– prozatímní úprava podle § 465a a násl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. z. ř. s., </w:t>
      </w:r>
    </w:p>
    <w:p w14:paraId="4C443CAE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URČ. RODIČ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určování a popírání mateřství, určování a popírání otcovství,</w:t>
      </w:r>
    </w:p>
    <w:p w14:paraId="70D8AE8F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OSVOJENÍ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– osvojení, poručenská péče a pěstounská péče.</w:t>
      </w:r>
    </w:p>
    <w:p w14:paraId="43AD8B80" w14:textId="77777777" w:rsidR="00661626" w:rsidRPr="00661626" w:rsidRDefault="00661626" w:rsidP="002A0BF0">
      <w:p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3CD8889" w14:textId="77777777" w:rsidR="00661626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návrhy (včetně návrhů na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prozatímní úpravu podle §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465a a násl. z. ř. s. a předběžné opatření podle § 452 z. ř. s.) a usnesení, kterými se zahajuje řízení ve věci samé ohledně nezletilého dítěte napadlé během doposud neskončeného řízení týkající se shodného dítěte, se do vyznačení právní moci rozhodnutí v původním řízení přidělují soudci rozhodujícímu v neskončené věci, a to i v případě, že je do soudního oddělení pozastaven nápad. </w:t>
      </w:r>
      <w:r w:rsidRPr="00661626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To se týká i dalších sourozenců zapsaných v jednom spisu.</w:t>
      </w:r>
    </w:p>
    <w:p w14:paraId="07E9FE97" w14:textId="77777777" w:rsidR="006B51AB" w:rsidRPr="00661626" w:rsidRDefault="006B51AB" w:rsidP="006B51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2EFBE436" w14:textId="77777777" w:rsidR="00661626" w:rsidRDefault="00661626" w:rsidP="005C3495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návrhy na předběžné opatření podle § 452 a násl. z. ř. s. budou vždy zapisovány do opatrovnického rejstříku Nc, oddíl PŘEDBĚŽNÁ OPATŘENÍ.</w:t>
      </w:r>
    </w:p>
    <w:p w14:paraId="106EA996" w14:textId="77777777" w:rsidR="00661626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ve věci samé týkající se dítěte, ohledně kterého bylo vydáno předběžné opatření dle § 452 a násl. z. ř. s. jiným než opatrovnickým soudcem (v rámci dosažitelnosti), se přiděluje podle běžných pravidel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 xml:space="preserve">s tím, že opatrovnický soudce, kterému je přidělena věc sama, rozhoduje rovněž o případném prodloužení trvání tohoto předběžného opatření. </w:t>
      </w:r>
    </w:p>
    <w:p w14:paraId="4D9CB1E8" w14:textId="77777777" w:rsidR="00D769EF" w:rsidRPr="00661626" w:rsidRDefault="00D769EF" w:rsidP="00D769EF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06C9B4A" w14:textId="77777777" w:rsidR="00661626" w:rsidRPr="006B51AB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>Nápad do oddílů PŘEDBĚŽNÁ OPATŘENÍ DN, PRODLOUŽENÍ PO DN, bude přidělován průběžně podle pořadí soudních oddělení.</w:t>
      </w:r>
    </w:p>
    <w:p w14:paraId="61A25139" w14:textId="77777777" w:rsidR="006B51AB" w:rsidRPr="00661626" w:rsidRDefault="006B51AB" w:rsidP="006B51AB">
      <w:pPr>
        <w:autoSpaceDE w:val="0"/>
        <w:autoSpaceDN w:val="0"/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18E1769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návrhy týkající se výkonu rozhodnutí v opatrovnickém řízení jsou považová</w:t>
      </w:r>
      <w:bookmarkStart w:id="13" w:name="_Toc392248848"/>
      <w:bookmarkStart w:id="14" w:name="_Toc394669748"/>
      <w:bookmarkStart w:id="15" w:name="_Toc404155041"/>
      <w:bookmarkStart w:id="16" w:name="_Toc46637802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ny za návrh na zahájení řízení.</w:t>
      </w:r>
      <w:bookmarkEnd w:id="13"/>
      <w:bookmarkEnd w:id="14"/>
      <w:bookmarkEnd w:id="15"/>
      <w:bookmarkEnd w:id="16"/>
    </w:p>
    <w:p w14:paraId="2B2DCEEA" w14:textId="77777777" w:rsidR="00445369" w:rsidRPr="00661626" w:rsidRDefault="00445369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324F376" w14:textId="77777777" w:rsidR="00661626" w:rsidRDefault="00661626" w:rsidP="005C3495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Podání ve věci, ve které neprobíhá řízení (např. nejasné podání apod.), které nebude vyřízeno vyšším soudním   úředníkem, bude přiděleno soudci, který rozhodoval v posledním řízení. Pokud do takového soudního oddělení není přidělován nápad, je podání přiděleno dle běžného pořadí.</w:t>
      </w:r>
    </w:p>
    <w:p w14:paraId="6835F552" w14:textId="77777777" w:rsidR="005C3495" w:rsidRDefault="005C3495" w:rsidP="005C3495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B9CAC6A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podněty ohledně nezletilého dítěte, které dosud není v evidenci soudu, a podněty, kde v době nápadu neprobíhá ohledně dítěte opatrovnické řízení, budou zapisovány v pořadí dle algoritmu programu ISAS dle časové posloupnosti podle pořadí nápadu podnětu. Podněty napadlé během dosud neskončeného řízení, týkající se shodného dítěte, se do právní moci rozhodnutí v původním řízení přidělují soudci rozhodujícímu v neskončené věci (věc je považována za neskončenou do vyznačení PM v ISASu). </w:t>
      </w:r>
    </w:p>
    <w:p w14:paraId="27BA3A4D" w14:textId="77777777" w:rsidR="00445369" w:rsidRPr="00661626" w:rsidRDefault="00445369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B31AC73" w14:textId="76BE2880" w:rsidR="00445369" w:rsidRDefault="00661626" w:rsidP="0099582A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5C3495">
        <w:rPr>
          <w:rFonts w:ascii="Garamond" w:eastAsia="Times New Roman" w:hAnsi="Garamond" w:cs="Times New Roman"/>
          <w:kern w:val="0"/>
          <w:lang w:eastAsia="cs-CZ"/>
          <w14:ligatures w14:val="none"/>
        </w:rPr>
        <w:t>Podněty týkající se podpůrných opatření a svéprávnosti a podněty ke schválení právního úkonu za osoby nesvéprávné se přidělují do specializovaných soudních oddělení dle algoritmu obecného přidělování.</w:t>
      </w:r>
    </w:p>
    <w:p w14:paraId="31FDE610" w14:textId="77777777" w:rsidR="005C3495" w:rsidRPr="005C3495" w:rsidRDefault="005C3495" w:rsidP="005C3495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6A858C7" w14:textId="05AEE09F" w:rsidR="002D6B09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Návrhy na zahájení řízení o rozvod manželství manželů nebo partnerství partnerů, kteří mají společné nezletilé dítě, se evidují ve zvláštním oddílu rejstříku Nc. Je-li však již veden opatrovnický spis týkající se péče soudu o společné nezletilé dítě, připojí se návrh k tomuto spisu, a nový spis Nc se nezakládá</w:t>
      </w:r>
      <w:r w:rsidR="002D6B09"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26CA707D" w14:textId="20EBE118" w:rsidR="00661626" w:rsidRDefault="00661626" w:rsidP="002D6B0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F4A22A2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Ze zákona spojená řízení o rozvod manželství nebo partnerství a úpravě poměrů společného nezletilého dítěte pro dobu po rozvodu se považují za řízení související a jsou evidovány v seznamu věcí P a Nc.</w:t>
      </w:r>
    </w:p>
    <w:p w14:paraId="70854297" w14:textId="77777777" w:rsidR="005B7046" w:rsidRDefault="005B7046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A1F75AC" w14:textId="71EAF6A0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Rozhodne-li soud o vyloučení některé věci ze společného řízení o rozvod manželství nebo partnerství a úpravě poměrů společného nezletilého dítěte, zapíše se vyloučená věc do odpovídajícího oddílu rejstříku Nc</w:t>
      </w:r>
      <w:r w:rsidR="005B7046"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653C5D06" w14:textId="77777777" w:rsidR="005B7046" w:rsidRPr="00445369" w:rsidRDefault="005B7046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3F212A3" w14:textId="77777777" w:rsidR="00661626" w:rsidRP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Řízení o prozatímní úpravě poměrů dítěte se eviduje ve zvláštním oddílu rejstříku Nc a v seznamu věcí P a Nc. Je-li však již veden opatrovnický spis týkající se téhož nezletilého dítěte, připojí se návrh k tomuto spisu, a nový spis Nc se nezakládá; je-li u soudu již vedeno řízení ve věci samé s totožným předmětem řízení, považují se tato řízení za řízení související. </w:t>
      </w:r>
    </w:p>
    <w:p w14:paraId="7F8EEB78" w14:textId="77777777" w:rsidR="00661626" w:rsidRPr="00661626" w:rsidRDefault="00661626" w:rsidP="005B704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28EC527B" w14:textId="77777777" w:rsidR="00661626" w:rsidRPr="00661626" w:rsidRDefault="00661626" w:rsidP="005B704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Exekuční agenda</w:t>
      </w:r>
    </w:p>
    <w:p w14:paraId="0D250424" w14:textId="77777777" w:rsidR="00661626" w:rsidRPr="00661626" w:rsidRDefault="00661626" w:rsidP="005B7046">
      <w:pPr>
        <w:keepNext/>
        <w:autoSpaceDE w:val="0"/>
        <w:autoSpaceDN w:val="0"/>
        <w:spacing w:before="240"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exekuční agendy</w:t>
      </w:r>
    </w:p>
    <w:p w14:paraId="601C892E" w14:textId="77777777" w:rsidR="00661626" w:rsidRPr="00661626" w:rsidRDefault="00661626" w:rsidP="005B7046">
      <w:pPr>
        <w:keepNext/>
        <w:autoSpaceDE w:val="0"/>
        <w:autoSpaceDN w:val="0"/>
        <w:spacing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E, EXE, Nc exekuční</w:t>
      </w:r>
    </w:p>
    <w:p w14:paraId="41C79B14" w14:textId="77777777" w:rsidR="00661626" w:rsidRPr="00661626" w:rsidRDefault="00661626" w:rsidP="005B704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195214A" w14:textId="77777777" w:rsidR="00661626" w:rsidRDefault="00661626" w:rsidP="005B7046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Věci E, které již byly předány k vyřízení soudnímu exekutorovi, a vyvstane nutnost v této věci rozhodnout soudem, budou přiděleny tak, že sudé číslo senátu E bude přiděleno k vyřízení do soudního oddělení 4EXE a liché číslo senátu E do soudního oddělení 5EXE.</w:t>
      </w:r>
    </w:p>
    <w:p w14:paraId="3ACE78F2" w14:textId="77777777" w:rsidR="00612F23" w:rsidRPr="00661626" w:rsidRDefault="00612F23" w:rsidP="00612F2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12AD13F" w14:textId="77777777" w:rsidR="00661626" w:rsidRPr="00661626" w:rsidRDefault="00661626" w:rsidP="005B7046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Soudní oddělení 10, 11, 12 a 17 vyřizující agendu E jmenuje rovněž nezletilému kolizního opatrovníka ve věcech E postupem dle § 467 </w:t>
      </w:r>
      <w:proofErr w:type="gramStart"/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>z.ř.s..</w:t>
      </w:r>
      <w:proofErr w:type="gramEnd"/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  <w:t xml:space="preserve">   </w:t>
      </w:r>
    </w:p>
    <w:p w14:paraId="12AA5507" w14:textId="77777777" w:rsidR="00661626" w:rsidRPr="00661626" w:rsidRDefault="00661626" w:rsidP="005B704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B8C99D4" w14:textId="77777777" w:rsidR="00661626" w:rsidRPr="00661626" w:rsidRDefault="00661626" w:rsidP="005B7046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4BF61AE7" w14:textId="77777777" w:rsidR="00661626" w:rsidRPr="00661626" w:rsidRDefault="00661626" w:rsidP="005B7046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3B72F54C" w14:textId="77777777" w:rsidR="00661626" w:rsidRPr="00661626" w:rsidRDefault="00661626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3DBA39BC" w14:textId="77777777" w:rsidR="002D6B09" w:rsidRDefault="002D6B09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439353B" w14:textId="14272B71" w:rsidR="00661626" w:rsidRPr="002908BA" w:rsidRDefault="00661626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Opatření</w:t>
      </w:r>
    </w:p>
    <w:p w14:paraId="32B72DAC" w14:textId="77777777" w:rsidR="003F2236" w:rsidRPr="00661626" w:rsidRDefault="003F2236" w:rsidP="002A0BF0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</w:pPr>
    </w:p>
    <w:p w14:paraId="61BC035B" w14:textId="06E7F21B" w:rsidR="00661626" w:rsidRPr="00661626" w:rsidRDefault="00661626" w:rsidP="002A0BF0">
      <w:pPr>
        <w:spacing w:after="0" w:line="240" w:lineRule="auto"/>
        <w:contextualSpacing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 důvodu ukončení činnosti Mgr. Jana Doležala v elektronických platebních rozkazech CEPR, byl jeho nápad převeden Jaroslavu Martínkovi.</w:t>
      </w:r>
    </w:p>
    <w:p w14:paraId="04D99B9F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2B33C2E8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7BC91532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6C3F13FA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098D023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581C8F2" w14:textId="77777777" w:rsidR="00661626" w:rsidRDefault="00661626" w:rsidP="002A0BF0">
      <w:pPr>
        <w:spacing w:after="0"/>
        <w:rPr>
          <w:rFonts w:ascii="Garamond" w:hAnsi="Garamond"/>
        </w:rPr>
      </w:pPr>
    </w:p>
    <w:sectPr w:rsidR="00661626" w:rsidSect="009D21B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C829" w14:textId="77777777" w:rsidR="00A126AC" w:rsidRDefault="00A126AC" w:rsidP="00EF45F9">
      <w:pPr>
        <w:spacing w:after="0" w:line="240" w:lineRule="auto"/>
      </w:pPr>
      <w:r>
        <w:separator/>
      </w:r>
    </w:p>
  </w:endnote>
  <w:endnote w:type="continuationSeparator" w:id="0">
    <w:p w14:paraId="2E2A7AB7" w14:textId="77777777" w:rsidR="00A126AC" w:rsidRDefault="00A126AC" w:rsidP="00E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0789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C729750" w14:textId="5D0979F1" w:rsidR="00E91D8D" w:rsidRPr="00612F23" w:rsidRDefault="00E91D8D">
        <w:pPr>
          <w:pStyle w:val="Zpat"/>
          <w:jc w:val="center"/>
          <w:rPr>
            <w:rFonts w:ascii="Garamond" w:hAnsi="Garamond"/>
          </w:rPr>
        </w:pPr>
        <w:r w:rsidRPr="00612F23">
          <w:rPr>
            <w:rFonts w:ascii="Garamond" w:hAnsi="Garamond"/>
          </w:rPr>
          <w:fldChar w:fldCharType="begin"/>
        </w:r>
        <w:r w:rsidRPr="00612F23">
          <w:rPr>
            <w:rFonts w:ascii="Garamond" w:hAnsi="Garamond"/>
          </w:rPr>
          <w:instrText>PAGE   \* MERGEFORMAT</w:instrText>
        </w:r>
        <w:r w:rsidRPr="00612F23">
          <w:rPr>
            <w:rFonts w:ascii="Garamond" w:hAnsi="Garamond"/>
          </w:rPr>
          <w:fldChar w:fldCharType="separate"/>
        </w:r>
        <w:r w:rsidRPr="00612F23">
          <w:rPr>
            <w:rFonts w:ascii="Garamond" w:hAnsi="Garamond"/>
          </w:rPr>
          <w:t>2</w:t>
        </w:r>
        <w:r w:rsidRPr="00612F23">
          <w:rPr>
            <w:rFonts w:ascii="Garamond" w:hAnsi="Garamond"/>
          </w:rPr>
          <w:fldChar w:fldCharType="end"/>
        </w:r>
      </w:p>
    </w:sdtContent>
  </w:sdt>
  <w:p w14:paraId="5A5F4E3B" w14:textId="77777777" w:rsidR="009D21B5" w:rsidRDefault="009D2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26AC" w14:textId="77777777" w:rsidR="00A126AC" w:rsidRDefault="00A126AC" w:rsidP="00EF45F9">
      <w:pPr>
        <w:spacing w:after="0" w:line="240" w:lineRule="auto"/>
      </w:pPr>
      <w:r>
        <w:separator/>
      </w:r>
    </w:p>
  </w:footnote>
  <w:footnote w:type="continuationSeparator" w:id="0">
    <w:p w14:paraId="1F2D03FC" w14:textId="77777777" w:rsidR="00A126AC" w:rsidRDefault="00A126AC" w:rsidP="00EF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02C"/>
    <w:multiLevelType w:val="hybridMultilevel"/>
    <w:tmpl w:val="57027EF8"/>
    <w:lvl w:ilvl="0" w:tplc="0F12728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7BA8"/>
    <w:multiLevelType w:val="hybridMultilevel"/>
    <w:tmpl w:val="5346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44D"/>
    <w:multiLevelType w:val="hybridMultilevel"/>
    <w:tmpl w:val="ED521C70"/>
    <w:lvl w:ilvl="0" w:tplc="5614C63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ascii="Garamond" w:hAnsi="Garamond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3" w15:restartNumberingAfterBreak="0">
    <w:nsid w:val="30846949"/>
    <w:multiLevelType w:val="hybridMultilevel"/>
    <w:tmpl w:val="7158A4C8"/>
    <w:lvl w:ilvl="0" w:tplc="15301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C43C15"/>
    <w:multiLevelType w:val="hybridMultilevel"/>
    <w:tmpl w:val="F0D4B1CE"/>
    <w:lvl w:ilvl="0" w:tplc="D59EB5C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5722"/>
    <w:multiLevelType w:val="hybridMultilevel"/>
    <w:tmpl w:val="5D88A81A"/>
    <w:lvl w:ilvl="0" w:tplc="5F9E8C1E">
      <w:start w:val="1"/>
      <w:numFmt w:val="decimal"/>
      <w:lvlText w:val="%1."/>
      <w:lvlJc w:val="left"/>
      <w:pPr>
        <w:ind w:left="786" w:hanging="360"/>
      </w:pPr>
      <w:rPr>
        <w:b w:val="0"/>
        <w:bCs/>
        <w:strike w:val="0"/>
        <w:dstrike w:val="0"/>
        <w:color w:val="auto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C2EE6"/>
    <w:multiLevelType w:val="hybridMultilevel"/>
    <w:tmpl w:val="8F52A396"/>
    <w:lvl w:ilvl="0" w:tplc="7708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6F2B"/>
    <w:multiLevelType w:val="hybridMultilevel"/>
    <w:tmpl w:val="DA941620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6D43744E"/>
    <w:multiLevelType w:val="hybridMultilevel"/>
    <w:tmpl w:val="0292EDD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3460411">
    <w:abstractNumId w:val="0"/>
  </w:num>
  <w:num w:numId="2" w16cid:durableId="1913730468">
    <w:abstractNumId w:val="1"/>
  </w:num>
  <w:num w:numId="3" w16cid:durableId="323165133">
    <w:abstractNumId w:val="6"/>
  </w:num>
  <w:num w:numId="4" w16cid:durableId="1250578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02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427661">
    <w:abstractNumId w:val="8"/>
  </w:num>
  <w:num w:numId="7" w16cid:durableId="1483933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030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7119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53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54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1"/>
    <w:rsid w:val="00003219"/>
    <w:rsid w:val="00004F62"/>
    <w:rsid w:val="00016C57"/>
    <w:rsid w:val="00021DE3"/>
    <w:rsid w:val="00023939"/>
    <w:rsid w:val="00030958"/>
    <w:rsid w:val="00036861"/>
    <w:rsid w:val="0007429F"/>
    <w:rsid w:val="00082139"/>
    <w:rsid w:val="00091C6A"/>
    <w:rsid w:val="000A3068"/>
    <w:rsid w:val="000B239D"/>
    <w:rsid w:val="000E204B"/>
    <w:rsid w:val="000F6CA2"/>
    <w:rsid w:val="001313EF"/>
    <w:rsid w:val="00140A61"/>
    <w:rsid w:val="0014245E"/>
    <w:rsid w:val="001C2938"/>
    <w:rsid w:val="001D01AE"/>
    <w:rsid w:val="001D3188"/>
    <w:rsid w:val="001D7D3C"/>
    <w:rsid w:val="001F1224"/>
    <w:rsid w:val="001F6B1A"/>
    <w:rsid w:val="001F76E9"/>
    <w:rsid w:val="00210429"/>
    <w:rsid w:val="00231F44"/>
    <w:rsid w:val="00232593"/>
    <w:rsid w:val="002342A5"/>
    <w:rsid w:val="00236A62"/>
    <w:rsid w:val="002411DF"/>
    <w:rsid w:val="00255AEC"/>
    <w:rsid w:val="002561C6"/>
    <w:rsid w:val="00271C10"/>
    <w:rsid w:val="002908BA"/>
    <w:rsid w:val="002A0BF0"/>
    <w:rsid w:val="002B77ED"/>
    <w:rsid w:val="002C7690"/>
    <w:rsid w:val="002D6B09"/>
    <w:rsid w:val="002E50DC"/>
    <w:rsid w:val="0030091D"/>
    <w:rsid w:val="00332EFD"/>
    <w:rsid w:val="003B00A7"/>
    <w:rsid w:val="003F2236"/>
    <w:rsid w:val="0042196D"/>
    <w:rsid w:val="00423BC3"/>
    <w:rsid w:val="004444FE"/>
    <w:rsid w:val="00445369"/>
    <w:rsid w:val="00476D29"/>
    <w:rsid w:val="00481C7D"/>
    <w:rsid w:val="004A5071"/>
    <w:rsid w:val="004D153F"/>
    <w:rsid w:val="004D2B06"/>
    <w:rsid w:val="004E4EC0"/>
    <w:rsid w:val="00502958"/>
    <w:rsid w:val="00515531"/>
    <w:rsid w:val="00537CF7"/>
    <w:rsid w:val="005753C4"/>
    <w:rsid w:val="00591495"/>
    <w:rsid w:val="005A6A37"/>
    <w:rsid w:val="005B7046"/>
    <w:rsid w:val="005C1E02"/>
    <w:rsid w:val="005C3495"/>
    <w:rsid w:val="005C7557"/>
    <w:rsid w:val="005C7C6C"/>
    <w:rsid w:val="005E07D8"/>
    <w:rsid w:val="00605403"/>
    <w:rsid w:val="00612F23"/>
    <w:rsid w:val="006549E7"/>
    <w:rsid w:val="00656F40"/>
    <w:rsid w:val="00661626"/>
    <w:rsid w:val="00670BE6"/>
    <w:rsid w:val="006B51AB"/>
    <w:rsid w:val="006C5C49"/>
    <w:rsid w:val="006E6E34"/>
    <w:rsid w:val="007056AE"/>
    <w:rsid w:val="00723AC4"/>
    <w:rsid w:val="00730BC0"/>
    <w:rsid w:val="0075040C"/>
    <w:rsid w:val="00773112"/>
    <w:rsid w:val="007C1F47"/>
    <w:rsid w:val="00801BD2"/>
    <w:rsid w:val="00820F2D"/>
    <w:rsid w:val="00827130"/>
    <w:rsid w:val="0083155F"/>
    <w:rsid w:val="00842B9F"/>
    <w:rsid w:val="00855C82"/>
    <w:rsid w:val="00855E98"/>
    <w:rsid w:val="008600B3"/>
    <w:rsid w:val="00867BB7"/>
    <w:rsid w:val="00884DB7"/>
    <w:rsid w:val="00885B8A"/>
    <w:rsid w:val="00891DE8"/>
    <w:rsid w:val="008931A4"/>
    <w:rsid w:val="0089543E"/>
    <w:rsid w:val="00897612"/>
    <w:rsid w:val="008C40FE"/>
    <w:rsid w:val="008E7051"/>
    <w:rsid w:val="008F34F1"/>
    <w:rsid w:val="009019E5"/>
    <w:rsid w:val="00910CCE"/>
    <w:rsid w:val="00916AF2"/>
    <w:rsid w:val="00952ED7"/>
    <w:rsid w:val="00965BEF"/>
    <w:rsid w:val="00971667"/>
    <w:rsid w:val="0097439B"/>
    <w:rsid w:val="0099575B"/>
    <w:rsid w:val="009B2878"/>
    <w:rsid w:val="009C0E70"/>
    <w:rsid w:val="009D21B5"/>
    <w:rsid w:val="00A0143A"/>
    <w:rsid w:val="00A0419F"/>
    <w:rsid w:val="00A126AC"/>
    <w:rsid w:val="00A13FC8"/>
    <w:rsid w:val="00A163CF"/>
    <w:rsid w:val="00A33954"/>
    <w:rsid w:val="00A35D01"/>
    <w:rsid w:val="00A43CB5"/>
    <w:rsid w:val="00A6431D"/>
    <w:rsid w:val="00A735C2"/>
    <w:rsid w:val="00A8474F"/>
    <w:rsid w:val="00AE54A7"/>
    <w:rsid w:val="00B01A9C"/>
    <w:rsid w:val="00B216F5"/>
    <w:rsid w:val="00B45059"/>
    <w:rsid w:val="00BC1411"/>
    <w:rsid w:val="00BD19AC"/>
    <w:rsid w:val="00C01205"/>
    <w:rsid w:val="00C320AF"/>
    <w:rsid w:val="00C776E9"/>
    <w:rsid w:val="00CA088B"/>
    <w:rsid w:val="00CB3468"/>
    <w:rsid w:val="00CB5623"/>
    <w:rsid w:val="00CB70F9"/>
    <w:rsid w:val="00CD491C"/>
    <w:rsid w:val="00D34BC6"/>
    <w:rsid w:val="00D50780"/>
    <w:rsid w:val="00D769EF"/>
    <w:rsid w:val="00D80C50"/>
    <w:rsid w:val="00DB053C"/>
    <w:rsid w:val="00DC11EB"/>
    <w:rsid w:val="00E55EC6"/>
    <w:rsid w:val="00E91D8D"/>
    <w:rsid w:val="00EA551B"/>
    <w:rsid w:val="00ED5149"/>
    <w:rsid w:val="00EE52A3"/>
    <w:rsid w:val="00EF3E35"/>
    <w:rsid w:val="00EF45F9"/>
    <w:rsid w:val="00F14802"/>
    <w:rsid w:val="00F55075"/>
    <w:rsid w:val="00F57305"/>
    <w:rsid w:val="00FA74CC"/>
    <w:rsid w:val="00FD2664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DAF"/>
  <w15:chartTrackingRefBased/>
  <w15:docId w15:val="{74855351-A9B4-4C21-8B4E-0ED56E2D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91D"/>
  </w:style>
  <w:style w:type="paragraph" w:styleId="Nadpis1">
    <w:name w:val="heading 1"/>
    <w:basedOn w:val="Normln"/>
    <w:next w:val="Normln"/>
    <w:link w:val="Nadpis1Char"/>
    <w:uiPriority w:val="9"/>
    <w:qFormat/>
    <w:rsid w:val="00BC1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4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4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4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4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4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4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4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4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4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4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41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5F9"/>
  </w:style>
  <w:style w:type="paragraph" w:styleId="Zpat">
    <w:name w:val="footer"/>
    <w:basedOn w:val="Normln"/>
    <w:link w:val="ZpatChar"/>
    <w:uiPriority w:val="99"/>
    <w:unhideWhenUsed/>
    <w:rsid w:val="00E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4344</Words>
  <Characters>25635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Borešová Petra Mgr.</dc:creator>
  <cp:keywords/>
  <dc:description/>
  <cp:lastModifiedBy>Jandová Ivana</cp:lastModifiedBy>
  <cp:revision>13</cp:revision>
  <cp:lastPrinted>2026-04-27T06:49:00Z</cp:lastPrinted>
  <dcterms:created xsi:type="dcterms:W3CDTF">2026-03-19T13:52:00Z</dcterms:created>
  <dcterms:modified xsi:type="dcterms:W3CDTF">2026-04-28T06:31:00Z</dcterms:modified>
</cp:coreProperties>
</file>