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119C4ACD"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C054AA">
        <w:rPr>
          <w:rFonts w:ascii="Garamond" w:hAnsi="Garamond"/>
          <w:b/>
          <w:color w:val="FF0000"/>
          <w:sz w:val="28"/>
          <w:szCs w:val="28"/>
        </w:rPr>
        <w:t>5</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4E3A14">
        <w:rPr>
          <w:rFonts w:ascii="Garamond" w:hAnsi="Garamond"/>
          <w:b/>
          <w:color w:val="FF0000"/>
          <w:sz w:val="28"/>
          <w:szCs w:val="28"/>
        </w:rPr>
        <w:t>10</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5265695E" w14:textId="77777777" w:rsidR="00AF0EC1" w:rsidRDefault="00AF0EC1" w:rsidP="007A64F0">
      <w:pPr>
        <w:ind w:left="1416" w:firstLine="708"/>
        <w:jc w:val="center"/>
        <w:outlineLvl w:val="0"/>
        <w:rPr>
          <w:rFonts w:ascii="Garamond" w:hAnsi="Garamond"/>
          <w:b/>
        </w:rPr>
      </w:pPr>
    </w:p>
    <w:p w14:paraId="703CF5E1" w14:textId="7D5C20DB"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Default="00954385" w:rsidP="007A64F0">
      <w:pPr>
        <w:contextualSpacing/>
        <w:outlineLvl w:val="0"/>
        <w:rPr>
          <w:rFonts w:ascii="Garamond" w:hAnsi="Garamond"/>
          <w:b/>
          <w:u w:val="single"/>
        </w:rPr>
      </w:pPr>
    </w:p>
    <w:p w14:paraId="07D3C238" w14:textId="0AF9B95E" w:rsidR="00954385" w:rsidRDefault="00954385" w:rsidP="007A64F0">
      <w:pPr>
        <w:contextualSpacing/>
        <w:outlineLvl w:val="0"/>
        <w:rPr>
          <w:rFonts w:ascii="Garamond" w:hAnsi="Garamond"/>
          <w:b/>
          <w:u w:val="single"/>
        </w:rPr>
      </w:pPr>
      <w:r w:rsidRPr="00E73605">
        <w:rPr>
          <w:rFonts w:ascii="Garamond" w:hAnsi="Garamond"/>
          <w:b/>
          <w:color w:val="FF0000"/>
          <w:u w:val="single"/>
        </w:rPr>
        <w:t>P</w:t>
      </w:r>
      <w:r w:rsidR="0003222F" w:rsidRPr="00E73605">
        <w:rPr>
          <w:rFonts w:ascii="Garamond" w:hAnsi="Garamond"/>
          <w:b/>
          <w:color w:val="FF0000"/>
          <w:u w:val="single"/>
        </w:rPr>
        <w:t>ověřená zastupováním uvolněné funkce předsedy</w:t>
      </w:r>
      <w:r w:rsidR="007F1F7C" w:rsidRPr="00E73605">
        <w:rPr>
          <w:rFonts w:ascii="Garamond" w:hAnsi="Garamond"/>
          <w:b/>
          <w:color w:val="FF0000"/>
          <w:u w:val="single"/>
        </w:rPr>
        <w:t xml:space="preserve">  </w:t>
      </w:r>
      <w:r w:rsidR="007F1F7C" w:rsidRPr="00E73605">
        <w:rPr>
          <w:rFonts w:ascii="Garamond" w:hAnsi="Garamond"/>
          <w:b/>
          <w:color w:val="FF0000"/>
        </w:rPr>
        <w:t xml:space="preserve">                               </w:t>
      </w:r>
      <w:r w:rsidR="007F1F7C" w:rsidRPr="00E73605">
        <w:rPr>
          <w:rFonts w:ascii="Garamond" w:hAnsi="Garamond"/>
          <w:b/>
          <w:color w:val="FF0000"/>
          <w:u w:val="single"/>
        </w:rPr>
        <w:t xml:space="preserve"> </w:t>
      </w:r>
      <w:r w:rsidR="007F1F7C" w:rsidRPr="00F73F2C">
        <w:rPr>
          <w:rFonts w:ascii="Garamond" w:hAnsi="Garamond"/>
          <w:b/>
          <w:u w:val="single"/>
        </w:rPr>
        <w:t>Ředitelka</w:t>
      </w:r>
      <w:r w:rsidR="007F1F7C">
        <w:rPr>
          <w:rFonts w:ascii="Garamond" w:hAnsi="Garamond"/>
          <w:b/>
          <w:u w:val="single"/>
        </w:rPr>
        <w:t xml:space="preserve"> </w:t>
      </w:r>
      <w:r w:rsidR="007F1F7C" w:rsidRPr="00F73F2C">
        <w:rPr>
          <w:rFonts w:ascii="Garamond" w:hAnsi="Garamond"/>
          <w:b/>
          <w:u w:val="single"/>
        </w:rPr>
        <w:t>správy</w:t>
      </w:r>
      <w:r w:rsidR="007F1F7C">
        <w:rPr>
          <w:rFonts w:ascii="Garamond" w:hAnsi="Garamond"/>
          <w:b/>
          <w:u w:val="single"/>
        </w:rPr>
        <w:t xml:space="preserve"> </w:t>
      </w:r>
      <w:r w:rsidR="007F1F7C" w:rsidRPr="00F73F2C">
        <w:rPr>
          <w:rFonts w:ascii="Garamond" w:hAnsi="Garamond"/>
          <w:b/>
          <w:u w:val="single"/>
        </w:rPr>
        <w:t>soudu:</w:t>
      </w:r>
      <w:r w:rsidR="007F1F7C">
        <w:rPr>
          <w:rFonts w:ascii="Garamond" w:hAnsi="Garamond"/>
          <w:b/>
          <w:u w:val="single"/>
        </w:rPr>
        <w:t xml:space="preserve"> </w:t>
      </w:r>
      <w:r w:rsidR="007F1F7C" w:rsidRPr="00667DBB">
        <w:rPr>
          <w:rFonts w:ascii="Garamond" w:hAnsi="Garamond"/>
          <w:b/>
        </w:rPr>
        <w:t>Ing. Mgr. Petra Borešová,</w:t>
      </w:r>
    </w:p>
    <w:p w14:paraId="28CB9BB2" w14:textId="4BC71DD2" w:rsidR="00D4103D" w:rsidRDefault="0003222F" w:rsidP="00D4103D">
      <w:pPr>
        <w:contextualSpacing/>
        <w:outlineLvl w:val="0"/>
        <w:rPr>
          <w:rFonts w:ascii="Garamond" w:hAnsi="Garamond"/>
          <w:b/>
        </w:rPr>
      </w:pPr>
      <w:r w:rsidRPr="00E73605">
        <w:rPr>
          <w:rFonts w:ascii="Garamond" w:hAnsi="Garamond"/>
          <w:b/>
          <w:color w:val="FF0000"/>
          <w:u w:val="single"/>
        </w:rPr>
        <w:t>okresního soudu</w:t>
      </w:r>
      <w:r w:rsidR="007A64F0" w:rsidRPr="00E73605">
        <w:rPr>
          <w:rFonts w:ascii="Garamond" w:hAnsi="Garamond"/>
          <w:b/>
          <w:color w:val="FF0000"/>
          <w:u w:val="single"/>
        </w:rPr>
        <w:t>:</w:t>
      </w:r>
      <w:r w:rsidR="007A64F0" w:rsidRPr="00E73605">
        <w:rPr>
          <w:rFonts w:ascii="Garamond" w:hAnsi="Garamond"/>
          <w:b/>
          <w:color w:val="FF0000"/>
        </w:rPr>
        <w:t xml:space="preserve"> JUDr. Jitka Papežová, Ph.D</w:t>
      </w:r>
      <w:r w:rsidR="007A64F0" w:rsidRPr="00E73605">
        <w:rPr>
          <w:rFonts w:ascii="Garamond" w:hAnsi="Garamond"/>
          <w:bCs/>
          <w:color w:val="FF0000"/>
        </w:rPr>
        <w:t>.</w:t>
      </w:r>
      <w:r w:rsidR="00D4103D" w:rsidRPr="00E73605">
        <w:rPr>
          <w:rFonts w:ascii="Garamond" w:hAnsi="Garamond"/>
          <w:bCs/>
          <w:color w:val="FF0000"/>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C2D2D4D" w:rsidR="007A64F0" w:rsidRPr="00467344" w:rsidRDefault="007A64F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sidRPr="00830974">
        <w:rPr>
          <w:rFonts w:ascii="Garamond" w:hAnsi="Garamond"/>
        </w:rPr>
        <w:t>.</w:t>
      </w:r>
      <w:r w:rsidRPr="00830974">
        <w:rPr>
          <w:rFonts w:ascii="Garamond" w:hAnsi="Garamond"/>
          <w:color w:val="000000" w:themeColor="text1"/>
        </w:rPr>
        <w:t xml:space="preserve">       </w:t>
      </w:r>
      <w:r w:rsidR="00D4103D" w:rsidRPr="00830974">
        <w:rPr>
          <w:rFonts w:ascii="Garamond" w:hAnsi="Garamond"/>
          <w:color w:val="000000" w:themeColor="text1"/>
        </w:rPr>
        <w:t xml:space="preserve">   </w:t>
      </w:r>
      <w:r w:rsidR="00830974" w:rsidRPr="00830974">
        <w:rPr>
          <w:rFonts w:ascii="Garamond" w:hAnsi="Garamond"/>
          <w:color w:val="000000" w:themeColor="text1"/>
        </w:rPr>
        <w:t xml:space="preserve"> 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29DD9927" w14:textId="73301B97" w:rsidR="00C825CD" w:rsidRDefault="007A64F0" w:rsidP="00ED5B44">
      <w:pPr>
        <w:rPr>
          <w:rFonts w:ascii="Garamond" w:hAnsi="Garamond"/>
        </w:rPr>
      </w:pPr>
      <w:r>
        <w:rPr>
          <w:rFonts w:ascii="Garamond" w:hAnsi="Garamond"/>
        </w:rPr>
        <w:t xml:space="preserve">- </w:t>
      </w:r>
      <w:r w:rsidRPr="00F73F2C">
        <w:rPr>
          <w:rFonts w:ascii="Garamond" w:hAnsi="Garamond"/>
        </w:rPr>
        <w:t>vyřizuje stížnosti podle § 171 a násl. zák. č. 6/2002 Sb</w:t>
      </w:r>
      <w:r w:rsidR="00AF0EC1">
        <w:rPr>
          <w:rFonts w:ascii="Garamond" w:hAnsi="Garamond"/>
        </w:rPr>
        <w:t>.</w:t>
      </w:r>
      <w:r>
        <w:rPr>
          <w:rFonts w:ascii="Garamond" w:hAnsi="Garamond"/>
        </w:rPr>
        <w:tab/>
      </w:r>
      <w:r w:rsidR="00ED5B44">
        <w:rPr>
          <w:rFonts w:ascii="Garamond" w:hAnsi="Garamond"/>
        </w:rPr>
        <w:t xml:space="preserve">                        </w:t>
      </w:r>
      <w:r>
        <w:rPr>
          <w:rFonts w:ascii="Garamond" w:hAnsi="Garamond"/>
        </w:rPr>
        <w:t>- odpovídá za majete</w:t>
      </w:r>
      <w:r w:rsidR="007E3062">
        <w:rPr>
          <w:rFonts w:ascii="Garamond" w:hAnsi="Garamond"/>
        </w:rPr>
        <w:t>k</w:t>
      </w:r>
      <w:r w:rsidR="00C825CD">
        <w:rPr>
          <w:rFonts w:ascii="Garamond" w:hAnsi="Garamond"/>
        </w:rPr>
        <w:tab/>
      </w:r>
      <w:r w:rsidR="00C825CD">
        <w:rPr>
          <w:rFonts w:ascii="Garamond" w:hAnsi="Garamond"/>
        </w:rPr>
        <w:tab/>
      </w:r>
      <w:r w:rsidR="00ED5B44">
        <w:rPr>
          <w:rFonts w:ascii="Garamond" w:hAnsi="Garamond"/>
        </w:rPr>
        <w:t xml:space="preserve">                                                          </w:t>
      </w:r>
      <w:r w:rsidR="00EE6618">
        <w:rPr>
          <w:rFonts w:ascii="Garamond" w:hAnsi="Garamond"/>
        </w:rPr>
        <w:t xml:space="preserve">                                    </w:t>
      </w:r>
      <w:r w:rsidR="00AF0EC1">
        <w:rPr>
          <w:rFonts w:ascii="Garamond" w:hAnsi="Garamond"/>
        </w:rPr>
        <w:t xml:space="preserve">- </w:t>
      </w:r>
      <w:r w:rsidR="00ED5B44">
        <w:rPr>
          <w:rFonts w:ascii="Garamond" w:hAnsi="Garamond"/>
        </w:rPr>
        <w:t>n</w:t>
      </w:r>
      <w:r w:rsidR="00ED5B44" w:rsidRPr="00F73F2C">
        <w:rPr>
          <w:rFonts w:ascii="Garamond" w:hAnsi="Garamond"/>
        </w:rPr>
        <w:t>ávštěvy po předchozím objednání</w:t>
      </w:r>
      <w:r w:rsidR="00AF0EC1">
        <w:rPr>
          <w:rFonts w:ascii="Garamond" w:hAnsi="Garamond"/>
        </w:rPr>
        <w:t xml:space="preserve">                                         </w:t>
      </w:r>
      <w:r w:rsidR="00EE6618">
        <w:rPr>
          <w:rFonts w:ascii="Garamond" w:hAnsi="Garamond"/>
        </w:rPr>
        <w:t xml:space="preserve">          </w:t>
      </w:r>
      <w:r w:rsidR="00C825CD">
        <w:rPr>
          <w:rFonts w:ascii="Garamond" w:hAnsi="Garamond"/>
        </w:rPr>
        <w:tab/>
      </w:r>
      <w:proofErr w:type="gramStart"/>
      <w:r w:rsidR="00C825CD">
        <w:rPr>
          <w:rFonts w:ascii="Garamond" w:hAnsi="Garamond"/>
        </w:rPr>
        <w:t>-</w:t>
      </w:r>
      <w:r w:rsidR="00EE6618">
        <w:rPr>
          <w:rFonts w:ascii="Garamond" w:hAnsi="Garamond"/>
        </w:rPr>
        <w:t xml:space="preserve"> </w:t>
      </w:r>
      <w:r w:rsidR="00C825CD">
        <w:rPr>
          <w:rFonts w:ascii="Garamond" w:hAnsi="Garamond"/>
        </w:rPr>
        <w:t xml:space="preserve"> zastupuje</w:t>
      </w:r>
      <w:proofErr w:type="gramEnd"/>
      <w:r w:rsidR="00C825CD">
        <w:rPr>
          <w:rFonts w:ascii="Garamond" w:hAnsi="Garamond"/>
        </w:rPr>
        <w:t>: Mgr. Michaela Tajchl, Bc. Jana Stejskalová</w:t>
      </w:r>
      <w:r w:rsidR="00C825CD">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shd w:val="clear" w:color="auto" w:fill="auto"/>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shd w:val="clear" w:color="auto" w:fill="auto"/>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shd w:val="clear" w:color="auto" w:fill="auto"/>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shd w:val="clear" w:color="auto" w:fill="auto"/>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shd w:val="clear" w:color="auto" w:fill="auto"/>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054AA" w:rsidRDefault="00A45F9C" w:rsidP="00AE22D5">
            <w:pPr>
              <w:ind w:left="-34"/>
              <w:rPr>
                <w:rFonts w:ascii="Garamond" w:hAnsi="Garamond"/>
              </w:rPr>
            </w:pPr>
            <w:r w:rsidRPr="00C054AA">
              <w:rPr>
                <w:rFonts w:ascii="Garamond" w:hAnsi="Garamond"/>
              </w:rPr>
              <w:t>B. Smrčinová</w:t>
            </w:r>
          </w:p>
          <w:p w14:paraId="4CDDDE1A" w14:textId="00C302E6" w:rsidR="001D1364" w:rsidRPr="00C054AA" w:rsidRDefault="001D1364" w:rsidP="00AE22D5">
            <w:pPr>
              <w:ind w:left="-34"/>
              <w:rPr>
                <w:rFonts w:ascii="Garamond" w:hAnsi="Garamond"/>
              </w:rPr>
            </w:pPr>
            <w:r w:rsidRPr="00C054AA">
              <w:rPr>
                <w:rFonts w:ascii="Garamond" w:hAnsi="Garamond"/>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C054AA" w:rsidRDefault="007A64F0" w:rsidP="00AE22D5">
            <w:pPr>
              <w:pBdr>
                <w:right w:val="single" w:sz="4" w:space="4" w:color="auto"/>
              </w:pBdr>
              <w:rPr>
                <w:rFonts w:ascii="Garamond" w:hAnsi="Garamond"/>
              </w:rPr>
            </w:pPr>
            <w:r w:rsidRPr="00C054AA">
              <w:rPr>
                <w:rFonts w:ascii="Garamond" w:hAnsi="Garamond"/>
              </w:rPr>
              <w:t xml:space="preserve">M. Březinová, </w:t>
            </w:r>
          </w:p>
          <w:p w14:paraId="54E22E84" w14:textId="77777777" w:rsidR="007A64F0" w:rsidRPr="00C054AA" w:rsidRDefault="007A64F0" w:rsidP="00AE22D5">
            <w:pPr>
              <w:pBdr>
                <w:right w:val="single" w:sz="4" w:space="4" w:color="auto"/>
              </w:pBdr>
              <w:rPr>
                <w:rFonts w:ascii="Garamond" w:hAnsi="Garamond"/>
              </w:rPr>
            </w:pPr>
            <w:r w:rsidRPr="00C054AA">
              <w:rPr>
                <w:rFonts w:ascii="Garamond" w:hAnsi="Garamond"/>
              </w:rPr>
              <w:t>J. Martínek,</w:t>
            </w:r>
          </w:p>
          <w:p w14:paraId="041F60B6" w14:textId="77777777" w:rsidR="007A64F0" w:rsidRPr="00C054AA" w:rsidRDefault="007A64F0" w:rsidP="00AE22D5">
            <w:pPr>
              <w:outlineLvl w:val="0"/>
              <w:rPr>
                <w:rFonts w:ascii="Garamond" w:hAnsi="Garamond"/>
              </w:rPr>
            </w:pPr>
            <w:r w:rsidRPr="00C054AA">
              <w:rPr>
                <w:rFonts w:ascii="Garamond" w:hAnsi="Garamond"/>
              </w:rPr>
              <w:t>Mgr. D. Bedřichová,</w:t>
            </w:r>
          </w:p>
          <w:p w14:paraId="42CDE907" w14:textId="14B3E05F" w:rsidR="007A64F0" w:rsidRPr="00C054AA" w:rsidRDefault="00E0752F" w:rsidP="00AE22D5">
            <w:pPr>
              <w:outlineLvl w:val="0"/>
              <w:rPr>
                <w:rFonts w:ascii="Garamond" w:hAnsi="Garamond"/>
              </w:rPr>
            </w:pPr>
            <w:r w:rsidRPr="00C054AA">
              <w:rPr>
                <w:rFonts w:ascii="Garamond" w:hAnsi="Garamond"/>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054AA">
              <w:rPr>
                <w:rFonts w:ascii="Garamond" w:hAnsi="Garamond"/>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054AA">
              <w:rPr>
                <w:rFonts w:ascii="Garamond" w:hAnsi="Garamond"/>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C054AA" w:rsidRDefault="00ED2384" w:rsidP="00ED2384">
            <w:pPr>
              <w:rPr>
                <w:rFonts w:ascii="Garamond" w:hAnsi="Garamond"/>
              </w:rPr>
            </w:pPr>
            <w:r w:rsidRPr="00C054AA">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Pr="00C054AA" w:rsidRDefault="00ED2384" w:rsidP="00ED2384">
            <w:pPr>
              <w:rPr>
                <w:rFonts w:ascii="Garamond" w:hAnsi="Garamond"/>
              </w:rPr>
            </w:pPr>
            <w:r w:rsidRPr="00C054AA">
              <w:rPr>
                <w:rFonts w:ascii="Garamond" w:hAnsi="Garamond"/>
              </w:rPr>
              <w:t xml:space="preserve">- úkony ve věcech rejstříku </w:t>
            </w:r>
            <w:r w:rsidR="008C6D55" w:rsidRPr="00C054AA">
              <w:rPr>
                <w:rFonts w:ascii="Garamond" w:hAnsi="Garamond"/>
              </w:rPr>
              <w:t xml:space="preserve">4 </w:t>
            </w:r>
            <w:r w:rsidRPr="00C054AA">
              <w:rPr>
                <w:rFonts w:ascii="Garamond" w:hAnsi="Garamond"/>
              </w:rPr>
              <w:t>EXE,</w:t>
            </w:r>
          </w:p>
          <w:p w14:paraId="11F7775D" w14:textId="77777777" w:rsidR="00ED2384" w:rsidRPr="00C054AA" w:rsidRDefault="00ED2384" w:rsidP="00ED2384">
            <w:pPr>
              <w:rPr>
                <w:rFonts w:ascii="Garamond" w:hAnsi="Garamond"/>
              </w:rPr>
            </w:pPr>
            <w:r w:rsidRPr="00C054AA">
              <w:rPr>
                <w:rFonts w:ascii="Garamond" w:hAnsi="Garamond"/>
              </w:rPr>
              <w:t xml:space="preserve">- úkony ve věcech platební rozkazy C–50% nápad </w:t>
            </w:r>
          </w:p>
          <w:p w14:paraId="5945B8B3" w14:textId="77777777" w:rsidR="00ED2384" w:rsidRPr="00C054AA" w:rsidRDefault="00ED2384" w:rsidP="00ED2384">
            <w:pPr>
              <w:pBdr>
                <w:right w:val="single" w:sz="4" w:space="4" w:color="auto"/>
              </w:pBdr>
              <w:rPr>
                <w:rFonts w:ascii="Garamond" w:hAnsi="Garamond"/>
              </w:rPr>
            </w:pPr>
            <w:r w:rsidRPr="00C054AA">
              <w:rPr>
                <w:rFonts w:ascii="Garamond" w:hAnsi="Garamond"/>
              </w:rPr>
              <w:t>- Cd-videokonference,</w:t>
            </w:r>
          </w:p>
          <w:p w14:paraId="0977D85A" w14:textId="62CB9B0B" w:rsidR="0009637A" w:rsidRPr="00F73F2C" w:rsidRDefault="00ED2384" w:rsidP="00ED2384">
            <w:pPr>
              <w:rPr>
                <w:rFonts w:ascii="Garamond" w:hAnsi="Garamond"/>
              </w:rPr>
            </w:pPr>
            <w:r w:rsidRPr="00C054AA">
              <w:rPr>
                <w:rFonts w:ascii="Garamond" w:hAnsi="Garamond"/>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Pr="00C054AA" w:rsidRDefault="00161165" w:rsidP="00161165">
            <w:pPr>
              <w:rPr>
                <w:rFonts w:ascii="Garamond" w:hAnsi="Garamond"/>
              </w:rPr>
            </w:pPr>
            <w:r w:rsidRPr="00C054AA">
              <w:rPr>
                <w:rFonts w:ascii="Garamond" w:hAnsi="Garamond"/>
              </w:rPr>
              <w:t xml:space="preserve">- </w:t>
            </w:r>
            <w:r w:rsidR="007027AA" w:rsidRPr="00C054AA">
              <w:rPr>
                <w:rFonts w:ascii="Garamond" w:hAnsi="Garamond"/>
              </w:rPr>
              <w:t>úkony ve věcech EPR - 25% nápad,</w:t>
            </w:r>
          </w:p>
          <w:p w14:paraId="0C57CE36" w14:textId="0DE1C70E" w:rsidR="00161165" w:rsidRPr="00161165" w:rsidRDefault="00161165" w:rsidP="00161165">
            <w:pPr>
              <w:rPr>
                <w:rFonts w:ascii="Garamond" w:hAnsi="Garamond"/>
              </w:rPr>
            </w:pPr>
            <w:r w:rsidRPr="00C054AA">
              <w:rPr>
                <w:rFonts w:ascii="Garamond" w:hAnsi="Garamond"/>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shd w:val="clear" w:color="auto" w:fill="auto"/>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shd w:val="clear" w:color="auto" w:fill="auto"/>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6917E908"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172E7C">
        <w:rPr>
          <w:rFonts w:ascii="Garamond" w:hAnsi="Garamond"/>
        </w:rPr>
        <w:t>23. 10</w:t>
      </w:r>
      <w:r w:rsidR="003D11BE">
        <w:rPr>
          <w:rFonts w:ascii="Garamond" w:hAnsi="Garamond"/>
        </w:rPr>
        <w:t>. 2025</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2163729C"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pověřena zastupováním uvolněné funkce předsedy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16038ACD"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r w:rsidR="00971226">
        <w:rPr>
          <w:rFonts w:ascii="Garamond" w:hAnsi="Garamond"/>
          <w:color w:val="000000" w:themeColor="text1"/>
        </w:rPr>
        <w:t>,</w:t>
      </w:r>
    </w:p>
    <w:p w14:paraId="2876F7F3" w14:textId="7D6A4AE9" w:rsidR="007A64F0" w:rsidRDefault="006169E3" w:rsidP="006169E3">
      <w:pPr>
        <w:tabs>
          <w:tab w:val="left" w:pos="6261"/>
        </w:tabs>
        <w:rPr>
          <w:rFonts w:ascii="Garamond" w:hAnsi="Garamond"/>
          <w:color w:val="000000" w:themeColor="text1"/>
        </w:rPr>
      </w:pPr>
      <w:r w:rsidRPr="008C6D55">
        <w:rPr>
          <w:rFonts w:ascii="Garamond" w:hAnsi="Garamond"/>
          <w:color w:val="000000" w:themeColor="text1"/>
        </w:rPr>
        <w:t>z</w:t>
      </w:r>
      <w:r w:rsidR="007A64F0" w:rsidRPr="008C6D55">
        <w:rPr>
          <w:rFonts w:ascii="Garamond" w:hAnsi="Garamond"/>
          <w:color w:val="000000" w:themeColor="text1"/>
        </w:rPr>
        <w:t xml:space="preserve">měna č. </w:t>
      </w:r>
      <w:r w:rsidR="006125F6" w:rsidRPr="008C6D55">
        <w:rPr>
          <w:rFonts w:ascii="Garamond" w:hAnsi="Garamond"/>
          <w:color w:val="000000" w:themeColor="text1"/>
        </w:rPr>
        <w:t>3</w:t>
      </w:r>
      <w:r w:rsidR="007A64F0" w:rsidRPr="008C6D55">
        <w:rPr>
          <w:rFonts w:ascii="Garamond" w:hAnsi="Garamond"/>
          <w:color w:val="000000" w:themeColor="text1"/>
        </w:rPr>
        <w:t xml:space="preserve"> rozvrhu práce účinná od 1. </w:t>
      </w:r>
      <w:r w:rsidR="00DC6BD0" w:rsidRPr="008C6D55">
        <w:rPr>
          <w:rFonts w:ascii="Garamond" w:hAnsi="Garamond"/>
          <w:color w:val="000000" w:themeColor="text1"/>
        </w:rPr>
        <w:t>9</w:t>
      </w:r>
      <w:r w:rsidR="007A64F0" w:rsidRPr="008C6D55">
        <w:rPr>
          <w:rFonts w:ascii="Garamond" w:hAnsi="Garamond"/>
          <w:color w:val="000000" w:themeColor="text1"/>
        </w:rPr>
        <w:t>. 2025</w:t>
      </w:r>
      <w:r w:rsidR="004506B6">
        <w:rPr>
          <w:rFonts w:ascii="Garamond" w:hAnsi="Garamond"/>
          <w:color w:val="000000" w:themeColor="text1"/>
        </w:rPr>
        <w:t xml:space="preserve"> a změna č. 4 rozvrhu práce účinná od 1. 10. 2025</w:t>
      </w:r>
      <w:r w:rsidR="007A64F0" w:rsidRPr="008C6D55">
        <w:rPr>
          <w:rFonts w:ascii="Garamond" w:hAnsi="Garamond"/>
          <w:color w:val="000000" w:themeColor="text1"/>
        </w:rPr>
        <w:t xml:space="preserve"> byla projednána na shromáždění soudců Okresního soudu v Pelhřimově dne</w:t>
      </w:r>
      <w:r w:rsidRPr="008C6D55">
        <w:rPr>
          <w:rFonts w:ascii="Garamond" w:hAnsi="Garamond"/>
          <w:color w:val="000000" w:themeColor="text1"/>
        </w:rPr>
        <w:t xml:space="preserve"> 26.</w:t>
      </w:r>
      <w:r w:rsidR="00A04A63" w:rsidRPr="008C6D55">
        <w:rPr>
          <w:rFonts w:ascii="Garamond" w:hAnsi="Garamond"/>
          <w:color w:val="000000" w:themeColor="text1"/>
        </w:rPr>
        <w:t>8</w:t>
      </w:r>
      <w:r w:rsidRPr="008C6D55">
        <w:rPr>
          <w:rFonts w:ascii="Garamond" w:hAnsi="Garamond"/>
          <w:color w:val="000000" w:themeColor="text1"/>
        </w:rPr>
        <w:t>.2025</w:t>
      </w:r>
      <w:r w:rsidR="004D0AA6">
        <w:rPr>
          <w:rFonts w:ascii="Garamond" w:hAnsi="Garamond"/>
          <w:color w:val="000000" w:themeColor="text1"/>
        </w:rPr>
        <w:t xml:space="preserve"> </w:t>
      </w:r>
      <w:r w:rsidR="007A64F0" w:rsidRPr="008C6D55">
        <w:rPr>
          <w:rFonts w:ascii="Garamond" w:hAnsi="Garamond"/>
          <w:color w:val="000000" w:themeColor="text1"/>
        </w:rPr>
        <w:t xml:space="preserve">pod 15 </w:t>
      </w:r>
      <w:proofErr w:type="spellStart"/>
      <w:r w:rsidR="007A64F0" w:rsidRPr="008C6D55">
        <w:rPr>
          <w:rFonts w:ascii="Garamond" w:hAnsi="Garamond"/>
          <w:color w:val="000000" w:themeColor="text1"/>
        </w:rPr>
        <w:t>Spr</w:t>
      </w:r>
      <w:proofErr w:type="spellEnd"/>
      <w:r w:rsidR="007A64F0" w:rsidRPr="008C6D55">
        <w:rPr>
          <w:rFonts w:ascii="Garamond" w:hAnsi="Garamond"/>
          <w:color w:val="000000" w:themeColor="text1"/>
        </w:rPr>
        <w:t xml:space="preserve"> </w:t>
      </w:r>
      <w:r w:rsidR="003E7DE8" w:rsidRPr="008C6D55">
        <w:rPr>
          <w:rFonts w:ascii="Garamond" w:hAnsi="Garamond"/>
          <w:color w:val="000000" w:themeColor="text1"/>
        </w:rPr>
        <w:t>637</w:t>
      </w:r>
      <w:r w:rsidR="007A64F0" w:rsidRPr="008C6D55">
        <w:rPr>
          <w:rFonts w:ascii="Garamond" w:hAnsi="Garamond"/>
          <w:color w:val="000000" w:themeColor="text1"/>
        </w:rPr>
        <w:t>/2025</w:t>
      </w:r>
      <w:r w:rsidR="00971226">
        <w:rPr>
          <w:rFonts w:ascii="Garamond" w:hAnsi="Garamond"/>
          <w:color w:val="000000" w:themeColor="text1"/>
        </w:rPr>
        <w:t>,</w:t>
      </w:r>
    </w:p>
    <w:p w14:paraId="4A03D6CC" w14:textId="2FD7566E" w:rsidR="00971226" w:rsidRPr="00C054AA" w:rsidRDefault="00C054AA" w:rsidP="00971226">
      <w:pPr>
        <w:tabs>
          <w:tab w:val="left" w:pos="6261"/>
        </w:tabs>
        <w:rPr>
          <w:rFonts w:ascii="Garamond" w:hAnsi="Garamond"/>
        </w:rPr>
      </w:pPr>
      <w:r w:rsidRPr="00C054AA">
        <w:rPr>
          <w:rFonts w:ascii="Garamond" w:hAnsi="Garamond"/>
        </w:rPr>
        <w:t xml:space="preserve">změna č. 5 rozvrhu práce účinná od 1. 10. 2025 byla projednána na shromáždění soudců Okresního soudu v Pelhřimově dne 23.10.2025 pod 15 </w:t>
      </w:r>
      <w:proofErr w:type="spellStart"/>
      <w:r w:rsidRPr="00C054AA">
        <w:rPr>
          <w:rFonts w:ascii="Garamond" w:hAnsi="Garamond"/>
        </w:rPr>
        <w:t>Spr</w:t>
      </w:r>
      <w:proofErr w:type="spellEnd"/>
      <w:r w:rsidRPr="00C054AA">
        <w:rPr>
          <w:rFonts w:ascii="Garamond" w:hAnsi="Garamond"/>
        </w:rPr>
        <w:t xml:space="preserve"> 776/2025</w:t>
      </w:r>
    </w:p>
    <w:p w14:paraId="3277D2F8" w14:textId="77777777" w:rsidR="00971226" w:rsidRPr="00C054AA" w:rsidRDefault="00971226" w:rsidP="006169E3">
      <w:pPr>
        <w:tabs>
          <w:tab w:val="left" w:pos="6261"/>
        </w:tabs>
        <w:rPr>
          <w:rFonts w:ascii="Garamond" w:hAnsi="Garamond"/>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3D64E9A7" w14:textId="77777777" w:rsidR="004D0AA6" w:rsidRDefault="004D0AA6" w:rsidP="007A64F0">
      <w:pPr>
        <w:tabs>
          <w:tab w:val="left" w:pos="6261"/>
        </w:tabs>
        <w:rPr>
          <w:rFonts w:ascii="Garamond" w:hAnsi="Garamond"/>
          <w:color w:val="FF0000"/>
        </w:rPr>
      </w:pPr>
    </w:p>
    <w:p w14:paraId="23A48F6A" w14:textId="77777777" w:rsidR="004D0AA6" w:rsidRDefault="004D0AA6"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7777777"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29ACEEFD"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 xml:space="preserve">V případě nepřítomnosti soudců těchto senátů (soudní oddělení </w:t>
      </w:r>
      <w:r w:rsidRPr="00F73F2C">
        <w:rPr>
          <w:rFonts w:ascii="Garamond" w:hAnsi="Garamond"/>
        </w:rPr>
        <w:lastRenderedPageBreak/>
        <w:t>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nutí pohotovostní soudce dle rozpisu dosažitelnosti, když soudce je k zastižení na pohotovostním telefonu +420 737244425.</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B537" w14:textId="77777777" w:rsidR="00DF74D1" w:rsidRDefault="00DF74D1" w:rsidP="00695C48">
      <w:r>
        <w:separator/>
      </w:r>
    </w:p>
  </w:endnote>
  <w:endnote w:type="continuationSeparator" w:id="0">
    <w:p w14:paraId="2241F6BB" w14:textId="77777777" w:rsidR="00DF74D1" w:rsidRDefault="00DF74D1"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7167" w14:textId="77777777" w:rsidR="00DF74D1" w:rsidRDefault="00DF74D1" w:rsidP="00695C48">
      <w:r>
        <w:separator/>
      </w:r>
    </w:p>
  </w:footnote>
  <w:footnote w:type="continuationSeparator" w:id="0">
    <w:p w14:paraId="216A7746" w14:textId="77777777" w:rsidR="00DF74D1" w:rsidRDefault="00DF74D1"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15 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3222F"/>
    <w:rsid w:val="00064C71"/>
    <w:rsid w:val="00082BE7"/>
    <w:rsid w:val="0009637A"/>
    <w:rsid w:val="000B2E20"/>
    <w:rsid w:val="00107BB9"/>
    <w:rsid w:val="00161165"/>
    <w:rsid w:val="00171196"/>
    <w:rsid w:val="00172E7C"/>
    <w:rsid w:val="001A77B5"/>
    <w:rsid w:val="001B5254"/>
    <w:rsid w:val="001B5C88"/>
    <w:rsid w:val="001D1364"/>
    <w:rsid w:val="001D65CE"/>
    <w:rsid w:val="00212ADD"/>
    <w:rsid w:val="002468E5"/>
    <w:rsid w:val="002542F6"/>
    <w:rsid w:val="00283AA2"/>
    <w:rsid w:val="002F2411"/>
    <w:rsid w:val="00347350"/>
    <w:rsid w:val="003A2E44"/>
    <w:rsid w:val="003C151B"/>
    <w:rsid w:val="003D11BE"/>
    <w:rsid w:val="003E7DE8"/>
    <w:rsid w:val="00423839"/>
    <w:rsid w:val="004265D6"/>
    <w:rsid w:val="0043172C"/>
    <w:rsid w:val="004506B6"/>
    <w:rsid w:val="004C518D"/>
    <w:rsid w:val="004D0AA6"/>
    <w:rsid w:val="004D5C4A"/>
    <w:rsid w:val="004E3A14"/>
    <w:rsid w:val="0057161F"/>
    <w:rsid w:val="005D186B"/>
    <w:rsid w:val="005E5FDD"/>
    <w:rsid w:val="006125F6"/>
    <w:rsid w:val="006169E3"/>
    <w:rsid w:val="00656192"/>
    <w:rsid w:val="00664785"/>
    <w:rsid w:val="00695C48"/>
    <w:rsid w:val="006B2B77"/>
    <w:rsid w:val="006B2EB3"/>
    <w:rsid w:val="006C0A1B"/>
    <w:rsid w:val="007027AA"/>
    <w:rsid w:val="0073044D"/>
    <w:rsid w:val="00786091"/>
    <w:rsid w:val="00791125"/>
    <w:rsid w:val="007A64F0"/>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71226"/>
    <w:rsid w:val="00991B2F"/>
    <w:rsid w:val="009A1702"/>
    <w:rsid w:val="009D33B4"/>
    <w:rsid w:val="009E4979"/>
    <w:rsid w:val="009E7D61"/>
    <w:rsid w:val="009F2193"/>
    <w:rsid w:val="00A04A63"/>
    <w:rsid w:val="00A26468"/>
    <w:rsid w:val="00A45F9C"/>
    <w:rsid w:val="00AD2A1B"/>
    <w:rsid w:val="00AD7FA3"/>
    <w:rsid w:val="00AF0EC1"/>
    <w:rsid w:val="00B35F13"/>
    <w:rsid w:val="00B37CB0"/>
    <w:rsid w:val="00B40233"/>
    <w:rsid w:val="00B5525A"/>
    <w:rsid w:val="00BC7FA3"/>
    <w:rsid w:val="00BF0CFD"/>
    <w:rsid w:val="00BF601F"/>
    <w:rsid w:val="00C054AA"/>
    <w:rsid w:val="00C077CB"/>
    <w:rsid w:val="00C11664"/>
    <w:rsid w:val="00C22C75"/>
    <w:rsid w:val="00C23B2D"/>
    <w:rsid w:val="00C52FAC"/>
    <w:rsid w:val="00C6711F"/>
    <w:rsid w:val="00C70F43"/>
    <w:rsid w:val="00C71874"/>
    <w:rsid w:val="00C825CD"/>
    <w:rsid w:val="00C861C9"/>
    <w:rsid w:val="00CC2137"/>
    <w:rsid w:val="00CC60FF"/>
    <w:rsid w:val="00CF7C5F"/>
    <w:rsid w:val="00D0409F"/>
    <w:rsid w:val="00D10157"/>
    <w:rsid w:val="00D4103D"/>
    <w:rsid w:val="00D756D0"/>
    <w:rsid w:val="00D774F2"/>
    <w:rsid w:val="00DC18EF"/>
    <w:rsid w:val="00DC43EB"/>
    <w:rsid w:val="00DC6BD0"/>
    <w:rsid w:val="00DD0503"/>
    <w:rsid w:val="00DF74D1"/>
    <w:rsid w:val="00E0752F"/>
    <w:rsid w:val="00E649ED"/>
    <w:rsid w:val="00E73605"/>
    <w:rsid w:val="00EA2244"/>
    <w:rsid w:val="00EC45CF"/>
    <w:rsid w:val="00ED2384"/>
    <w:rsid w:val="00ED3914"/>
    <w:rsid w:val="00ED5B44"/>
    <w:rsid w:val="00EE6618"/>
    <w:rsid w:val="00F57504"/>
    <w:rsid w:val="00F7358B"/>
    <w:rsid w:val="00FC6B21"/>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3804</Words>
  <Characters>22445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2</cp:revision>
  <cp:lastPrinted>2025-10-03T06:13:00Z</cp:lastPrinted>
  <dcterms:created xsi:type="dcterms:W3CDTF">2025-10-31T08:59:00Z</dcterms:created>
  <dcterms:modified xsi:type="dcterms:W3CDTF">2025-10-31T08:59:00Z</dcterms:modified>
</cp:coreProperties>
</file>