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CDFC" w14:textId="77777777" w:rsidR="007B336A" w:rsidRPr="007B336A" w:rsidRDefault="007B336A" w:rsidP="007B336A">
      <w:pPr>
        <w:rPr>
          <w:b/>
          <w:bCs/>
        </w:rPr>
      </w:pPr>
      <w:r w:rsidRPr="007B336A">
        <w:rPr>
          <w:b/>
          <w:bCs/>
        </w:rPr>
        <w:t>Zákony</w:t>
      </w:r>
    </w:p>
    <w:p w14:paraId="357EE8E8" w14:textId="77777777" w:rsidR="007B336A" w:rsidRPr="007B336A" w:rsidRDefault="007B336A" w:rsidP="007B336A">
      <w:r w:rsidRPr="007B336A">
        <w:t>o   Sdělení č. 209/1992 Sb. Úmluva o ochraně lidských práv a základních svobod</w:t>
      </w:r>
    </w:p>
    <w:p w14:paraId="60B9D423" w14:textId="77777777" w:rsidR="007B336A" w:rsidRPr="007B336A" w:rsidRDefault="007B336A" w:rsidP="007B336A">
      <w:r w:rsidRPr="007B336A">
        <w:t>o   Zákon č. 23/1991 Sb.  Listina základních práv a svobod</w:t>
      </w:r>
    </w:p>
    <w:p w14:paraId="540C23F9" w14:textId="77777777" w:rsidR="007B336A" w:rsidRPr="007B336A" w:rsidRDefault="007B336A" w:rsidP="007B336A">
      <w:r w:rsidRPr="007B336A">
        <w:t>o   Zákon č. 2/1969 Sb. o zřízení ministerstev a jiných ústředních orgánů státní správy České republiky</w:t>
      </w:r>
    </w:p>
    <w:p w14:paraId="70CCD874" w14:textId="77777777" w:rsidR="007B336A" w:rsidRPr="007B336A" w:rsidRDefault="007B336A" w:rsidP="007B336A">
      <w:r w:rsidRPr="007B336A">
        <w:t>o   Zákon č. 219/2000 Sb. o majetku České republiky a jejím vystupování v právních vztazích</w:t>
      </w:r>
    </w:p>
    <w:p w14:paraId="7D98C18A" w14:textId="77777777" w:rsidR="007B336A" w:rsidRPr="007B336A" w:rsidRDefault="007B336A" w:rsidP="007B336A">
      <w:r w:rsidRPr="007B336A">
        <w:t>o   Zákon č. 218/2000 Sb.  o rozpočtových pravidlech a o změně některých souvisejících zákonů (rozpočtová pravidla)</w:t>
      </w:r>
    </w:p>
    <w:p w14:paraId="6845BE72" w14:textId="77777777" w:rsidR="007B336A" w:rsidRPr="007B336A" w:rsidRDefault="007B336A" w:rsidP="007B336A">
      <w:r w:rsidRPr="007B336A">
        <w:t>o   Zákon č. 552/1991 Sb. o státní kontrole</w:t>
      </w:r>
    </w:p>
    <w:p w14:paraId="56A80A3B" w14:textId="77777777" w:rsidR="007B336A" w:rsidRPr="007B336A" w:rsidRDefault="007B336A" w:rsidP="007B336A">
      <w:r w:rsidRPr="007B336A">
        <w:t>o    Zákon č. 40/1964 Sb. Občanský zákoník</w:t>
      </w:r>
    </w:p>
    <w:p w14:paraId="079D6C14" w14:textId="77777777" w:rsidR="007B336A" w:rsidRPr="007B336A" w:rsidRDefault="007B336A" w:rsidP="007B336A">
      <w:r w:rsidRPr="007B336A">
        <w:t>o   Zákon č. 99/1963 Sb. Občanský soudní řád</w:t>
      </w:r>
    </w:p>
    <w:p w14:paraId="3D47EB4C" w14:textId="77777777" w:rsidR="007B336A" w:rsidRPr="007B336A" w:rsidRDefault="007B336A" w:rsidP="007B336A">
      <w:r w:rsidRPr="007B336A">
        <w:t>o   Zákon č. 89/2012 Sb. Občanský zákoník (nový)</w:t>
      </w:r>
    </w:p>
    <w:p w14:paraId="0B1A86A6" w14:textId="77777777" w:rsidR="007B336A" w:rsidRPr="007B336A" w:rsidRDefault="007B336A" w:rsidP="007B336A">
      <w:r w:rsidRPr="007B336A">
        <w:t>o   Zákon č. 150/2002 Sb. Soudní řád správní</w:t>
      </w:r>
    </w:p>
    <w:p w14:paraId="13AC3F16" w14:textId="77777777" w:rsidR="007B336A" w:rsidRPr="007B336A" w:rsidRDefault="007B336A" w:rsidP="007B336A">
      <w:r w:rsidRPr="007B336A">
        <w:t>o   Zákon č. 549/1991 Sb. o soudních poplatcích</w:t>
      </w:r>
    </w:p>
    <w:p w14:paraId="51FCEBFC" w14:textId="77777777" w:rsidR="007B336A" w:rsidRPr="007B336A" w:rsidRDefault="007B336A" w:rsidP="007B336A">
      <w:r w:rsidRPr="007B336A">
        <w:t>o   Zákon č. 216/1994 Sb. o rozhodčím řízení a o výkonu rozhodčích nálezů</w:t>
      </w:r>
    </w:p>
    <w:p w14:paraId="6EF5F6D7" w14:textId="77777777" w:rsidR="007B336A" w:rsidRPr="007B336A" w:rsidRDefault="007B336A" w:rsidP="007B336A">
      <w:r w:rsidRPr="007B336A">
        <w:t>o   Zákon č. 202/2012 Sb. o mediaci</w:t>
      </w:r>
    </w:p>
    <w:p w14:paraId="6D0B7D34" w14:textId="77777777" w:rsidR="007B336A" w:rsidRPr="007B336A" w:rsidRDefault="007B336A" w:rsidP="007B336A">
      <w:r w:rsidRPr="007B336A">
        <w:t>o   Zákon č. 182/2006 Sb. o úpadku a způsobech jeho řešení (insolvenční zákon)</w:t>
      </w:r>
    </w:p>
    <w:p w14:paraId="6CCF31B1" w14:textId="77777777" w:rsidR="007B336A" w:rsidRPr="007B336A" w:rsidRDefault="007B336A" w:rsidP="007B336A">
      <w:r w:rsidRPr="007B336A">
        <w:t>o   Zákon č. 312/2006 Sb. o insolvenčních správcích</w:t>
      </w:r>
    </w:p>
    <w:p w14:paraId="63B2529A" w14:textId="77777777" w:rsidR="007B336A" w:rsidRPr="007B336A" w:rsidRDefault="007B336A" w:rsidP="007B336A">
      <w:r w:rsidRPr="007B336A">
        <w:t>o   Zákon č. 513/1991 Sb. Obchodní zákoník</w:t>
      </w:r>
    </w:p>
    <w:p w14:paraId="4B17CF29" w14:textId="77777777" w:rsidR="007B336A" w:rsidRPr="007B336A" w:rsidRDefault="007B336A" w:rsidP="007B336A">
      <w:r w:rsidRPr="007B336A">
        <w:t>o   Zákon č. 90/2012 Sb. o obchodních společnostech a družstvech (zákon o obchodních korporacích)</w:t>
      </w:r>
    </w:p>
    <w:p w14:paraId="6B734357" w14:textId="77777777" w:rsidR="007B336A" w:rsidRPr="007B336A" w:rsidRDefault="007B336A" w:rsidP="007B336A">
      <w:r w:rsidRPr="007B336A">
        <w:t>o   Zákon č. 91/2012 Sb. o mezinárodním právu soukromém</w:t>
      </w:r>
    </w:p>
    <w:p w14:paraId="3FEB4C94" w14:textId="77777777" w:rsidR="007B336A" w:rsidRPr="007B336A" w:rsidRDefault="007B336A" w:rsidP="007B336A">
      <w:r w:rsidRPr="007B336A">
        <w:t>o   Zákon č. 40/2009 Sb. Trestní zákoník</w:t>
      </w:r>
    </w:p>
    <w:p w14:paraId="40E599DD" w14:textId="77777777" w:rsidR="007B336A" w:rsidRPr="007B336A" w:rsidRDefault="007B336A" w:rsidP="007B336A">
      <w:proofErr w:type="gramStart"/>
      <w:r w:rsidRPr="007B336A">
        <w:t>o  Zákon</w:t>
      </w:r>
      <w:proofErr w:type="gramEnd"/>
      <w:r w:rsidRPr="007B336A">
        <w:t xml:space="preserve"> č. 218/2003 Sb. o odpovědnosti mládeže za protiprávní činy a o soudnictví ve věcech mládeže a o změně některých zákonů (zákon o soudnictví ve věcech mládeže)</w:t>
      </w:r>
    </w:p>
    <w:p w14:paraId="434C93CB" w14:textId="77777777" w:rsidR="007B336A" w:rsidRPr="007B336A" w:rsidRDefault="007B336A" w:rsidP="007B336A">
      <w:r w:rsidRPr="007B336A">
        <w:t>o   Zákon č. 141/1961 Sb. Trestní řád</w:t>
      </w:r>
    </w:p>
    <w:p w14:paraId="6BCEAAC9" w14:textId="77777777" w:rsidR="007B336A" w:rsidRPr="007B336A" w:rsidRDefault="007B336A" w:rsidP="007B336A">
      <w:r w:rsidRPr="007B336A">
        <w:t>o   Zákon č. 269/1994 Sb. o Rejstříku trestů</w:t>
      </w:r>
    </w:p>
    <w:p w14:paraId="727ACB44" w14:textId="77777777" w:rsidR="007B336A" w:rsidRPr="007B336A" w:rsidRDefault="007B336A" w:rsidP="007B336A">
      <w:r w:rsidRPr="007B336A">
        <w:t>o   Zákon č. 293/1993 Sb. o výkonu vazby</w:t>
      </w:r>
    </w:p>
    <w:p w14:paraId="6BD4DF6B" w14:textId="77777777" w:rsidR="007B336A" w:rsidRPr="007B336A" w:rsidRDefault="007B336A" w:rsidP="007B336A">
      <w:r w:rsidRPr="007B336A">
        <w:t>o   Zákon č. 169/1999 Sb. o výkonu trestu a o změně některých souvisejících zákonů</w:t>
      </w:r>
    </w:p>
    <w:p w14:paraId="608C057A" w14:textId="77777777" w:rsidR="007B336A" w:rsidRPr="007B336A" w:rsidRDefault="007B336A" w:rsidP="007B336A">
      <w:r w:rsidRPr="007B336A">
        <w:t>o   Zákon č. 129/2008 Sb. o výkonu zabezpečovací detence a o změně některých souvisejících zákonů</w:t>
      </w:r>
    </w:p>
    <w:p w14:paraId="76BB1207" w14:textId="77777777" w:rsidR="007B336A" w:rsidRPr="007B336A" w:rsidRDefault="007B336A" w:rsidP="007B336A">
      <w:r w:rsidRPr="007B336A">
        <w:t>o    Zákon č. 253/2008 Sb. o některých opatřeních proti legalizaci výnosů z trestné činnosti a financování terorismu</w:t>
      </w:r>
    </w:p>
    <w:p w14:paraId="01AF884A" w14:textId="77777777" w:rsidR="007B336A" w:rsidRPr="007B336A" w:rsidRDefault="007B336A" w:rsidP="007B336A">
      <w:r w:rsidRPr="007B336A">
        <w:lastRenderedPageBreak/>
        <w:t>o   Zákon č. 6/2002 Sb. o soudech a soudcích</w:t>
      </w:r>
    </w:p>
    <w:p w14:paraId="460C282B" w14:textId="77777777" w:rsidR="007B336A" w:rsidRPr="007B336A" w:rsidRDefault="007B336A" w:rsidP="007B336A">
      <w:r w:rsidRPr="007B336A">
        <w:t>o   Zákon č. 283/1993 Sb. o státním zastupitelství</w:t>
      </w:r>
    </w:p>
    <w:p w14:paraId="5B6DD6AF" w14:textId="77777777" w:rsidR="007B336A" w:rsidRPr="007B336A" w:rsidRDefault="007B336A" w:rsidP="007B336A">
      <w:r w:rsidRPr="007B336A">
        <w:t>o   Zákon č. 7/2002 Sb. o řízení ve věcech soudců, státních zástupců a soudních exekutorů</w:t>
      </w:r>
    </w:p>
    <w:p w14:paraId="1FD1D8FC" w14:textId="77777777" w:rsidR="007B336A" w:rsidRPr="007B336A" w:rsidRDefault="007B336A" w:rsidP="007B336A">
      <w:r w:rsidRPr="007B336A">
        <w:t>o   Zákon č. 358/1992 Sb.   o notářích a jejich činnosti (notářský řád)</w:t>
      </w:r>
    </w:p>
    <w:p w14:paraId="507DF41E" w14:textId="77777777" w:rsidR="007B336A" w:rsidRPr="007B336A" w:rsidRDefault="007B336A" w:rsidP="007B336A">
      <w:r w:rsidRPr="007B336A">
        <w:t>o   Zákon č. 121/2008 Sb. o vyšších soudních úřednících a vyšších úřednících státního zastupitelství a o změně souvisejících zákonů</w:t>
      </w:r>
    </w:p>
    <w:p w14:paraId="0B0B0210" w14:textId="77777777" w:rsidR="007B336A" w:rsidRPr="007B336A" w:rsidRDefault="007B336A" w:rsidP="007B336A">
      <w:r w:rsidRPr="007B336A">
        <w:t>o   Zákon č. 85/1996 Sb. o advokacii</w:t>
      </w:r>
    </w:p>
    <w:p w14:paraId="405AC726" w14:textId="77777777" w:rsidR="007B336A" w:rsidRPr="007B336A" w:rsidRDefault="007B336A" w:rsidP="007B336A">
      <w:r w:rsidRPr="007B336A">
        <w:t>o   Zákon č. 36/1967 Sb.  o znalcích a tlumočnících</w:t>
      </w:r>
    </w:p>
    <w:p w14:paraId="7596E481" w14:textId="77777777" w:rsidR="007B336A" w:rsidRPr="007B336A" w:rsidRDefault="007B336A" w:rsidP="007B336A">
      <w:r w:rsidRPr="007B336A">
        <w:t>o   Zákon č. 120/2001 Sb. o soudních exekutorech a exekuční činnosti (exekuční řád) a o změně dalších zákonů</w:t>
      </w:r>
    </w:p>
    <w:p w14:paraId="38C911B0" w14:textId="77777777" w:rsidR="007B336A" w:rsidRPr="007B336A" w:rsidRDefault="007B336A" w:rsidP="007B336A">
      <w:r w:rsidRPr="007B336A">
        <w:t>o   Zákon č. 555/1992 Sb. o Vězeňské službě a justiční stráži České republiky</w:t>
      </w:r>
    </w:p>
    <w:p w14:paraId="14B86B46" w14:textId="77777777" w:rsidR="007B336A" w:rsidRPr="007B336A" w:rsidRDefault="007B336A" w:rsidP="007B336A">
      <w:r w:rsidRPr="007B336A">
        <w:t>o   Zákon č. 361/2003 Sb. o služebním poměru příslušníků bezpečnostních sborů</w:t>
      </w:r>
    </w:p>
    <w:p w14:paraId="01F82A36" w14:textId="77777777" w:rsidR="007B336A" w:rsidRPr="007B336A" w:rsidRDefault="007B336A" w:rsidP="007B336A">
      <w:r w:rsidRPr="007B336A">
        <w:t>o   Zákon č. 101/2000 Sb. o ochraně osobních údajů</w:t>
      </w:r>
    </w:p>
    <w:p w14:paraId="2877FB90" w14:textId="77777777" w:rsidR="007B336A" w:rsidRPr="007B336A" w:rsidRDefault="007B336A" w:rsidP="007B336A">
      <w:r w:rsidRPr="007B336A">
        <w:t>o   Zákon č. 106/1999 Sb. o svobodném přístupu k informacím</w:t>
      </w:r>
    </w:p>
    <w:p w14:paraId="1DFA81A8" w14:textId="77777777" w:rsidR="007B336A" w:rsidRPr="007B336A" w:rsidRDefault="007B336A" w:rsidP="007B336A">
      <w:r w:rsidRPr="007B336A">
        <w:t>o   Zákon č. 82/1998 Sb. o odpovědnosti za škodu způsobenou při výkonu veřejné moci rozhodnutím nebo nesprávným úředním postupem</w:t>
      </w:r>
    </w:p>
    <w:p w14:paraId="2E4CD94F" w14:textId="77777777" w:rsidR="007B336A" w:rsidRPr="007B336A" w:rsidRDefault="007B336A" w:rsidP="007B336A">
      <w:r w:rsidRPr="007B336A">
        <w:t>o   Zákon č. 148/1998 Sb. o ochraně utajovaných skutečností a o změně některých zákonů</w:t>
      </w:r>
    </w:p>
    <w:p w14:paraId="553965EB" w14:textId="77777777" w:rsidR="007B336A" w:rsidRPr="007B336A" w:rsidRDefault="007B336A" w:rsidP="007B336A">
      <w:r w:rsidRPr="007B336A">
        <w:t>o   Zákon č. 137/2006 Sb. o veřejných zakázkách</w:t>
      </w:r>
    </w:p>
    <w:p w14:paraId="1607C762" w14:textId="77777777" w:rsidR="007B336A" w:rsidRPr="007B336A" w:rsidRDefault="007B336A" w:rsidP="007B336A">
      <w:r w:rsidRPr="007B336A">
        <w:t>o   Zákon č. 236/1995 Sb. o platu a dalších náležitostech spojených s výkonem funkce představitelů státní moci a některých státních orgánů a soudců a poslanců Evropského parlamentu</w:t>
      </w:r>
    </w:p>
    <w:p w14:paraId="4378BA5E" w14:textId="77777777" w:rsidR="007B336A" w:rsidRPr="007B336A" w:rsidRDefault="007B336A" w:rsidP="007B336A">
      <w:r w:rsidRPr="007B336A">
        <w:t>o   Zákon č. 201/1997 Sb. o platu a některých dalších náležitostech státních zástupců a o změně a doplnění zák. č. 143/1992 Sb. o platu a odměně za pracovní pohotovost v rozpočtových a v některých dalších organizacích a orgánech</w:t>
      </w:r>
    </w:p>
    <w:p w14:paraId="099271BB" w14:textId="77777777" w:rsidR="007B336A" w:rsidRPr="007B336A" w:rsidRDefault="007B336A" w:rsidP="007B336A">
      <w:r w:rsidRPr="007B336A">
        <w:t>Všechny uvedené zákony jsou dostupné na webových stránkách </w:t>
      </w:r>
      <w:hyperlink r:id="rId4" w:history="1">
        <w:r w:rsidRPr="007B336A">
          <w:rPr>
            <w:rStyle w:val="Hypertextovodkaz"/>
          </w:rPr>
          <w:t>Portálu veřejné správy</w:t>
        </w:r>
      </w:hyperlink>
    </w:p>
    <w:p w14:paraId="5221D4A5" w14:textId="77777777" w:rsidR="007B336A" w:rsidRPr="007B336A" w:rsidRDefault="007B336A" w:rsidP="007B336A">
      <w:pPr>
        <w:rPr>
          <w:b/>
          <w:bCs/>
        </w:rPr>
      </w:pPr>
      <w:r w:rsidRPr="007B336A">
        <w:rPr>
          <w:b/>
          <w:bCs/>
        </w:rPr>
        <w:t>Vyhlášky</w:t>
      </w:r>
    </w:p>
    <w:p w14:paraId="76E7A33E" w14:textId="77777777" w:rsidR="007B336A" w:rsidRPr="007B336A" w:rsidRDefault="007B336A" w:rsidP="007B336A">
      <w:r w:rsidRPr="007B336A">
        <w:t>o    Vyhláška Ministerstva spravedlnosti ČR č. 109/94 Sb., kterou se vydává řád výkonu vazby</w:t>
      </w:r>
    </w:p>
    <w:p w14:paraId="2F6E718B" w14:textId="77777777" w:rsidR="007B336A" w:rsidRPr="007B336A" w:rsidRDefault="007B336A" w:rsidP="007B336A">
      <w:r w:rsidRPr="007B336A">
        <w:t>o    Vyhláška Ministerstva spravedlnosti ČR č. 345/1999 Sb., kterou se vydává řád výkonu trest odnětí svobody</w:t>
      </w:r>
    </w:p>
    <w:p w14:paraId="3B06AA41" w14:textId="77777777" w:rsidR="007B336A" w:rsidRPr="007B336A" w:rsidRDefault="007B336A" w:rsidP="007B336A">
      <w:r w:rsidRPr="007B336A">
        <w:t>o    Vyhláška Ministerstva spravedlnosti ČR č. 23/1994 Sb., o jednacím řádu státního zastupitelství, zřízení poboček některých státních zastupitelství a podrobnostech o úkonech prováděných právními čekateli</w:t>
      </w:r>
    </w:p>
    <w:p w14:paraId="09BE4167" w14:textId="77777777" w:rsidR="007B336A" w:rsidRPr="007B336A" w:rsidRDefault="007B336A" w:rsidP="007B336A">
      <w:r w:rsidRPr="007B336A">
        <w:t>o    Vyhláška Ministerstva spravedlnosti ČR č. 93/2001 Sb., o hospodářské činnosti Vězeňské služby České republiky</w:t>
      </w:r>
    </w:p>
    <w:p w14:paraId="62DFD253" w14:textId="77777777" w:rsidR="007B336A" w:rsidRPr="007B336A" w:rsidRDefault="007B336A" w:rsidP="007B336A">
      <w:r w:rsidRPr="007B336A">
        <w:lastRenderedPageBreak/>
        <w:t>o    Vyhláška Ministerstva spravedlnosti ČR č. 37/1992 Sb., o jednacím řádu pro okresní a krajské soudy</w:t>
      </w:r>
    </w:p>
    <w:p w14:paraId="3F94A60D" w14:textId="77777777" w:rsidR="007B336A" w:rsidRPr="007B336A" w:rsidRDefault="007B336A" w:rsidP="007B336A">
      <w:r w:rsidRPr="007B336A">
        <w:t>o    Vyhláška Ministerstva spravedlnosti ČR č. 196/2001 Sb., o odměnách a náhradách notářů a správců dědictví</w:t>
      </w:r>
    </w:p>
    <w:p w14:paraId="44B309C7" w14:textId="77777777" w:rsidR="007B336A" w:rsidRPr="007B336A" w:rsidRDefault="007B336A" w:rsidP="007B336A">
      <w:r w:rsidRPr="007B336A">
        <w:t>o    Vyhláška Ministerstva spravedlnosti ČR č. 177/1996 Sb., o odměnách advokátů a náhradách advokátů za poskytování právních služeb (advokátní tarif)</w:t>
      </w:r>
    </w:p>
    <w:p w14:paraId="238AF4F5" w14:textId="77777777" w:rsidR="007B336A" w:rsidRPr="007B336A" w:rsidRDefault="007B336A" w:rsidP="007B336A">
      <w:r w:rsidRPr="007B336A">
        <w:t>o    Vyhláška Ministerstva spravedlnosti ČR č. 330/2001 Sb., o odměně a náhradách soudního exekutora, o odměně a náhradě hotových výdajů správce podniku a o podmínkách pojištění odpovědnosti za škody způsobené exekutorem</w:t>
      </w:r>
    </w:p>
    <w:p w14:paraId="24E4106E" w14:textId="77777777" w:rsidR="007B336A" w:rsidRPr="007B336A" w:rsidRDefault="007B336A" w:rsidP="007B336A">
      <w:r w:rsidRPr="007B336A">
        <w:t xml:space="preserve">o    Vyhláška Ministerstva spravedlnosti ČR č. 37/1967 </w:t>
      </w:r>
      <w:proofErr w:type="gramStart"/>
      <w:r w:rsidRPr="007B336A">
        <w:t>Sb. ,</w:t>
      </w:r>
      <w:proofErr w:type="gramEnd"/>
      <w:r w:rsidRPr="007B336A">
        <w:t xml:space="preserve"> k provedení zákona o znalcích a tlumočnících</w:t>
      </w:r>
    </w:p>
    <w:p w14:paraId="5C5712FE" w14:textId="77777777" w:rsidR="007B336A" w:rsidRPr="007B336A" w:rsidRDefault="007B336A" w:rsidP="007B336A">
      <w:r w:rsidRPr="007B336A">
        <w:t>o    Vyhláška Ministerstva spravedlnosti ČR č. 277/2012 Sb., o zkouškách a odměně mediátora</w:t>
      </w:r>
    </w:p>
    <w:p w14:paraId="13807B9C" w14:textId="77777777" w:rsidR="007B336A" w:rsidRPr="007B336A" w:rsidRDefault="007B336A" w:rsidP="007B336A">
      <w:r w:rsidRPr="007B336A">
        <w:t>o    Vyhláška Ministerstva spravedlnosti ČR č. 456/2009 Sb., o kontrole výkonu trestu domácího vězení</w:t>
      </w:r>
    </w:p>
    <w:p w14:paraId="4312C146" w14:textId="77777777" w:rsidR="007B336A" w:rsidRPr="007B336A" w:rsidRDefault="007B336A" w:rsidP="007B336A">
      <w:r w:rsidRPr="007B336A">
        <w:t>Všechny uvedené vyhlášky jsou dostupné na webových stránkách </w:t>
      </w:r>
      <w:hyperlink r:id="rId5" w:history="1">
        <w:r w:rsidRPr="007B336A">
          <w:rPr>
            <w:rStyle w:val="Hypertextovodkaz"/>
          </w:rPr>
          <w:t>Portálu veřejné správy</w:t>
        </w:r>
      </w:hyperlink>
    </w:p>
    <w:p w14:paraId="418D7DB6" w14:textId="77777777" w:rsidR="007B336A" w:rsidRPr="007B336A" w:rsidRDefault="007B336A" w:rsidP="007B336A">
      <w:pPr>
        <w:rPr>
          <w:b/>
          <w:bCs/>
        </w:rPr>
      </w:pPr>
      <w:r w:rsidRPr="007B336A">
        <w:rPr>
          <w:b/>
          <w:bCs/>
        </w:rPr>
        <w:t>Instrukce</w:t>
      </w:r>
    </w:p>
    <w:p w14:paraId="6C1C7C71" w14:textId="77777777" w:rsidR="007B336A" w:rsidRPr="007B336A" w:rsidRDefault="007B336A" w:rsidP="007B336A">
      <w:r w:rsidRPr="007B336A">
        <w:t>o    Instrukce Ministerstva spravedlnosti ČR č. j. 505/</w:t>
      </w:r>
      <w:proofErr w:type="gramStart"/>
      <w:r w:rsidRPr="007B336A">
        <w:t>2001-Org</w:t>
      </w:r>
      <w:proofErr w:type="gramEnd"/>
      <w:r w:rsidRPr="007B336A">
        <w:t>, kterou se vydává vnitřní a kancelářský řád pro okresní, krajské a vrchní soudy</w:t>
      </w:r>
    </w:p>
    <w:p w14:paraId="1BDEE647" w14:textId="77777777" w:rsidR="007B336A" w:rsidRPr="007B336A" w:rsidRDefault="007B336A" w:rsidP="007B336A">
      <w:r w:rsidRPr="007B336A">
        <w:t>o    Instrukce Ministerstva spravedlnosti ČR č. j. 395/2009-OBKŘ, o justiční stráži</w:t>
      </w:r>
    </w:p>
    <w:p w14:paraId="5134E292" w14:textId="77777777" w:rsidR="007B336A" w:rsidRPr="007B336A" w:rsidRDefault="007B336A" w:rsidP="007B336A">
      <w:r w:rsidRPr="007B336A">
        <w:t>o    Instrukce Ministerstva spravedlnosti ČR č. j. 13/2008-SOSV-SP, kterou se provádějí některá ustanovení zákona č. 106/1999 Sb., o svobodném přístupu k informacím, ve znění pozdějších předpisů</w:t>
      </w:r>
    </w:p>
    <w:p w14:paraId="74E4DE64" w14:textId="77777777" w:rsidR="007B336A" w:rsidRPr="007B336A" w:rsidRDefault="007B336A" w:rsidP="007B336A">
      <w:r w:rsidRPr="007B336A">
        <w:t>o    Instrukce Ministerstva spravedlnosti ČR č. j. 286/2011-OT-OSV, kterou se stanoví sazebník úhrad za poskytování informací podle zákona č. 106/1999 Sb., o svobodném přístupu k informacím, ve znění pozdějších předpisů</w:t>
      </w:r>
    </w:p>
    <w:p w14:paraId="0B349CFD" w14:textId="77777777" w:rsidR="007B336A" w:rsidRPr="007B336A" w:rsidRDefault="007B336A" w:rsidP="007B336A">
      <w:r w:rsidRPr="007B336A">
        <w:t>Všechny uvedené instrukce jsou dostupné na webových stránkách Ministerstva spravedlnosti v rubrice Legislativa ve Sbírce instrukcí a sdělení</w:t>
      </w:r>
    </w:p>
    <w:p w14:paraId="22959824" w14:textId="77777777" w:rsidR="001467AF" w:rsidRDefault="001467AF"/>
    <w:sectPr w:rsidR="0014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6A"/>
    <w:rsid w:val="001467AF"/>
    <w:rsid w:val="005A7835"/>
    <w:rsid w:val="005E4DD4"/>
    <w:rsid w:val="007B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7BF3"/>
  <w15:chartTrackingRefBased/>
  <w15:docId w15:val="{32FBC883-9F26-4B39-8EF1-7EEF3701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3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3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3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3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3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3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3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3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3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3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3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3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33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33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33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33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33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33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3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3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3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3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3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33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33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33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3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33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336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B336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3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rtal.gov.cz/app/zakony/?path=/portal/obcan/" TargetMode="External"/><Relationship Id="rId4" Type="http://schemas.openxmlformats.org/officeDocument/2006/relationships/hyperlink" Target="http://portal.gov.cz/app/zakony/?path=/portal/obcan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Trůblová Jitka</dc:creator>
  <cp:keywords/>
  <dc:description/>
  <cp:lastModifiedBy>Trůblová Jitka</cp:lastModifiedBy>
  <cp:revision>1</cp:revision>
  <dcterms:created xsi:type="dcterms:W3CDTF">2025-02-28T15:09:00Z</dcterms:created>
  <dcterms:modified xsi:type="dcterms:W3CDTF">2025-02-28T15:09:00Z</dcterms:modified>
</cp:coreProperties>
</file>