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01092" w14:textId="77777777" w:rsidR="00167DDF" w:rsidRDefault="00167DDF" w:rsidP="00167DDF">
      <w:pPr>
        <w:pStyle w:val="Nzev"/>
        <w:rPr>
          <w:rFonts w:ascii="Garamond" w:hAnsi="Garamond"/>
          <w:sz w:val="24"/>
        </w:rPr>
      </w:pPr>
      <w:r w:rsidRPr="006D2CCE">
        <w:rPr>
          <w:rFonts w:ascii="Garamond" w:hAnsi="Garamond"/>
          <w:sz w:val="24"/>
        </w:rPr>
        <w:t xml:space="preserve">Rozpis služeb a </w:t>
      </w:r>
      <w:proofErr w:type="spellStart"/>
      <w:r w:rsidRPr="006D2CCE">
        <w:rPr>
          <w:rFonts w:ascii="Garamond" w:hAnsi="Garamond"/>
          <w:sz w:val="24"/>
        </w:rPr>
        <w:t>příslužby</w:t>
      </w:r>
      <w:proofErr w:type="spellEnd"/>
      <w:r w:rsidRPr="006D2CCE">
        <w:rPr>
          <w:rFonts w:ascii="Garamond" w:hAnsi="Garamond"/>
          <w:sz w:val="24"/>
        </w:rPr>
        <w:t xml:space="preserve"> T a </w:t>
      </w:r>
      <w:proofErr w:type="spellStart"/>
      <w:r w:rsidRPr="006D2CCE">
        <w:rPr>
          <w:rFonts w:ascii="Garamond" w:hAnsi="Garamond"/>
          <w:sz w:val="24"/>
        </w:rPr>
        <w:t>Nt</w:t>
      </w:r>
      <w:proofErr w:type="spellEnd"/>
    </w:p>
    <w:p w14:paraId="0759EE9E" w14:textId="77777777" w:rsidR="00583887" w:rsidRDefault="00583887" w:rsidP="00167DDF">
      <w:pPr>
        <w:pStyle w:val="Nzev"/>
        <w:rPr>
          <w:rFonts w:ascii="Garamond" w:hAnsi="Garamond"/>
          <w:sz w:val="24"/>
        </w:rPr>
      </w:pPr>
    </w:p>
    <w:p w14:paraId="1ADDC8C7" w14:textId="77777777" w:rsidR="00820371" w:rsidRDefault="00820371" w:rsidP="00167DDF">
      <w:pPr>
        <w:pStyle w:val="Nzev"/>
        <w:rPr>
          <w:rFonts w:ascii="Garamond" w:hAnsi="Garamond"/>
          <w:sz w:val="24"/>
        </w:rPr>
      </w:pPr>
    </w:p>
    <w:tbl>
      <w:tblPr>
        <w:tblW w:w="929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2268"/>
        <w:gridCol w:w="2585"/>
        <w:gridCol w:w="2454"/>
      </w:tblGrid>
      <w:tr w:rsidR="005C773C" w:rsidRPr="005C773C" w14:paraId="63DD02E8" w14:textId="77777777" w:rsidTr="00725CFA">
        <w:trPr>
          <w:trHeight w:val="234"/>
        </w:trPr>
        <w:tc>
          <w:tcPr>
            <w:tcW w:w="1985" w:type="dxa"/>
            <w:hideMark/>
          </w:tcPr>
          <w:p w14:paraId="61CD6372" w14:textId="77777777" w:rsidR="005C773C" w:rsidRPr="005C773C" w:rsidRDefault="005C773C" w:rsidP="005C773C">
            <w:pPr>
              <w:jc w:val="center"/>
              <w:rPr>
                <w:rFonts w:ascii="Garamond" w:eastAsia="Times New Roman" w:hAnsi="Garamond"/>
                <w:b/>
                <w:bCs/>
                <w:sz w:val="24"/>
                <w:szCs w:val="24"/>
              </w:rPr>
            </w:pPr>
            <w:r w:rsidRPr="005C773C">
              <w:rPr>
                <w:rFonts w:ascii="Garamond" w:eastAsia="Times New Roman" w:hAnsi="Garamond"/>
                <w:b/>
                <w:bCs/>
                <w:sz w:val="24"/>
                <w:szCs w:val="24"/>
              </w:rPr>
              <w:t>Datum</w:t>
            </w:r>
          </w:p>
        </w:tc>
        <w:tc>
          <w:tcPr>
            <w:tcW w:w="2268" w:type="dxa"/>
          </w:tcPr>
          <w:p w14:paraId="1F6CF218" w14:textId="77777777" w:rsidR="005C773C" w:rsidRPr="005C773C" w:rsidRDefault="005C773C" w:rsidP="005C773C">
            <w:pPr>
              <w:jc w:val="center"/>
              <w:rPr>
                <w:rFonts w:ascii="Garamond" w:eastAsia="Times New Roman" w:hAnsi="Garamond"/>
                <w:b/>
                <w:sz w:val="24"/>
                <w:szCs w:val="24"/>
              </w:rPr>
            </w:pPr>
            <w:r w:rsidRPr="005C773C">
              <w:rPr>
                <w:rFonts w:ascii="Garamond" w:eastAsia="Times New Roman" w:hAnsi="Garamond"/>
                <w:b/>
                <w:sz w:val="24"/>
                <w:szCs w:val="24"/>
              </w:rPr>
              <w:t>Služba v pracovní době</w:t>
            </w:r>
          </w:p>
        </w:tc>
        <w:tc>
          <w:tcPr>
            <w:tcW w:w="2585" w:type="dxa"/>
            <w:hideMark/>
          </w:tcPr>
          <w:p w14:paraId="319048DA" w14:textId="77777777" w:rsidR="005C773C" w:rsidRPr="005C773C" w:rsidRDefault="005C773C" w:rsidP="005C773C">
            <w:pPr>
              <w:jc w:val="center"/>
              <w:rPr>
                <w:rFonts w:ascii="Garamond" w:eastAsia="Times New Roman" w:hAnsi="Garamond"/>
                <w:b/>
                <w:sz w:val="24"/>
                <w:szCs w:val="24"/>
              </w:rPr>
            </w:pPr>
            <w:r w:rsidRPr="005C773C">
              <w:rPr>
                <w:rFonts w:ascii="Garamond" w:eastAsia="Times New Roman" w:hAnsi="Garamond"/>
                <w:b/>
                <w:sz w:val="24"/>
                <w:szCs w:val="24"/>
              </w:rPr>
              <w:t>Služba v mimopracovní době</w:t>
            </w:r>
          </w:p>
        </w:tc>
        <w:tc>
          <w:tcPr>
            <w:tcW w:w="2454" w:type="dxa"/>
            <w:hideMark/>
          </w:tcPr>
          <w:p w14:paraId="0747ADA3" w14:textId="77777777" w:rsidR="005C773C" w:rsidRPr="005C773C" w:rsidRDefault="005C773C" w:rsidP="005C773C">
            <w:pPr>
              <w:jc w:val="center"/>
              <w:rPr>
                <w:rFonts w:ascii="Garamond" w:eastAsia="Times New Roman" w:hAnsi="Garamond"/>
                <w:b/>
                <w:sz w:val="24"/>
                <w:szCs w:val="24"/>
              </w:rPr>
            </w:pPr>
            <w:proofErr w:type="spellStart"/>
            <w:r w:rsidRPr="005C773C">
              <w:rPr>
                <w:rFonts w:ascii="Garamond" w:eastAsia="Times New Roman" w:hAnsi="Garamond"/>
                <w:b/>
                <w:sz w:val="24"/>
                <w:szCs w:val="24"/>
              </w:rPr>
              <w:t>Příslužba</w:t>
            </w:r>
            <w:proofErr w:type="spellEnd"/>
          </w:p>
        </w:tc>
      </w:tr>
      <w:tr w:rsidR="005C773C" w:rsidRPr="005C773C" w14:paraId="08BD3F5D" w14:textId="77777777" w:rsidTr="00725CFA">
        <w:trPr>
          <w:trHeight w:val="234"/>
        </w:trPr>
        <w:tc>
          <w:tcPr>
            <w:tcW w:w="1985" w:type="dxa"/>
            <w:hideMark/>
          </w:tcPr>
          <w:p w14:paraId="30C55D11" w14:textId="77777777" w:rsidR="005C773C" w:rsidRPr="005C773C" w:rsidRDefault="005C773C" w:rsidP="005C773C">
            <w:pPr>
              <w:jc w:val="center"/>
              <w:rPr>
                <w:rFonts w:ascii="Garamond" w:eastAsia="Times New Roman" w:hAnsi="Garamond"/>
                <w:b/>
                <w:bCs/>
                <w:sz w:val="24"/>
                <w:szCs w:val="24"/>
              </w:rPr>
            </w:pPr>
            <w:r w:rsidRPr="005C773C">
              <w:rPr>
                <w:rFonts w:ascii="Garamond" w:eastAsia="Times New Roman" w:hAnsi="Garamond"/>
                <w:b/>
                <w:bCs/>
                <w:sz w:val="24"/>
                <w:szCs w:val="24"/>
              </w:rPr>
              <w:t>9.3. – 16.3.2026</w:t>
            </w:r>
          </w:p>
        </w:tc>
        <w:tc>
          <w:tcPr>
            <w:tcW w:w="2268" w:type="dxa"/>
          </w:tcPr>
          <w:p w14:paraId="1E902667" w14:textId="77777777" w:rsidR="005C773C" w:rsidRPr="005C773C" w:rsidRDefault="005C773C" w:rsidP="005C773C">
            <w:pPr>
              <w:jc w:val="center"/>
              <w:rPr>
                <w:rFonts w:ascii="Garamond" w:eastAsia="Times New Roman" w:hAnsi="Garamond"/>
                <w:b/>
                <w:sz w:val="24"/>
                <w:szCs w:val="24"/>
              </w:rPr>
            </w:pPr>
            <w:r w:rsidRPr="005C773C">
              <w:rPr>
                <w:rFonts w:ascii="Garamond" w:eastAsia="Times New Roman" w:hAnsi="Garamond"/>
                <w:b/>
                <w:sz w:val="24"/>
                <w:szCs w:val="24"/>
              </w:rPr>
              <w:t>Mgr. Kalná</w:t>
            </w:r>
          </w:p>
        </w:tc>
        <w:tc>
          <w:tcPr>
            <w:tcW w:w="2585" w:type="dxa"/>
            <w:hideMark/>
          </w:tcPr>
          <w:p w14:paraId="1B1DED00" w14:textId="77777777" w:rsidR="005C773C" w:rsidRPr="005C773C" w:rsidRDefault="005C773C" w:rsidP="005C773C">
            <w:pPr>
              <w:jc w:val="center"/>
              <w:rPr>
                <w:rFonts w:ascii="Garamond" w:eastAsia="Times New Roman" w:hAnsi="Garamond"/>
                <w:b/>
                <w:sz w:val="24"/>
                <w:szCs w:val="24"/>
              </w:rPr>
            </w:pPr>
            <w:r w:rsidRPr="005C773C">
              <w:rPr>
                <w:rFonts w:ascii="Garamond" w:eastAsia="Times New Roman" w:hAnsi="Garamond"/>
                <w:b/>
                <w:sz w:val="24"/>
                <w:szCs w:val="24"/>
              </w:rPr>
              <w:t>Mgr. Kalná</w:t>
            </w:r>
          </w:p>
        </w:tc>
        <w:tc>
          <w:tcPr>
            <w:tcW w:w="2454" w:type="dxa"/>
            <w:hideMark/>
          </w:tcPr>
          <w:p w14:paraId="6619D996" w14:textId="77777777" w:rsidR="005C773C" w:rsidRPr="005C773C" w:rsidRDefault="005C773C" w:rsidP="005C773C">
            <w:pPr>
              <w:jc w:val="center"/>
              <w:rPr>
                <w:rFonts w:ascii="Garamond" w:eastAsia="Times New Roman" w:hAnsi="Garamond"/>
                <w:b/>
                <w:sz w:val="24"/>
                <w:szCs w:val="24"/>
              </w:rPr>
            </w:pPr>
            <w:r w:rsidRPr="005C773C">
              <w:rPr>
                <w:rFonts w:ascii="Garamond" w:eastAsia="Times New Roman" w:hAnsi="Garamond"/>
                <w:b/>
                <w:sz w:val="24"/>
                <w:szCs w:val="24"/>
              </w:rPr>
              <w:t>Mgr. Kalná</w:t>
            </w:r>
          </w:p>
        </w:tc>
      </w:tr>
      <w:tr w:rsidR="005C773C" w:rsidRPr="005C773C" w14:paraId="23ED8833" w14:textId="77777777" w:rsidTr="00725CFA">
        <w:trPr>
          <w:trHeight w:val="879"/>
        </w:trPr>
        <w:tc>
          <w:tcPr>
            <w:tcW w:w="1985" w:type="dxa"/>
            <w:hideMark/>
          </w:tcPr>
          <w:p w14:paraId="5F348D87" w14:textId="77777777" w:rsidR="005C773C" w:rsidRPr="005C773C" w:rsidRDefault="005C773C" w:rsidP="005C773C">
            <w:pPr>
              <w:jc w:val="center"/>
              <w:rPr>
                <w:rFonts w:ascii="Garamond" w:eastAsia="Times New Roman" w:hAnsi="Garamond"/>
                <w:b/>
                <w:bCs/>
                <w:sz w:val="24"/>
                <w:szCs w:val="24"/>
              </w:rPr>
            </w:pPr>
            <w:r w:rsidRPr="005C773C">
              <w:rPr>
                <w:rFonts w:ascii="Garamond" w:eastAsia="Times New Roman" w:hAnsi="Garamond"/>
                <w:bCs/>
                <w:sz w:val="24"/>
                <w:szCs w:val="24"/>
              </w:rPr>
              <w:t>zástupce:</w:t>
            </w:r>
          </w:p>
        </w:tc>
        <w:tc>
          <w:tcPr>
            <w:tcW w:w="2268" w:type="dxa"/>
          </w:tcPr>
          <w:p w14:paraId="7E265D77" w14:textId="77777777" w:rsidR="005C773C" w:rsidRPr="005C773C" w:rsidRDefault="005C773C" w:rsidP="005C773C">
            <w:pPr>
              <w:jc w:val="center"/>
              <w:rPr>
                <w:rFonts w:ascii="Garamond" w:eastAsia="Times New Roman" w:hAnsi="Garamond"/>
                <w:bCs/>
                <w:sz w:val="24"/>
                <w:szCs w:val="24"/>
              </w:rPr>
            </w:pPr>
            <w:r w:rsidRPr="005C773C">
              <w:rPr>
                <w:rFonts w:ascii="Garamond" w:eastAsia="Times New Roman" w:hAnsi="Garamond"/>
                <w:bCs/>
                <w:sz w:val="24"/>
                <w:szCs w:val="24"/>
              </w:rPr>
              <w:t>Mgr. Boudník</w:t>
            </w:r>
          </w:p>
          <w:p w14:paraId="20DC8DE0" w14:textId="77777777" w:rsidR="005C773C" w:rsidRPr="005C773C" w:rsidRDefault="005C773C" w:rsidP="005C773C">
            <w:pPr>
              <w:jc w:val="center"/>
              <w:rPr>
                <w:rFonts w:ascii="Garamond" w:eastAsia="Times New Roman" w:hAnsi="Garamond"/>
                <w:bCs/>
                <w:sz w:val="24"/>
                <w:szCs w:val="24"/>
              </w:rPr>
            </w:pPr>
            <w:r w:rsidRPr="005C773C">
              <w:rPr>
                <w:rFonts w:ascii="Garamond" w:eastAsia="Times New Roman" w:hAnsi="Garamond"/>
                <w:bCs/>
                <w:sz w:val="24"/>
                <w:szCs w:val="24"/>
              </w:rPr>
              <w:t xml:space="preserve">JUDr. </w:t>
            </w:r>
            <w:proofErr w:type="spellStart"/>
            <w:r w:rsidRPr="005C773C">
              <w:rPr>
                <w:rFonts w:ascii="Garamond" w:eastAsia="Times New Roman" w:hAnsi="Garamond"/>
                <w:bCs/>
                <w:sz w:val="24"/>
                <w:szCs w:val="24"/>
              </w:rPr>
              <w:t>Tollingerová</w:t>
            </w:r>
            <w:proofErr w:type="spellEnd"/>
          </w:p>
          <w:p w14:paraId="483B96BA" w14:textId="77777777" w:rsidR="005C773C" w:rsidRPr="005C773C" w:rsidRDefault="005C773C" w:rsidP="005C773C">
            <w:pPr>
              <w:jc w:val="center"/>
              <w:rPr>
                <w:rFonts w:ascii="Garamond" w:eastAsia="Times New Roman" w:hAnsi="Garamond"/>
                <w:bCs/>
                <w:sz w:val="24"/>
                <w:szCs w:val="24"/>
              </w:rPr>
            </w:pPr>
            <w:r w:rsidRPr="005C773C">
              <w:rPr>
                <w:rFonts w:ascii="Garamond" w:eastAsia="Times New Roman" w:hAnsi="Garamond"/>
                <w:bCs/>
                <w:sz w:val="24"/>
                <w:szCs w:val="24"/>
              </w:rPr>
              <w:t>JUDr. Protivová</w:t>
            </w:r>
          </w:p>
          <w:p w14:paraId="31123AEF" w14:textId="77777777" w:rsidR="005C773C" w:rsidRPr="005C773C" w:rsidRDefault="005C773C" w:rsidP="005C773C">
            <w:pPr>
              <w:jc w:val="center"/>
              <w:rPr>
                <w:rFonts w:ascii="Garamond" w:eastAsia="Times New Roman" w:hAnsi="Garamond"/>
                <w:bCs/>
                <w:sz w:val="24"/>
                <w:szCs w:val="24"/>
              </w:rPr>
            </w:pPr>
          </w:p>
        </w:tc>
        <w:tc>
          <w:tcPr>
            <w:tcW w:w="2585" w:type="dxa"/>
          </w:tcPr>
          <w:p w14:paraId="236BA2BD" w14:textId="77777777" w:rsidR="005C773C" w:rsidRPr="005C773C" w:rsidRDefault="005C773C" w:rsidP="005C773C">
            <w:pPr>
              <w:jc w:val="center"/>
              <w:rPr>
                <w:rFonts w:ascii="Garamond" w:eastAsia="Times New Roman" w:hAnsi="Garamond"/>
                <w:bCs/>
                <w:sz w:val="24"/>
                <w:szCs w:val="24"/>
              </w:rPr>
            </w:pPr>
            <w:r w:rsidRPr="005C773C">
              <w:rPr>
                <w:rFonts w:ascii="Garamond" w:eastAsia="Times New Roman" w:hAnsi="Garamond"/>
                <w:bCs/>
                <w:sz w:val="24"/>
                <w:szCs w:val="24"/>
              </w:rPr>
              <w:t>Mgr. Boudník</w:t>
            </w:r>
          </w:p>
          <w:p w14:paraId="734F042C" w14:textId="77777777" w:rsidR="005C773C" w:rsidRPr="005C773C" w:rsidRDefault="005C773C" w:rsidP="005C773C">
            <w:pPr>
              <w:jc w:val="center"/>
              <w:rPr>
                <w:rFonts w:ascii="Garamond" w:eastAsia="Times New Roman" w:hAnsi="Garamond"/>
                <w:bCs/>
                <w:sz w:val="24"/>
                <w:szCs w:val="24"/>
              </w:rPr>
            </w:pPr>
            <w:r w:rsidRPr="005C773C">
              <w:rPr>
                <w:rFonts w:ascii="Garamond" w:eastAsia="Times New Roman" w:hAnsi="Garamond"/>
                <w:bCs/>
                <w:sz w:val="24"/>
                <w:szCs w:val="24"/>
              </w:rPr>
              <w:t xml:space="preserve">JUDr. </w:t>
            </w:r>
            <w:proofErr w:type="spellStart"/>
            <w:r w:rsidRPr="005C773C">
              <w:rPr>
                <w:rFonts w:ascii="Garamond" w:eastAsia="Times New Roman" w:hAnsi="Garamond"/>
                <w:bCs/>
                <w:sz w:val="24"/>
                <w:szCs w:val="24"/>
              </w:rPr>
              <w:t>Tollingerová</w:t>
            </w:r>
            <w:proofErr w:type="spellEnd"/>
          </w:p>
          <w:p w14:paraId="3960122F" w14:textId="77777777" w:rsidR="005C773C" w:rsidRPr="005C773C" w:rsidRDefault="005C773C" w:rsidP="005C773C">
            <w:pPr>
              <w:jc w:val="center"/>
              <w:rPr>
                <w:rFonts w:ascii="Garamond" w:eastAsia="Times New Roman" w:hAnsi="Garamond"/>
                <w:bCs/>
                <w:sz w:val="24"/>
                <w:szCs w:val="24"/>
              </w:rPr>
            </w:pPr>
            <w:r w:rsidRPr="005C773C">
              <w:rPr>
                <w:rFonts w:ascii="Garamond" w:eastAsia="Times New Roman" w:hAnsi="Garamond"/>
                <w:bCs/>
                <w:sz w:val="24"/>
                <w:szCs w:val="24"/>
              </w:rPr>
              <w:t>JUDr. Protivová</w:t>
            </w:r>
          </w:p>
          <w:p w14:paraId="35A654D7" w14:textId="77777777" w:rsidR="005C773C" w:rsidRPr="005C773C" w:rsidRDefault="005C773C" w:rsidP="005C773C">
            <w:pPr>
              <w:jc w:val="center"/>
              <w:rPr>
                <w:rFonts w:ascii="Garamond" w:eastAsia="Times New Roman" w:hAnsi="Garamond"/>
                <w:bCs/>
                <w:sz w:val="24"/>
                <w:szCs w:val="24"/>
              </w:rPr>
            </w:pPr>
          </w:p>
        </w:tc>
        <w:tc>
          <w:tcPr>
            <w:tcW w:w="2454" w:type="dxa"/>
          </w:tcPr>
          <w:p w14:paraId="491185AF" w14:textId="77777777" w:rsidR="005C773C" w:rsidRPr="005C773C" w:rsidRDefault="005C773C" w:rsidP="005C773C">
            <w:pPr>
              <w:jc w:val="center"/>
              <w:rPr>
                <w:rFonts w:ascii="Garamond" w:eastAsia="Times New Roman" w:hAnsi="Garamond"/>
                <w:bCs/>
                <w:sz w:val="24"/>
                <w:szCs w:val="24"/>
              </w:rPr>
            </w:pPr>
            <w:r w:rsidRPr="005C773C">
              <w:rPr>
                <w:rFonts w:ascii="Garamond" w:eastAsia="Times New Roman" w:hAnsi="Garamond"/>
                <w:bCs/>
                <w:sz w:val="24"/>
                <w:szCs w:val="24"/>
              </w:rPr>
              <w:t>Mgr. Boudník</w:t>
            </w:r>
          </w:p>
          <w:p w14:paraId="404272A6" w14:textId="77777777" w:rsidR="005C773C" w:rsidRPr="005C773C" w:rsidRDefault="005C773C" w:rsidP="005C773C">
            <w:pPr>
              <w:jc w:val="center"/>
              <w:rPr>
                <w:rFonts w:ascii="Garamond" w:eastAsia="Times New Roman" w:hAnsi="Garamond"/>
                <w:bCs/>
                <w:sz w:val="24"/>
                <w:szCs w:val="24"/>
              </w:rPr>
            </w:pPr>
            <w:r w:rsidRPr="005C773C">
              <w:rPr>
                <w:rFonts w:ascii="Garamond" w:eastAsia="Times New Roman" w:hAnsi="Garamond"/>
                <w:bCs/>
                <w:sz w:val="24"/>
                <w:szCs w:val="24"/>
              </w:rPr>
              <w:t xml:space="preserve">JUDr. </w:t>
            </w:r>
            <w:proofErr w:type="spellStart"/>
            <w:r w:rsidRPr="005C773C">
              <w:rPr>
                <w:rFonts w:ascii="Garamond" w:eastAsia="Times New Roman" w:hAnsi="Garamond"/>
                <w:bCs/>
                <w:sz w:val="24"/>
                <w:szCs w:val="24"/>
              </w:rPr>
              <w:t>Tollingerová</w:t>
            </w:r>
            <w:proofErr w:type="spellEnd"/>
          </w:p>
          <w:p w14:paraId="50352F9B" w14:textId="77777777" w:rsidR="005C773C" w:rsidRPr="005C773C" w:rsidRDefault="005C773C" w:rsidP="005C773C">
            <w:pPr>
              <w:jc w:val="center"/>
              <w:rPr>
                <w:rFonts w:ascii="Garamond" w:eastAsia="Times New Roman" w:hAnsi="Garamond"/>
                <w:bCs/>
                <w:sz w:val="24"/>
                <w:szCs w:val="24"/>
              </w:rPr>
            </w:pPr>
            <w:r w:rsidRPr="005C773C">
              <w:rPr>
                <w:rFonts w:ascii="Garamond" w:eastAsia="Times New Roman" w:hAnsi="Garamond"/>
                <w:bCs/>
                <w:sz w:val="24"/>
                <w:szCs w:val="24"/>
              </w:rPr>
              <w:t>JUDr. Protivová</w:t>
            </w:r>
          </w:p>
          <w:p w14:paraId="23703D54" w14:textId="77777777" w:rsidR="005C773C" w:rsidRPr="005C773C" w:rsidRDefault="005C773C" w:rsidP="005C773C">
            <w:pPr>
              <w:jc w:val="center"/>
              <w:rPr>
                <w:rFonts w:ascii="Garamond" w:eastAsia="Times New Roman" w:hAnsi="Garamond"/>
                <w:b/>
                <w:bCs/>
                <w:sz w:val="24"/>
                <w:szCs w:val="24"/>
              </w:rPr>
            </w:pPr>
          </w:p>
        </w:tc>
      </w:tr>
    </w:tbl>
    <w:p w14:paraId="6A8EC758" w14:textId="77777777" w:rsidR="005C773C" w:rsidRPr="005C773C" w:rsidRDefault="005C773C" w:rsidP="005C773C">
      <w:pPr>
        <w:overflowPunct/>
        <w:autoSpaceDE/>
        <w:autoSpaceDN/>
        <w:adjustRightInd/>
        <w:spacing w:after="200" w:line="276" w:lineRule="auto"/>
        <w:contextualSpacing/>
        <w:jc w:val="both"/>
        <w:textAlignment w:val="auto"/>
        <w:rPr>
          <w:rFonts w:ascii="Garamond" w:eastAsia="Times New Roman" w:hAnsi="Garamond" w:cs="Arial"/>
          <w:bCs/>
          <w:sz w:val="24"/>
          <w:szCs w:val="24"/>
          <w:lang w:eastAsia="en-US"/>
        </w:rPr>
      </w:pPr>
    </w:p>
    <w:p w14:paraId="02826B5E" w14:textId="77777777" w:rsidR="005C773C" w:rsidRPr="005C773C" w:rsidRDefault="005C773C" w:rsidP="005C773C">
      <w:pPr>
        <w:overflowPunct/>
        <w:autoSpaceDE/>
        <w:autoSpaceDN/>
        <w:adjustRightInd/>
        <w:spacing w:after="200" w:line="276" w:lineRule="auto"/>
        <w:contextualSpacing/>
        <w:jc w:val="both"/>
        <w:textAlignment w:val="auto"/>
        <w:rPr>
          <w:rFonts w:ascii="Garamond" w:eastAsia="Times New Roman" w:hAnsi="Garamond" w:cs="Arial"/>
          <w:bCs/>
          <w:sz w:val="24"/>
          <w:szCs w:val="24"/>
          <w:lang w:eastAsia="en-US"/>
        </w:rPr>
      </w:pPr>
    </w:p>
    <w:p w14:paraId="605D93F1" w14:textId="77777777" w:rsidR="005C773C" w:rsidRPr="005C773C" w:rsidRDefault="005C773C" w:rsidP="005C773C">
      <w:pPr>
        <w:overflowPunct/>
        <w:autoSpaceDE/>
        <w:autoSpaceDN/>
        <w:adjustRightInd/>
        <w:spacing w:after="200" w:line="276" w:lineRule="auto"/>
        <w:contextualSpacing/>
        <w:jc w:val="both"/>
        <w:textAlignment w:val="auto"/>
        <w:rPr>
          <w:rFonts w:ascii="Garamond" w:hAnsi="Garamond" w:cs="Arial"/>
          <w:bCs/>
          <w:sz w:val="24"/>
          <w:szCs w:val="24"/>
          <w:lang w:eastAsia="en-US"/>
        </w:rPr>
      </w:pPr>
    </w:p>
    <w:p w14:paraId="2F332A4E" w14:textId="77777777" w:rsidR="003E4160" w:rsidRDefault="003E4160" w:rsidP="00167DDF">
      <w:pPr>
        <w:pStyle w:val="Nzev"/>
        <w:rPr>
          <w:rFonts w:ascii="Garamond" w:hAnsi="Garamond"/>
          <w:sz w:val="24"/>
        </w:rPr>
      </w:pPr>
    </w:p>
    <w:sectPr w:rsidR="003E4160" w:rsidSect="002444DD"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7DDF"/>
    <w:rsid w:val="00085622"/>
    <w:rsid w:val="00167DDF"/>
    <w:rsid w:val="002444DD"/>
    <w:rsid w:val="00245C65"/>
    <w:rsid w:val="003E4160"/>
    <w:rsid w:val="00442C84"/>
    <w:rsid w:val="004B1471"/>
    <w:rsid w:val="0052642B"/>
    <w:rsid w:val="00583887"/>
    <w:rsid w:val="005C773C"/>
    <w:rsid w:val="0066210F"/>
    <w:rsid w:val="007630E4"/>
    <w:rsid w:val="00820371"/>
    <w:rsid w:val="008623B5"/>
    <w:rsid w:val="009D1305"/>
    <w:rsid w:val="009F3E4E"/>
    <w:rsid w:val="00A15BDA"/>
    <w:rsid w:val="00A81EEA"/>
    <w:rsid w:val="00AA25E0"/>
    <w:rsid w:val="00AA554C"/>
    <w:rsid w:val="00B01065"/>
    <w:rsid w:val="00C1180E"/>
    <w:rsid w:val="00C239D9"/>
    <w:rsid w:val="00CC5E1C"/>
    <w:rsid w:val="00D745EC"/>
    <w:rsid w:val="00DA1C5C"/>
    <w:rsid w:val="00E268F4"/>
    <w:rsid w:val="00E40C31"/>
    <w:rsid w:val="00EB2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7A967"/>
  <w15:docId w15:val="{FD8BC488-C99F-445B-91E2-1FCF204DD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67DD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Theme="minorEastAsia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10"/>
    <w:qFormat/>
    <w:rsid w:val="00167DDF"/>
    <w:pPr>
      <w:overflowPunct/>
      <w:autoSpaceDE/>
      <w:autoSpaceDN/>
      <w:adjustRightInd/>
      <w:jc w:val="center"/>
      <w:textAlignment w:val="auto"/>
    </w:pPr>
    <w:rPr>
      <w:b/>
      <w:bCs/>
      <w:sz w:val="32"/>
      <w:szCs w:val="24"/>
    </w:rPr>
  </w:style>
  <w:style w:type="character" w:customStyle="1" w:styleId="NzevChar">
    <w:name w:val="Název Char"/>
    <w:basedOn w:val="Standardnpsmoodstavce"/>
    <w:link w:val="Nzev"/>
    <w:uiPriority w:val="10"/>
    <w:rsid w:val="00167DDF"/>
    <w:rPr>
      <w:rFonts w:ascii="Times New Roman" w:eastAsiaTheme="minorEastAsia" w:hAnsi="Times New Roman" w:cs="Times New Roman"/>
      <w:b/>
      <w:bCs/>
      <w:sz w:val="32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167DDF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SOUKO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Prokešová Věra</dc:creator>
  <cp:lastModifiedBy>Prokešová Věra</cp:lastModifiedBy>
  <cp:revision>15</cp:revision>
  <dcterms:created xsi:type="dcterms:W3CDTF">2023-12-28T07:44:00Z</dcterms:created>
  <dcterms:modified xsi:type="dcterms:W3CDTF">2026-03-05T08:29:00Z</dcterms:modified>
</cp:coreProperties>
</file>