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518F" w14:paraId="46C7937B" w14:textId="77777777" w:rsidTr="004B518F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CAE73" w14:textId="77777777" w:rsidR="004B518F" w:rsidRDefault="004B518F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369D2CAC" w14:textId="77777777" w:rsidR="004B518F" w:rsidRDefault="004B518F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7171BD15" w14:textId="77777777" w:rsidR="004B518F" w:rsidRDefault="004B518F" w:rsidP="004B51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          </w:t>
      </w:r>
      <w:r>
        <w:rPr>
          <w:rFonts w:ascii="Garamond" w:hAnsi="Garamond"/>
          <w:sz w:val="24"/>
          <w:szCs w:val="24"/>
        </w:rPr>
        <w:t xml:space="preserve">tel.: 377 867 611, fax: 377 867 650, e-mail: </w:t>
      </w:r>
      <w:hyperlink r:id="rId4" w:history="1">
        <w:r>
          <w:rPr>
            <w:rStyle w:val="Hypertextovodkaz"/>
            <w:rFonts w:ascii="Garamond" w:hAnsi="Garamond"/>
            <w:color w:val="auto"/>
            <w:sz w:val="24"/>
            <w:szCs w:val="24"/>
          </w:rPr>
          <w:t>podatelna@osoud.tch.justice.cz</w:t>
        </w:r>
      </w:hyperlink>
      <w:r>
        <w:rPr>
          <w:rFonts w:ascii="Garamond" w:hAnsi="Garamond"/>
          <w:sz w:val="24"/>
          <w:szCs w:val="24"/>
        </w:rPr>
        <w:t xml:space="preserve"> , IDDS: h6nabrx</w:t>
      </w:r>
    </w:p>
    <w:p w14:paraId="336FC1F2" w14:textId="77777777" w:rsidR="004B518F" w:rsidRDefault="004B518F" w:rsidP="004B518F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4B518F" w14:paraId="50E97363" w14:textId="77777777" w:rsidTr="004B518F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0295E" w14:textId="77777777" w:rsidR="004B518F" w:rsidRDefault="004B518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111/2025</w:t>
            </w:r>
          </w:p>
          <w:p w14:paraId="26EFEDCA" w14:textId="77777777" w:rsidR="004B518F" w:rsidRDefault="004B518F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5D8234C6" w14:textId="77777777" w:rsidR="004B518F" w:rsidRDefault="004B518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672F7A53" w14:textId="77777777" w:rsidR="004B518F" w:rsidRDefault="004B518F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3. 11.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BFA9" w14:textId="77777777" w:rsidR="004B518F" w:rsidRDefault="004B518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26FC7143" w14:textId="77777777" w:rsidR="004B518F" w:rsidRDefault="004B518F" w:rsidP="004B518F">
      <w:pPr>
        <w:rPr>
          <w:rFonts w:ascii="Garamond" w:hAnsi="Garamond"/>
          <w:b/>
          <w:bCs/>
          <w:sz w:val="24"/>
          <w:szCs w:val="24"/>
        </w:rPr>
      </w:pPr>
    </w:p>
    <w:p w14:paraId="3D91D814" w14:textId="77777777" w:rsidR="004B518F" w:rsidRDefault="004B518F" w:rsidP="004B518F">
      <w:pPr>
        <w:rPr>
          <w:rFonts w:ascii="Garamond" w:hAnsi="Garamond"/>
          <w:sz w:val="24"/>
          <w:szCs w:val="24"/>
          <w:lang w:eastAsia="cs-CZ"/>
        </w:rPr>
      </w:pPr>
    </w:p>
    <w:p w14:paraId="1F1B4EB6" w14:textId="77777777" w:rsidR="004B518F" w:rsidRDefault="004B518F" w:rsidP="004B518F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75A74E9E" w14:textId="77777777" w:rsidR="004B518F" w:rsidRDefault="004B518F" w:rsidP="004B518F">
      <w:pPr>
        <w:rPr>
          <w:rFonts w:ascii="Garamond" w:hAnsi="Garamond"/>
          <w:sz w:val="24"/>
          <w:szCs w:val="24"/>
          <w:lang w:eastAsia="cs-CZ"/>
        </w:rPr>
      </w:pPr>
    </w:p>
    <w:p w14:paraId="2E7FED93" w14:textId="77777777" w:rsidR="004B518F" w:rsidRDefault="004B518F" w:rsidP="004B518F">
      <w:pPr>
        <w:rPr>
          <w:rFonts w:ascii="Garamond" w:hAnsi="Garamond"/>
          <w:sz w:val="24"/>
          <w:szCs w:val="24"/>
        </w:rPr>
      </w:pPr>
    </w:p>
    <w:p w14:paraId="7CC9E2B6" w14:textId="77777777" w:rsidR="004B518F" w:rsidRDefault="004B518F" w:rsidP="004B518F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Vážená paní/slečno,</w:t>
      </w:r>
    </w:p>
    <w:p w14:paraId="680B56CD" w14:textId="77777777" w:rsidR="004B518F" w:rsidRDefault="004B518F" w:rsidP="004B518F">
      <w:pPr>
        <w:rPr>
          <w:rFonts w:ascii="Garamond" w:hAnsi="Garamond"/>
          <w:sz w:val="24"/>
          <w:szCs w:val="24"/>
        </w:rPr>
      </w:pPr>
    </w:p>
    <w:p w14:paraId="160DEBE3" w14:textId="77777777" w:rsidR="004B518F" w:rsidRDefault="004B518F" w:rsidP="004B51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omlouvám se za pozdní odpověď, která byla způsobena mou neplánovanou nepřítomností. </w:t>
      </w:r>
    </w:p>
    <w:p w14:paraId="2F1F2F25" w14:textId="77777777" w:rsidR="004B518F" w:rsidRDefault="004B518F" w:rsidP="004B51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základě provedeného vyhledávání v evidenci rozhodnutí byl nalezen pouze jeden rozsudek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</w:t>
      </w:r>
      <w:proofErr w:type="gramStart"/>
      <w:r>
        <w:rPr>
          <w:rFonts w:ascii="Garamond" w:hAnsi="Garamond"/>
          <w:sz w:val="24"/>
          <w:szCs w:val="24"/>
        </w:rPr>
        <w:t>9T</w:t>
      </w:r>
      <w:proofErr w:type="gramEnd"/>
      <w:r>
        <w:rPr>
          <w:rFonts w:ascii="Garamond" w:hAnsi="Garamond"/>
          <w:sz w:val="24"/>
          <w:szCs w:val="24"/>
        </w:rPr>
        <w:t xml:space="preserve"> 134/2023 odpovídající Vámi uvedené právní kvalifikaci dle § 356 trestního zákoníku. Další rozhodnutí odpovídající Vámi specifikovaným právním kvalifikacím (§ 355, § 357, § 364, § 365, § 405 trestního zákoníku) nebyla v uvedeném období (24. 2. 2022 – 30. 9. 2025) v naší evidenci nalezena. </w:t>
      </w:r>
    </w:p>
    <w:p w14:paraId="5A606373" w14:textId="77777777" w:rsidR="004B518F" w:rsidRDefault="004B518F" w:rsidP="004B51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Rozsudek přikládám v anonymizované podobě.  </w:t>
      </w:r>
    </w:p>
    <w:p w14:paraId="3ED417C8" w14:textId="77777777" w:rsidR="004B518F" w:rsidRDefault="004B518F" w:rsidP="004B518F">
      <w:pPr>
        <w:rPr>
          <w:rFonts w:ascii="Garamond" w:hAnsi="Garamond"/>
          <w:sz w:val="24"/>
          <w:szCs w:val="24"/>
        </w:rPr>
      </w:pPr>
    </w:p>
    <w:p w14:paraId="69A127CC" w14:textId="77777777" w:rsidR="004B518F" w:rsidRDefault="004B518F" w:rsidP="004B51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6680BCA3" w14:textId="77777777" w:rsidR="004B518F" w:rsidRDefault="004B518F" w:rsidP="004B518F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73D198E5" w14:textId="77777777" w:rsidR="004B518F" w:rsidRDefault="004B518F" w:rsidP="004B518F">
      <w:pPr>
        <w:rPr>
          <w:rFonts w:ascii="Garamond" w:hAnsi="Garamond"/>
          <w:sz w:val="24"/>
          <w:szCs w:val="24"/>
        </w:rPr>
      </w:pPr>
    </w:p>
    <w:p w14:paraId="4AE387AC" w14:textId="77777777" w:rsidR="004B518F" w:rsidRDefault="004B518F" w:rsidP="004B51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15D89C57" w14:textId="77777777" w:rsidR="004B518F" w:rsidRDefault="004B518F" w:rsidP="004B51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31F27AB1" w14:textId="77777777" w:rsidR="004B518F" w:rsidRDefault="004B518F" w:rsidP="004B51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3E599DE9" w14:textId="77777777" w:rsidR="004B518F" w:rsidRDefault="004B518F" w:rsidP="004B518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+420 605 069 393</w:t>
      </w:r>
    </w:p>
    <w:p w14:paraId="73CFF24C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8F"/>
    <w:rsid w:val="004633A2"/>
    <w:rsid w:val="004B518F"/>
    <w:rsid w:val="0077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F179"/>
  <w15:chartTrackingRefBased/>
  <w15:docId w15:val="{CC0490CB-5ED4-45C5-8E91-B23045E5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18F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B5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51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51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51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1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1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1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1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1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51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518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518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518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51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1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51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518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5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51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51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51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51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51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518F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51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518F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518F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B51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954</Characters>
  <Application>Microsoft Office Word</Application>
  <DocSecurity>0</DocSecurity>
  <Lines>7</Lines>
  <Paragraphs>2</Paragraphs>
  <ScaleCrop>false</ScaleCrop>
  <Company>Okresní soud v Tachově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2025-11-04T05:33:00Z</dcterms:created>
  <dcterms:modified xsi:type="dcterms:W3CDTF">2025-11-04T05:34:00Z</dcterms:modified>
</cp:coreProperties>
</file>