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765E5B" w14:paraId="5AE4EA96" w14:textId="77777777" w:rsidTr="00765E5B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483C3" w14:textId="77777777" w:rsidR="00765E5B" w:rsidRDefault="00765E5B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314FBBD0" w14:textId="77777777" w:rsidR="00765E5B" w:rsidRDefault="00765E5B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14:ligatures w14:val="standardContextual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14:paraId="1B085609" w14:textId="09F92818" w:rsidR="00765E5B" w:rsidRDefault="00765E5B" w:rsidP="00765E5B">
      <w:pPr>
        <w:rPr>
          <w:rFonts w:ascii="Garamond" w:hAnsi="Garamond"/>
          <w:sz w:val="22"/>
          <w:szCs w:val="22"/>
          <w:lang w:eastAsia="en-US"/>
          <w14:ligatures w14:val="standardContextual"/>
        </w:rPr>
      </w:pPr>
      <w:r>
        <w:rPr>
          <w:rFonts w:ascii="Garamond" w:hAnsi="Garamond"/>
        </w:rPr>
        <w:t xml:space="preserve">      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14:paraId="29D94D12" w14:textId="77777777" w:rsidR="00765E5B" w:rsidRDefault="00765E5B" w:rsidP="00765E5B">
      <w:pPr>
        <w:rPr>
          <w:rFonts w:ascii="Garamond" w:hAnsi="Garamon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765E5B" w14:paraId="2DCB3394" w14:textId="77777777" w:rsidTr="00765E5B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E6F0D" w14:textId="77777777" w:rsidR="00765E5B" w:rsidRDefault="00765E5B">
            <w:pPr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NAŠE ZNAČKA: 25 Si 63/2025</w:t>
            </w:r>
          </w:p>
          <w:p w14:paraId="77A71272" w14:textId="77777777" w:rsidR="00765E5B" w:rsidRDefault="00765E5B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VAŠE ZNAČKA:</w:t>
            </w:r>
          </w:p>
          <w:p w14:paraId="5F7B9F9D" w14:textId="77777777" w:rsidR="00765E5B" w:rsidRDefault="00765E5B">
            <w:pPr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VYŘIZUJE: Martina Graclíková</w:t>
            </w:r>
          </w:p>
          <w:p w14:paraId="24A74226" w14:textId="77777777" w:rsidR="00765E5B" w:rsidRDefault="00765E5B">
            <w:pPr>
              <w:autoSpaceDE w:val="0"/>
              <w:autoSpaceDN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DNE: 16. 6. 2025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165CD" w14:textId="77777777" w:rsidR="00765E5B" w:rsidRDefault="00765E5B">
            <w:pPr>
              <w:rPr>
                <w:rFonts w:ascii="Garamond" w:hAnsi="Garamond"/>
                <w:b/>
                <w:bCs/>
              </w:rPr>
            </w:pPr>
          </w:p>
        </w:tc>
      </w:tr>
    </w:tbl>
    <w:p w14:paraId="678680E4" w14:textId="77777777" w:rsidR="00765E5B" w:rsidRDefault="00765E5B" w:rsidP="00765E5B">
      <w:pPr>
        <w:rPr>
          <w:rFonts w:ascii="Garamond" w:hAnsi="Garamond"/>
          <w:b/>
          <w:bCs/>
          <w:lang w:eastAsia="en-US"/>
          <w14:ligatures w14:val="standardContextual"/>
        </w:rPr>
      </w:pPr>
    </w:p>
    <w:p w14:paraId="2E0B99A6" w14:textId="77777777" w:rsidR="00765E5B" w:rsidRDefault="00765E5B" w:rsidP="00765E5B">
      <w:pPr>
        <w:rPr>
          <w:rFonts w:ascii="Garamond" w:hAnsi="Garamond"/>
        </w:rPr>
      </w:pPr>
    </w:p>
    <w:p w14:paraId="0E124196" w14:textId="77777777" w:rsidR="00765E5B" w:rsidRDefault="00765E5B" w:rsidP="00765E5B">
      <w:pPr>
        <w:rPr>
          <w:rFonts w:ascii="Garamond" w:hAnsi="Garamond"/>
          <w:b/>
          <w:bCs/>
          <w:lang w:eastAsia="en-US"/>
        </w:rPr>
      </w:pPr>
      <w:r>
        <w:rPr>
          <w:rFonts w:ascii="Garamond" w:hAnsi="Garamond"/>
          <w:b/>
          <w:bCs/>
        </w:rPr>
        <w:t>Žádost o informace podle zákona č. 106/1999 Sb.</w:t>
      </w:r>
    </w:p>
    <w:p w14:paraId="6D6AC785" w14:textId="77777777" w:rsidR="00765E5B" w:rsidRDefault="00765E5B" w:rsidP="00765E5B">
      <w:pPr>
        <w:rPr>
          <w:rFonts w:ascii="Garamond" w:hAnsi="Garamond"/>
        </w:rPr>
      </w:pPr>
    </w:p>
    <w:p w14:paraId="347523B7" w14:textId="77777777" w:rsidR="00765E5B" w:rsidRDefault="00765E5B" w:rsidP="00765E5B">
      <w:pPr>
        <w:rPr>
          <w:rFonts w:ascii="Garamond" w:hAnsi="Garamond"/>
          <w:lang w:eastAsia="en-US"/>
        </w:rPr>
      </w:pPr>
    </w:p>
    <w:p w14:paraId="0CE7FAA0" w14:textId="77777777" w:rsidR="00765E5B" w:rsidRDefault="00765E5B" w:rsidP="00765E5B">
      <w:pPr>
        <w:rPr>
          <w:rFonts w:ascii="Garamond" w:hAnsi="Garamond"/>
        </w:rPr>
      </w:pPr>
      <w:r>
        <w:rPr>
          <w:rFonts w:ascii="Garamond" w:hAnsi="Garamond"/>
        </w:rPr>
        <w:t>Vážení,</w:t>
      </w:r>
    </w:p>
    <w:p w14:paraId="3A86891E" w14:textId="77777777" w:rsidR="00765E5B" w:rsidRDefault="00765E5B" w:rsidP="00765E5B">
      <w:pPr>
        <w:rPr>
          <w:rFonts w:ascii="Garamond" w:hAnsi="Garamond"/>
          <w:lang w:eastAsia="en-US"/>
        </w:rPr>
      </w:pPr>
    </w:p>
    <w:p w14:paraId="56471831" w14:textId="77777777" w:rsidR="00765E5B" w:rsidRDefault="00765E5B" w:rsidP="00765E5B">
      <w:pPr>
        <w:rPr>
          <w:rFonts w:ascii="Garamond" w:hAnsi="Garamond"/>
        </w:rPr>
      </w:pPr>
      <w:r>
        <w:rPr>
          <w:rFonts w:ascii="Garamond" w:hAnsi="Garamond"/>
        </w:rPr>
        <w:t>k Vaší žádosti ze dne 2. 6. 2025 v příloze zasílám anonymizované rozhodnutí s nejvyšším přiznaným výživným na nezletilé dítě za období v letech 2024 a 2025.</w:t>
      </w:r>
    </w:p>
    <w:p w14:paraId="0077F6E8" w14:textId="77777777" w:rsidR="00765E5B" w:rsidRDefault="00765E5B" w:rsidP="00765E5B">
      <w:pPr>
        <w:rPr>
          <w:rFonts w:ascii="Garamond" w:hAnsi="Garamond"/>
        </w:rPr>
      </w:pPr>
    </w:p>
    <w:p w14:paraId="1547D35D" w14:textId="77777777" w:rsidR="00765E5B" w:rsidRDefault="00765E5B" w:rsidP="00765E5B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14:paraId="7F844949" w14:textId="77777777" w:rsidR="00765E5B" w:rsidRDefault="00765E5B" w:rsidP="00765E5B">
      <w:pPr>
        <w:autoSpaceDE w:val="0"/>
        <w:autoSpaceDN w:val="0"/>
        <w:rPr>
          <w:rFonts w:ascii="Garamond" w:hAnsi="Garamond"/>
        </w:rPr>
      </w:pPr>
    </w:p>
    <w:p w14:paraId="10FC6B33" w14:textId="77777777" w:rsidR="00765E5B" w:rsidRDefault="00765E5B" w:rsidP="00765E5B">
      <w:pPr>
        <w:rPr>
          <w:rFonts w:ascii="Garamond" w:hAnsi="Garamond"/>
        </w:rPr>
      </w:pPr>
    </w:p>
    <w:p w14:paraId="3EA92E29" w14:textId="77777777" w:rsidR="00765E5B" w:rsidRDefault="00765E5B" w:rsidP="00765E5B">
      <w:pPr>
        <w:rPr>
          <w:rFonts w:ascii="Garamond" w:hAnsi="Garamond"/>
        </w:rPr>
      </w:pPr>
      <w:r>
        <w:rPr>
          <w:rFonts w:ascii="Garamond" w:hAnsi="Garamond"/>
        </w:rPr>
        <w:t>Martina Graclíková</w:t>
      </w:r>
    </w:p>
    <w:p w14:paraId="7B5CC24B" w14:textId="77777777" w:rsidR="00765E5B" w:rsidRDefault="00765E5B" w:rsidP="00765E5B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14:paraId="3096AA90" w14:textId="77777777" w:rsidR="00765E5B" w:rsidRDefault="00765E5B" w:rsidP="00765E5B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14:paraId="1F1A1EC5" w14:textId="77777777" w:rsidR="00765E5B" w:rsidRDefault="00765E5B" w:rsidP="00765E5B">
      <w:pPr>
        <w:rPr>
          <w:rFonts w:ascii="Garamond" w:hAnsi="Garamond"/>
        </w:rPr>
      </w:pPr>
      <w:r>
        <w:rPr>
          <w:rFonts w:ascii="Garamond" w:hAnsi="Garamond"/>
        </w:rPr>
        <w:t>tel.: +420 377 867 615, +420 605 069 393</w:t>
      </w:r>
    </w:p>
    <w:p w14:paraId="51FD2447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5E5B"/>
    <w:rsid w:val="002E46B4"/>
    <w:rsid w:val="004633A2"/>
    <w:rsid w:val="0076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1AEE"/>
  <w15:chartTrackingRefBased/>
  <w15:docId w15:val="{C90F094C-DEDD-4A29-89C1-1CCEF460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E5B"/>
    <w:pPr>
      <w:spacing w:after="0"/>
      <w:jc w:val="left"/>
    </w:pPr>
    <w:rPr>
      <w:rFonts w:ascii="Aptos" w:hAnsi="Aptos" w:cs="Aptos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5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5E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5E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5E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5E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5E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5E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5E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5E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5E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5E5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5E5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5E5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5E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5E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5E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5E5B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5E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5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5E5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5E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5E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5E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5E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5E5B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5E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5E5B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5E5B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765E5B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65E5B"/>
    <w:pPr>
      <w:jc w:val="both"/>
    </w:pPr>
    <w:rPr>
      <w:rFonts w:ascii="Bookman Old Style" w:hAnsi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65E5B"/>
    <w:rPr>
      <w:rFonts w:ascii="Bookman Old Style" w:hAnsi="Bookman Old Style" w:cs="Aptos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628</Characters>
  <Application>Microsoft Office Word</Application>
  <DocSecurity>0</DocSecurity>
  <Lines>5</Lines>
  <Paragraphs>1</Paragraphs>
  <ScaleCrop>false</ScaleCrop>
  <Company>Okresní soud v Tachově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2025-06-17T17:28:00Z</dcterms:created>
  <dcterms:modified xsi:type="dcterms:W3CDTF">2025-06-17T17:29:00Z</dcterms:modified>
</cp:coreProperties>
</file>