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9334E1" w:rsidRDefault="009334E1" w:rsidP="009334E1">
      <w:pPr>
        <w:pStyle w:val="Odstaveczhlav"/>
      </w:pPr>
      <w:r w:rsidRPr="009334E1">
        <w:tab/>
        <w:t>Okresní soud v Tachově rozhodl samosoudkyní Mgr. Kateřinou Edlovou ve věci</w:t>
      </w:r>
    </w:p>
    <w:p w:rsidR="009334E1" w:rsidRDefault="009334E1" w:rsidP="009334E1">
      <w:pPr>
        <w:pStyle w:val="Odstaveczhlav"/>
      </w:pPr>
      <w:r w:rsidRPr="009334E1">
        <w:tab/>
        <w:t>žalobce:</w:t>
      </w:r>
      <w:r w:rsidRPr="009334E1">
        <w:tab/>
      </w:r>
      <w:r>
        <w:t>[</w:t>
      </w:r>
      <w:r w:rsidRPr="009334E1">
        <w:rPr>
          <w:shd w:val="clear" w:color="auto" w:fill="CCCCCC"/>
        </w:rPr>
        <w:t>osobní údaje žalobce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  <w:t xml:space="preserve">bytem </w:t>
      </w:r>
      <w:r>
        <w:t>[</w:t>
      </w:r>
      <w:r w:rsidRPr="009334E1">
        <w:rPr>
          <w:shd w:val="clear" w:color="auto" w:fill="CCCCCC"/>
        </w:rPr>
        <w:t>adresa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  <w:t xml:space="preserve">zastoupený opatrovníkem </w:t>
      </w:r>
      <w:r>
        <w:t>[</w:t>
      </w:r>
      <w:r w:rsidRPr="009334E1">
        <w:rPr>
          <w:shd w:val="clear" w:color="auto" w:fill="CCCCCC"/>
        </w:rPr>
        <w:t>příjmení</w:t>
      </w:r>
      <w:r w:rsidRPr="009334E1">
        <w:t xml:space="preserve">] </w:t>
      </w:r>
      <w:r>
        <w:t>[</w:t>
      </w:r>
      <w:r w:rsidRPr="009334E1">
        <w:rPr>
          <w:shd w:val="clear" w:color="auto" w:fill="CCCCCC"/>
        </w:rPr>
        <w:t>jméno</w:t>
      </w:r>
      <w:r w:rsidRPr="009334E1">
        <w:t xml:space="preserve">] </w:t>
      </w:r>
      <w:r>
        <w:t>[</w:t>
      </w:r>
      <w:r w:rsidRPr="009334E1">
        <w:rPr>
          <w:shd w:val="clear" w:color="auto" w:fill="CCCCCC"/>
        </w:rPr>
        <w:t>příjmení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  <w:t xml:space="preserve">se sídlem </w:t>
      </w:r>
      <w:r>
        <w:t>[</w:t>
      </w:r>
      <w:r w:rsidRPr="009334E1">
        <w:rPr>
          <w:shd w:val="clear" w:color="auto" w:fill="CCCCCC"/>
        </w:rPr>
        <w:t>adresa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  <w:t>proti</w:t>
      </w:r>
    </w:p>
    <w:p w:rsidR="009334E1" w:rsidRDefault="009334E1" w:rsidP="009334E1">
      <w:pPr>
        <w:pStyle w:val="Odstaveczhlav"/>
      </w:pPr>
      <w:r w:rsidRPr="009334E1">
        <w:tab/>
        <w:t>žalovaným:</w:t>
      </w:r>
      <w:r w:rsidRPr="009334E1">
        <w:tab/>
        <w:t xml:space="preserve">1) </w:t>
      </w:r>
      <w:r>
        <w:t>[</w:t>
      </w:r>
      <w:r w:rsidRPr="009334E1">
        <w:rPr>
          <w:shd w:val="clear" w:color="auto" w:fill="CCCCCC"/>
        </w:rPr>
        <w:t>celé jméno žalovaného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datum narození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</w:r>
      <w:r w:rsidRPr="009334E1">
        <w:tab/>
        <w:t xml:space="preserve">bytem </w:t>
      </w:r>
      <w:r>
        <w:t>[</w:t>
      </w:r>
      <w:r w:rsidRPr="009334E1">
        <w:rPr>
          <w:shd w:val="clear" w:color="auto" w:fill="CCCCCC"/>
        </w:rPr>
        <w:t>adresa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– </w:t>
      </w:r>
      <w:r>
        <w:t>[</w:t>
      </w:r>
      <w:r w:rsidRPr="009334E1">
        <w:rPr>
          <w:shd w:val="clear" w:color="auto" w:fill="CCCCCC"/>
        </w:rPr>
        <w:t>část obce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>2)</w:t>
      </w:r>
      <w:r w:rsidRPr="009334E1">
        <w:tab/>
        <w:t xml:space="preserve">2) </w:t>
      </w:r>
      <w:r>
        <w:t>[</w:t>
      </w:r>
      <w:r w:rsidRPr="009334E1">
        <w:rPr>
          <w:shd w:val="clear" w:color="auto" w:fill="CCCCCC"/>
        </w:rPr>
        <w:t>celé jméno žalovaného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datum narození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  <w:t xml:space="preserve">bytem křimická </w:t>
      </w:r>
      <w:r>
        <w:t>[</w:t>
      </w:r>
      <w:r w:rsidRPr="009334E1">
        <w:rPr>
          <w:shd w:val="clear" w:color="auto" w:fill="CCCCCC"/>
        </w:rPr>
        <w:t>číslo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PSČ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– </w:t>
      </w:r>
      <w:r>
        <w:t>[</w:t>
      </w:r>
      <w:r w:rsidRPr="009334E1">
        <w:rPr>
          <w:shd w:val="clear" w:color="auto" w:fill="CCCCCC"/>
        </w:rPr>
        <w:t>část obce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  <w:t xml:space="preserve">oba zastoupeni advokátem Mgr. </w:t>
      </w:r>
      <w:r>
        <w:t>[</w:t>
      </w:r>
      <w:r w:rsidRPr="009334E1">
        <w:rPr>
          <w:shd w:val="clear" w:color="auto" w:fill="CCCCCC"/>
        </w:rPr>
        <w:t>jméno</w:t>
      </w:r>
      <w:r w:rsidRPr="009334E1">
        <w:t xml:space="preserve">] </w:t>
      </w:r>
      <w:r>
        <w:t>[</w:t>
      </w:r>
      <w:r w:rsidRPr="009334E1">
        <w:rPr>
          <w:shd w:val="clear" w:color="auto" w:fill="CCCCCC"/>
        </w:rPr>
        <w:t>příjmení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  <w:t xml:space="preserve">se sídlem </w:t>
      </w:r>
      <w:r>
        <w:t>[</w:t>
      </w:r>
      <w:r w:rsidRPr="009334E1">
        <w:rPr>
          <w:shd w:val="clear" w:color="auto" w:fill="CCCCCC"/>
        </w:rPr>
        <w:t>adresa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>3)</w:t>
      </w:r>
      <w:r w:rsidRPr="009334E1">
        <w:tab/>
        <w:t xml:space="preserve">3) </w:t>
      </w:r>
      <w:r>
        <w:t>[</w:t>
      </w:r>
      <w:r w:rsidRPr="009334E1">
        <w:rPr>
          <w:shd w:val="clear" w:color="auto" w:fill="CCCCCC"/>
        </w:rPr>
        <w:t>právnická osoba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IČO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  <w:t xml:space="preserve">se sídlem </w:t>
      </w:r>
      <w:r>
        <w:t>[</w:t>
      </w:r>
      <w:r w:rsidRPr="009334E1">
        <w:rPr>
          <w:shd w:val="clear" w:color="auto" w:fill="CCCCCC"/>
        </w:rPr>
        <w:t>adresa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PSČ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 a číslo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  <w:t xml:space="preserve">zastoupený advokátem JUDr. </w:t>
      </w:r>
      <w:r>
        <w:t>[</w:t>
      </w:r>
      <w:r w:rsidRPr="009334E1">
        <w:rPr>
          <w:shd w:val="clear" w:color="auto" w:fill="CCCCCC"/>
        </w:rPr>
        <w:t>jméno</w:t>
      </w:r>
      <w:r w:rsidRPr="009334E1">
        <w:t xml:space="preserve">] </w:t>
      </w:r>
      <w:r>
        <w:t>[</w:t>
      </w:r>
      <w:r w:rsidRPr="009334E1">
        <w:rPr>
          <w:shd w:val="clear" w:color="auto" w:fill="CCCCCC"/>
        </w:rPr>
        <w:t>příjmení</w:t>
      </w:r>
      <w:r w:rsidRPr="009334E1">
        <w:t>], LL.M., Ph.D.</w:t>
      </w:r>
    </w:p>
    <w:p w:rsidR="009334E1" w:rsidRDefault="009334E1" w:rsidP="009334E1">
      <w:pPr>
        <w:pStyle w:val="Odstaveczhlav"/>
      </w:pPr>
      <w:r w:rsidRPr="009334E1">
        <w:tab/>
        <w:t xml:space="preserve">se sídlem </w:t>
      </w:r>
      <w:r>
        <w:t>[</w:t>
      </w:r>
      <w:r w:rsidRPr="009334E1">
        <w:rPr>
          <w:shd w:val="clear" w:color="auto" w:fill="CCCCCC"/>
        </w:rPr>
        <w:t>adresa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 a číslo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  <w:t xml:space="preserve">za účasti </w:t>
      </w:r>
      <w:r>
        <w:t>[</w:t>
      </w:r>
      <w:r w:rsidRPr="009334E1">
        <w:rPr>
          <w:shd w:val="clear" w:color="auto" w:fill="CCCCCC"/>
        </w:rPr>
        <w:t>celé jméno žalované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datum narození</w:t>
      </w:r>
      <w:r w:rsidRPr="009334E1">
        <w:t>] (původní 3) žalovaná)</w:t>
      </w:r>
    </w:p>
    <w:p w:rsidR="009334E1" w:rsidRDefault="009334E1" w:rsidP="009334E1">
      <w:pPr>
        <w:pStyle w:val="Odstaveczhlav"/>
      </w:pPr>
      <w:r w:rsidRPr="009334E1">
        <w:tab/>
      </w:r>
      <w:r w:rsidRPr="009334E1">
        <w:tab/>
        <w:t xml:space="preserve">bytem </w:t>
      </w:r>
      <w:r>
        <w:t>[</w:t>
      </w:r>
      <w:r w:rsidRPr="009334E1">
        <w:rPr>
          <w:shd w:val="clear" w:color="auto" w:fill="CCCCCC"/>
        </w:rPr>
        <w:t>adresa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</w:r>
      <w:r w:rsidRPr="009334E1">
        <w:tab/>
        <w:t xml:space="preserve">zastoupená advokátem JUDr. </w:t>
      </w:r>
      <w:r>
        <w:t>[</w:t>
      </w:r>
      <w:r w:rsidRPr="009334E1">
        <w:rPr>
          <w:shd w:val="clear" w:color="auto" w:fill="CCCCCC"/>
        </w:rPr>
        <w:t>jméno</w:t>
      </w:r>
      <w:r w:rsidRPr="009334E1">
        <w:t xml:space="preserve">] </w:t>
      </w:r>
      <w:r>
        <w:t>[</w:t>
      </w:r>
      <w:r w:rsidRPr="009334E1">
        <w:rPr>
          <w:shd w:val="clear" w:color="auto" w:fill="CCCCCC"/>
        </w:rPr>
        <w:t>příjmení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</w:r>
      <w:r w:rsidRPr="009334E1">
        <w:tab/>
        <w:t xml:space="preserve">se sídlem </w:t>
      </w:r>
      <w:r>
        <w:t>[</w:t>
      </w:r>
      <w:r w:rsidRPr="009334E1">
        <w:rPr>
          <w:shd w:val="clear" w:color="auto" w:fill="CCCCCC"/>
        </w:rPr>
        <w:t>adresa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</w:r>
      <w:r w:rsidRPr="009334E1">
        <w:tab/>
      </w:r>
      <w:r>
        <w:t>[</w:t>
      </w:r>
      <w:r w:rsidRPr="009334E1">
        <w:rPr>
          <w:shd w:val="clear" w:color="auto" w:fill="CCCCCC"/>
        </w:rPr>
        <w:t>celé jméno žalovaného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datum narození</w:t>
      </w:r>
      <w:r w:rsidRPr="009334E1">
        <w:t>] (původní 4) žalovaný)</w:t>
      </w:r>
    </w:p>
    <w:p w:rsidR="009334E1" w:rsidRDefault="009334E1" w:rsidP="009334E1">
      <w:pPr>
        <w:pStyle w:val="Odstaveczhlav"/>
      </w:pPr>
      <w:r w:rsidRPr="009334E1">
        <w:tab/>
      </w:r>
      <w:r w:rsidRPr="009334E1">
        <w:tab/>
        <w:t xml:space="preserve">bytem </w:t>
      </w:r>
      <w:r>
        <w:t>[</w:t>
      </w:r>
      <w:r w:rsidRPr="009334E1">
        <w:rPr>
          <w:shd w:val="clear" w:color="auto" w:fill="CCCCCC"/>
        </w:rPr>
        <w:t>adresa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– </w:t>
      </w:r>
      <w:r>
        <w:t>[</w:t>
      </w:r>
      <w:r w:rsidRPr="009334E1">
        <w:rPr>
          <w:shd w:val="clear" w:color="auto" w:fill="CCCCCC"/>
        </w:rPr>
        <w:t>část obce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</w:r>
      <w:r w:rsidRPr="009334E1">
        <w:tab/>
        <w:t xml:space="preserve">zastoupený advokátkou Mgr. </w:t>
      </w:r>
      <w:r>
        <w:t>[</w:t>
      </w:r>
      <w:r w:rsidRPr="009334E1">
        <w:rPr>
          <w:shd w:val="clear" w:color="auto" w:fill="CCCCCC"/>
        </w:rPr>
        <w:t>jméno</w:t>
      </w:r>
      <w:r w:rsidRPr="009334E1">
        <w:t xml:space="preserve">] </w:t>
      </w:r>
      <w:r>
        <w:t>[</w:t>
      </w:r>
      <w:r w:rsidRPr="009334E1">
        <w:rPr>
          <w:shd w:val="clear" w:color="auto" w:fill="CCCCCC"/>
        </w:rPr>
        <w:t>příjmení</w:t>
      </w:r>
      <w:r w:rsidRPr="009334E1">
        <w:t>]</w:t>
      </w:r>
    </w:p>
    <w:p w:rsidR="009334E1" w:rsidRDefault="009334E1" w:rsidP="009334E1">
      <w:pPr>
        <w:pStyle w:val="Odstaveczhlav"/>
      </w:pPr>
      <w:r w:rsidRPr="009334E1">
        <w:tab/>
      </w:r>
      <w:r w:rsidRPr="009334E1">
        <w:tab/>
        <w:t xml:space="preserve">se sídlem </w:t>
      </w:r>
      <w:r>
        <w:t>[</w:t>
      </w:r>
      <w:r w:rsidRPr="009334E1">
        <w:rPr>
          <w:shd w:val="clear" w:color="auto" w:fill="CCCCCC"/>
        </w:rPr>
        <w:t>adresa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obec</w:t>
      </w:r>
      <w:r w:rsidRPr="009334E1">
        <w:t>]</w:t>
      </w:r>
    </w:p>
    <w:p w:rsidR="004A5914" w:rsidRPr="009334E1" w:rsidRDefault="009334E1" w:rsidP="009334E1">
      <w:pPr>
        <w:pStyle w:val="Odstaveczhlav"/>
        <w:rPr>
          <w:b/>
        </w:rPr>
      </w:pPr>
      <w:r w:rsidRPr="009334E1">
        <w:rPr>
          <w:b/>
        </w:rPr>
        <w:tab/>
        <w:t>o určení vlastnického práva k nemovitostem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9334E1" w:rsidRDefault="009334E1" w:rsidP="009334E1">
      <w:pPr>
        <w:pStyle w:val="slovanvrok"/>
        <w:rPr>
          <w:b/>
        </w:rPr>
      </w:pPr>
      <w:r w:rsidRPr="009334E1">
        <w:rPr>
          <w:b/>
        </w:rPr>
        <w:t xml:space="preserve">Řízení o určení, že žalobce je výlučným vlastníkem nemovitostí – pozemku parc. č. st. 38, zastavěná plocha a nádvoří, jehož součástí je stavba </w:t>
      </w:r>
      <w:r>
        <w:rPr>
          <w:b/>
        </w:rPr>
        <w:t>[</w:t>
      </w:r>
      <w:r w:rsidRPr="009334E1">
        <w:rPr>
          <w:b/>
          <w:shd w:val="clear" w:color="auto" w:fill="CCCCCC"/>
        </w:rPr>
        <w:t>adresa</w:t>
      </w:r>
      <w:r w:rsidRPr="009334E1">
        <w:rPr>
          <w:b/>
        </w:rPr>
        <w:t xml:space="preserve">], rodinný dům, pozemku parc. </w:t>
      </w:r>
      <w:r>
        <w:rPr>
          <w:b/>
        </w:rPr>
        <w:t>[</w:t>
      </w:r>
      <w:r w:rsidRPr="009334E1">
        <w:rPr>
          <w:b/>
          <w:shd w:val="clear" w:color="auto" w:fill="CCCCCC"/>
        </w:rPr>
        <w:t>číslo</w:t>
      </w:r>
      <w:r w:rsidRPr="009334E1">
        <w:rPr>
          <w:b/>
        </w:rPr>
        <w:t xml:space="preserve">] zahrada, to vše v k. ú. </w:t>
      </w:r>
      <w:r>
        <w:rPr>
          <w:b/>
        </w:rPr>
        <w:t>[</w:t>
      </w:r>
      <w:r w:rsidRPr="009334E1">
        <w:rPr>
          <w:b/>
          <w:shd w:val="clear" w:color="auto" w:fill="CCCCCC"/>
        </w:rPr>
        <w:t>obec</w:t>
      </w:r>
      <w:r w:rsidRPr="009334E1">
        <w:rPr>
          <w:b/>
        </w:rPr>
        <w:t xml:space="preserve">] u </w:t>
      </w:r>
      <w:r>
        <w:rPr>
          <w:b/>
        </w:rPr>
        <w:t>[</w:t>
      </w:r>
      <w:r w:rsidRPr="009334E1">
        <w:rPr>
          <w:b/>
          <w:shd w:val="clear" w:color="auto" w:fill="CCCCCC"/>
        </w:rPr>
        <w:t>obec</w:t>
      </w:r>
      <w:r w:rsidRPr="009334E1">
        <w:rPr>
          <w:b/>
        </w:rPr>
        <w:t>], obec Stříbro, se zastavuje.</w:t>
      </w:r>
    </w:p>
    <w:p w:rsidR="009334E1" w:rsidRDefault="009334E1" w:rsidP="009334E1">
      <w:pPr>
        <w:pStyle w:val="slovanvrok"/>
        <w:rPr>
          <w:b/>
        </w:rPr>
      </w:pPr>
      <w:r w:rsidRPr="009334E1">
        <w:rPr>
          <w:b/>
        </w:rPr>
        <w:t xml:space="preserve">Žalobce je povinen zaplatit žalovaným 1) a 2) náhradu nákladů řízení ve výši 34 171 Kč do tří dnů od právní moci tohoto usnesení k rukám zástupce žalovaných 1) a 2) Mgr. </w:t>
      </w:r>
      <w:r>
        <w:rPr>
          <w:b/>
        </w:rPr>
        <w:t>[</w:t>
      </w:r>
      <w:r w:rsidRPr="009334E1">
        <w:rPr>
          <w:b/>
          <w:shd w:val="clear" w:color="auto" w:fill="CCCCCC"/>
        </w:rPr>
        <w:t>jméno</w:t>
      </w:r>
      <w:r w:rsidRPr="009334E1">
        <w:rPr>
          <w:b/>
        </w:rPr>
        <w:t xml:space="preserve">] </w:t>
      </w:r>
      <w:r>
        <w:rPr>
          <w:b/>
        </w:rPr>
        <w:t>[</w:t>
      </w:r>
      <w:r w:rsidRPr="009334E1">
        <w:rPr>
          <w:b/>
          <w:shd w:val="clear" w:color="auto" w:fill="CCCCCC"/>
        </w:rPr>
        <w:t>příjmení</w:t>
      </w:r>
      <w:r w:rsidRPr="009334E1">
        <w:rPr>
          <w:b/>
        </w:rPr>
        <w:t>].</w:t>
      </w:r>
    </w:p>
    <w:p w:rsidR="009334E1" w:rsidRDefault="009334E1" w:rsidP="009334E1">
      <w:pPr>
        <w:pStyle w:val="slovanvrok"/>
        <w:rPr>
          <w:b/>
        </w:rPr>
      </w:pPr>
      <w:r w:rsidRPr="009334E1">
        <w:rPr>
          <w:b/>
        </w:rPr>
        <w:lastRenderedPageBreak/>
        <w:t xml:space="preserve">Žalobce je povinen zaplatit žalovanému 3) náhradu nákladů řízení ve výši 16 235,78 Kč do tří dnů od právní moci tohoto usnesení k rukám zástupce žalovaného </w:t>
      </w:r>
      <w:r>
        <w:rPr>
          <w:b/>
        </w:rPr>
        <w:t>[</w:t>
      </w:r>
      <w:r w:rsidRPr="009334E1">
        <w:rPr>
          <w:b/>
          <w:shd w:val="clear" w:color="auto" w:fill="CCCCCC"/>
        </w:rPr>
        <w:t>příjmení</w:t>
      </w:r>
      <w:r w:rsidRPr="009334E1">
        <w:rPr>
          <w:b/>
        </w:rPr>
        <w:t xml:space="preserve">] </w:t>
      </w:r>
      <w:r>
        <w:rPr>
          <w:b/>
        </w:rPr>
        <w:t>[</w:t>
      </w:r>
      <w:r w:rsidRPr="009334E1">
        <w:rPr>
          <w:b/>
          <w:shd w:val="clear" w:color="auto" w:fill="CCCCCC"/>
        </w:rPr>
        <w:t>jméno</w:t>
      </w:r>
      <w:r w:rsidRPr="009334E1">
        <w:rPr>
          <w:b/>
        </w:rPr>
        <w:t xml:space="preserve">] </w:t>
      </w:r>
      <w:r>
        <w:rPr>
          <w:b/>
        </w:rPr>
        <w:t>[</w:t>
      </w:r>
      <w:r w:rsidRPr="009334E1">
        <w:rPr>
          <w:b/>
          <w:shd w:val="clear" w:color="auto" w:fill="CCCCCC"/>
        </w:rPr>
        <w:t>příjmení</w:t>
      </w:r>
      <w:r w:rsidRPr="009334E1">
        <w:rPr>
          <w:b/>
        </w:rPr>
        <w:t>], LL.M., Ph.D.</w:t>
      </w:r>
    </w:p>
    <w:p w:rsidR="009334E1" w:rsidRDefault="009334E1" w:rsidP="009334E1">
      <w:pPr>
        <w:pStyle w:val="slovanvrok"/>
        <w:rPr>
          <w:b/>
        </w:rPr>
      </w:pPr>
      <w:r w:rsidRPr="009334E1">
        <w:rPr>
          <w:b/>
        </w:rPr>
        <w:t xml:space="preserve">Ve vztahu mezi žalobcem a původní žalovanou </w:t>
      </w:r>
      <w:r>
        <w:rPr>
          <w:b/>
        </w:rPr>
        <w:t>[</w:t>
      </w:r>
      <w:r w:rsidRPr="009334E1">
        <w:rPr>
          <w:b/>
          <w:shd w:val="clear" w:color="auto" w:fill="CCCCCC"/>
        </w:rPr>
        <w:t>celé jméno žalované</w:t>
      </w:r>
      <w:r w:rsidRPr="009334E1">
        <w:rPr>
          <w:b/>
        </w:rPr>
        <w:t>] nemá žádný z účastníků právo na náhradu nákladů řízení.</w:t>
      </w:r>
    </w:p>
    <w:p w:rsidR="008A0B5D" w:rsidRPr="009334E1" w:rsidRDefault="009334E1" w:rsidP="009334E1">
      <w:pPr>
        <w:pStyle w:val="slovanvrok"/>
        <w:rPr>
          <w:b/>
        </w:rPr>
      </w:pPr>
      <w:r w:rsidRPr="009334E1">
        <w:rPr>
          <w:b/>
        </w:rPr>
        <w:t xml:space="preserve">Žalovaný je povinen zaplatit původnímu žalovanému </w:t>
      </w:r>
      <w:r>
        <w:rPr>
          <w:b/>
        </w:rPr>
        <w:t>[</w:t>
      </w:r>
      <w:r w:rsidRPr="009334E1">
        <w:rPr>
          <w:b/>
          <w:shd w:val="clear" w:color="auto" w:fill="CCCCCC"/>
        </w:rPr>
        <w:t>celé jméno žalovaného</w:t>
      </w:r>
      <w:r w:rsidRPr="009334E1">
        <w:rPr>
          <w:b/>
        </w:rPr>
        <w:t xml:space="preserve">] náhradu nákladů řízení ve výši 22 141,34 Kč do tří dnů od právní moci tohoto usnesení k rukám zástupkyně </w:t>
      </w:r>
      <w:r>
        <w:rPr>
          <w:b/>
        </w:rPr>
        <w:t>[</w:t>
      </w:r>
      <w:r w:rsidRPr="009334E1">
        <w:rPr>
          <w:b/>
          <w:shd w:val="clear" w:color="auto" w:fill="CCCCCC"/>
        </w:rPr>
        <w:t>celé jméno žalovaného</w:t>
      </w:r>
      <w:r w:rsidRPr="009334E1">
        <w:rPr>
          <w:b/>
        </w:rPr>
        <w:t xml:space="preserve">] Mgr. </w:t>
      </w:r>
      <w:r>
        <w:rPr>
          <w:b/>
        </w:rPr>
        <w:t>[</w:t>
      </w:r>
      <w:r w:rsidRPr="009334E1">
        <w:rPr>
          <w:b/>
          <w:shd w:val="clear" w:color="auto" w:fill="CCCCCC"/>
        </w:rPr>
        <w:t>jméno</w:t>
      </w:r>
      <w:r w:rsidRPr="009334E1">
        <w:rPr>
          <w:b/>
        </w:rPr>
        <w:t xml:space="preserve">] </w:t>
      </w:r>
      <w:r>
        <w:rPr>
          <w:b/>
        </w:rPr>
        <w:t>[</w:t>
      </w:r>
      <w:r w:rsidRPr="009334E1">
        <w:rPr>
          <w:b/>
          <w:shd w:val="clear" w:color="auto" w:fill="CCCCCC"/>
        </w:rPr>
        <w:t>příjmení</w:t>
      </w:r>
      <w:r w:rsidRPr="009334E1">
        <w:rPr>
          <w:b/>
        </w:rPr>
        <w:t>].</w:t>
      </w:r>
    </w:p>
    <w:p w:rsidR="008A0B5D" w:rsidRDefault="008A0B5D" w:rsidP="008A0B5D">
      <w:pPr>
        <w:pStyle w:val="Nadpisstirozsudku"/>
      </w:pPr>
      <w:r>
        <w:t>Odůvodnění:</w:t>
      </w:r>
    </w:p>
    <w:p w:rsidR="009334E1" w:rsidRDefault="009334E1" w:rsidP="009334E1">
      <w:r w:rsidRPr="009334E1">
        <w:t>1. K návrhu žalobce bylo dne 18. 1. 2022 zahájeno řízení o určení, že žalobce je vlastníkem ve výroku I. uvedených nemovitostí. Poté, kdy ve věci proběhlo jednání, vzal žalobce žalobu v plném rozsahu zpět. Uvedl, že si je vědom, že zpětvzetí žaloby zavinil, že řízení bude soudem zastaveno. Navrhl, aby soud ve věci ohledně nákladů řízení aplikoval ust. § 150 o.s.ř. Za důvody hodné zvláštního zřetele žalobce považuje velmi nepříznivý zdravotní stav žalovaného, kdy v důsledku toho není příznivá ani majetková/příjmová situace žalobce. Žalobce nemá žádný majetek, je zatížen řadou závazků, které jsou exekučně vymáhány. K předmětným nemovitostem má žalobce hluboký citový vztah, s původními vlastníky vedl společnou domácnost, o nemovitosti pečoval a udržoval je a byl přesvědčen o svém vlastnickém právu k nemovitostem s ohledem na listinu, kterou jako doklad darování v minulosti obdržel. Přiznání náhrady nákladů řízení protistraně by bylo vůči žalobci nepřiměřenou tvrdostí.</w:t>
      </w:r>
    </w:p>
    <w:p w:rsidR="009334E1" w:rsidRDefault="009334E1" w:rsidP="009334E1">
      <w:r w:rsidRPr="009334E1">
        <w:t>2. Žalovaní 1) a 2) se zpětvzetím žaloby souhlasili. K nákladům řízení uvedli, že žalobce zavinil zastavení řízení, a proto mají žalovaní právo na náhradu nákladů řízení. Žalovaní neshledávají žádný důvod k aplikaci ust. § 150 o.s.ř. Během ústního jednání u Okresního soudu v Tachově sp. zn. 10 C 167/2021 přistoupil žalobce k žalovanému 1) a pokusil se na něj plivnout, což bylo zaprotokolováno. Za dlouhodobé užívání nemovitostí žalobce žalovaným nic neplatil. Nezaplatil rovněž žádnou částku na náhradě nákladů řízení přiznaných žalovaným v řízení vedeném u Okresního soudu v Tachově sp. zn. 10 C 167/2021. Žalobce nerespektuje soudní rozhodnutí, dosud nevyklidil nemovitost a žalovaní jsou nuceni vynakládat další náklady na splnění této povinnosti cestou exekuce. Jako povinný v exekučním řízení o vyklizení využil žalobce veškeré opravné prostředky, vůči nimž se museli žalovaní v postavení oprávněných bránit. Na právního zástupce žalovaných podal žalobce v letošním roce stížnost na Českou advokátní komoru, která byla jakožto nedůvodná zamítnuta. Z počínání žalobce je dle žalovaných zřejmá vypočítavost, nejeví žádnou snahu o řešení svých dluhů, nepokusil se podat dlužnický insolvenční návrh. Žalovaní 1) a 2) by byli ochotni uvažovat o částečném prominutí nákladů řízení, které jim budou v tomto řízení přiznány, pokud by žalobce jako povinný v rámci exekučního řízení nemovitosti dobrovolně vyklidil.</w:t>
      </w:r>
    </w:p>
    <w:p w:rsidR="009334E1" w:rsidRDefault="009334E1" w:rsidP="009334E1">
      <w:r w:rsidRPr="009334E1">
        <w:t>3. Žalovaný 3) uvedl, že se zpětvzetím žaloby souhlasí. Nesouhlasil s návrhem žalobce na rozhodnutí o nákladech řízení dle § 150 o.s.ř. a vyčíslil náklady řízení, které mu vznikly.</w:t>
      </w:r>
    </w:p>
    <w:p w:rsidR="009334E1" w:rsidRDefault="009334E1" w:rsidP="009334E1">
      <w:r w:rsidRPr="009334E1">
        <w:t xml:space="preserve">4. Původní žalovaná </w:t>
      </w:r>
      <w:r>
        <w:t>[</w:t>
      </w:r>
      <w:r w:rsidRPr="009334E1">
        <w:rPr>
          <w:shd w:val="clear" w:color="auto" w:fill="CCCCCC"/>
        </w:rPr>
        <w:t>celé jméno žalované</w:t>
      </w:r>
      <w:r w:rsidRPr="009334E1">
        <w:t>] náhradu nákladů řízení nepožadovala.</w:t>
      </w:r>
    </w:p>
    <w:p w:rsidR="009334E1" w:rsidRDefault="009334E1" w:rsidP="009334E1">
      <w:r w:rsidRPr="009334E1">
        <w:t xml:space="preserve">5. Původní žalovaný </w:t>
      </w:r>
      <w:r>
        <w:t>[</w:t>
      </w:r>
      <w:r w:rsidRPr="009334E1">
        <w:rPr>
          <w:shd w:val="clear" w:color="auto" w:fill="CCCCCC"/>
        </w:rPr>
        <w:t>celé jméno žalovaného</w:t>
      </w:r>
      <w:r w:rsidRPr="009334E1">
        <w:t>] vyčíslil náklady řízení, které mu vznikly.</w:t>
      </w:r>
    </w:p>
    <w:p w:rsidR="009334E1" w:rsidRDefault="009334E1" w:rsidP="009334E1">
      <w:r w:rsidRPr="009334E1">
        <w:t>6. Podle ust. § 96 odst. 1, odst. 2 zákona č. 99/1963 Sb., Občanského soudního řádu (dále jen„ o.s.ř.“) žalobce může vzít za řízení zpět návrh na jeho zahájení, a to z části nebo zcela. Je-li návrh vzat zpět zcela, soud řízení zastaví. Vzhledem k tomu, že žalobce vzal žalobu v plném rozsahu zpět a žalovaní s tímto souhlasili, byly splněny podmínky citovaného ustanovení občanského soudního řádu a soud shora uvedené řízení zastavil.</w:t>
      </w:r>
    </w:p>
    <w:p w:rsidR="009334E1" w:rsidRDefault="009334E1" w:rsidP="009334E1">
      <w:r w:rsidRPr="009334E1">
        <w:t>7. O nákladech řízení bylo rozhodnuto podle § 146 odst. 2 o.s.ř. Žalobce vzal žalobu zpět a procesní zavinění lze spatřovat na jeho straně. Soud mu proto uložil povinnost zaplatit žalovaným plnou náhradu nákladů řízení. Soud neshledal důvod k aplikaci ust. § 150 o.s.ř., podle kterého jsou-li tu důvody hodné zvláštního zřetele, nebo odmítne-li se účastník bez vážného důvodu zúčastnit prvního setkání s mediátorem nařízeného soudem, nemusí soud výjimečně náhradu nákladů řízení zcela nebo zčásti přiznat.</w:t>
      </w:r>
    </w:p>
    <w:p w:rsidR="009334E1" w:rsidRDefault="009334E1" w:rsidP="009334E1">
      <w:r w:rsidRPr="009334E1">
        <w:t>8. Jedná se o moderační právo soudu, které je výjimkou ze zásady úspěchu ve věci i ze zásady zavinění a může být využito v případech, kdy by aplikace zákonných ustanovení vedla k nepřiměřeným tvrdostem. Toto pravidlo je třeba vykládat nejen ve vztahu k účastníkovi, v jehož prospěch soud rozhoduje, ale i ve vztahu k ostatním účastníkům. Soud zkoumá všechny konkrétní okolnosti věci, tedy osobní, majetkové, sociální, zdravotní a další poměry na straně všech účastníků, jakož i ty, které vedly k uplatnění nároku, postoje účastníků a jejich chování v průběhu řízení, pravidla morálky a ekvity. V daném případě je nepochybné, že žalobcův zdravotní stav je nepříznivý a byl také důvodem pro ustanovení zástupce v tomto řízení. Stejně tak majetkové poměry žalobce nejsou příznivé a byly také důvodem pro osvobození žalobce v tomto řízení v rozsahu 90 %. Nelze však odhlédnout od chování žalobce nejen v průběhu tohoto řízení. Již v řízení vedeném u Okresního soudu v Tachově pod sp. zn. 10 C 167/2021, jejímž předmětem bylo vyklizení nemovitostí, byl žalobce obeznámen soudem s tím, že jeho šance na úspěch určovací žaloby není příliš vysoká. Žalobce přesto v řízení o určení vlastnického práva pokračoval. Je také pravdou, že ani na základě pravomocného rozsudku o vyklizení předmětných nemovitostí, nemovitosti nevyklidil a žalovaní se musí domáhat výkonu rozsudku o vyklizení exekuční cestou. Z protokolu o jednání ze dne 12. 1. 2022, sp. zn. 10 C 167/2021 je rovněž zřejmé, že žalobce po vyhlášení rozsudku přistoupil k žalovanému 1) a pokusil se na něj plivnout. V tomto řízení (4 C 309/2022) pak zmařil první jednání ve věci, kdy neoznámil soudu svou hlasovou indispozici. K ústnímu jednání pak nedoložil originál darovací smlouvy, jak byl opakovaně vyzýván. Tyto skutečnosti (zejména chování žalobce) vedly soud k závěru, že nejsou dány důvody hodné zvláštního zřetele dle § 150 o.s.ř. a o nákladech řízení bylo rozhodnuto podle § 146 odst. 2 o.s.ř.</w:t>
      </w:r>
    </w:p>
    <w:p w:rsidR="009334E1" w:rsidRDefault="009334E1" w:rsidP="009334E1">
      <w:r w:rsidRPr="009334E1">
        <w:t xml:space="preserve">9. Náklady řízení spočívající u žalovaných 1) a 2) v odměně advokáta za 6 úkonů právní služby (za převzetí věci, vyjádření k žalobě, účast u soudního jednání dne 13. 4. 2023 a 22. 8. 2023, doplnění důkazů a tvrzení v rámci koncentrace řízení a vyjádření ke zpětvzetí žaloby a nákladům řízení) po 4 960 Kč dle § 7, § 9 odst. 4 písm. b) a § 12 odst. 4 AT v celkové výši 29 760 Kč, 6 náhrad hotových výdajů po 300 Kč dle § 13 odst. 5 AT v celkové výši 1 800 Kč. Dále spočívají náklady řízení v náhradě jízdních výdajů. Podle § 1 písm. b) a § 4 vyhlášky č. 467/2022 Sb., o změně sazby základní náhrady za používání motorových vozidel a stravného a o stanovení průměrné ceny pohonných hmot pro účely poskytování cestovních náhrad, ve znění vyhlášky č. 191/2023 Sb., činí sazba základní náhrady za používání silničních motorových vozidel u osobních silničních motorových vozidel 5,20 Kč. Advokát uskutečnil automobilem tov. zn. Škoda Superb AC </w:t>
      </w:r>
      <w:r>
        <w:t>[</w:t>
      </w:r>
      <w:r w:rsidRPr="009334E1">
        <w:rPr>
          <w:shd w:val="clear" w:color="auto" w:fill="CCCCCC"/>
        </w:rPr>
        <w:t>anonymizováno</w:t>
      </w:r>
      <w:r w:rsidRPr="009334E1">
        <w:t xml:space="preserve">], </w:t>
      </w:r>
      <w:r>
        <w:t>[</w:t>
      </w:r>
      <w:r w:rsidRPr="009334E1">
        <w:rPr>
          <w:shd w:val="clear" w:color="auto" w:fill="CCCCCC"/>
        </w:rPr>
        <w:t>registrační značka</w:t>
      </w:r>
      <w:r w:rsidRPr="009334E1">
        <w:t xml:space="preserve">] dvě cesty k soudnímu jednání z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do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v celkové délce 260 km (jedna cesta z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do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v délce 130 km). Sazba základní náhrady tak činí 1 352 Kč. Z technického průkazu vozidla vyplývá průměrná spotřeba 5,5 litru motorové nafty na 100 km. Náhrada výdajů při ujetí 130 km u prvního jednání (spotřebováno 6,5 litrů motorové nafty) činí 221 Kč (doložen nákup motorové nafty za 33,90 Kč/litr) a náhrada výdajů při ujetí 130 km u druhého jednání (spotřebováno 6,5 litrů motorové nafty) činí 238 Kč (doložen nákup motorové nafty za 36,50 Kč/litr). Podle § 14 odst. 1 písm. a) AT soud přiznal za promeškaný čas za cesty z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do </w:t>
      </w:r>
      <w:r>
        <w:t>[</w:t>
      </w:r>
      <w:r w:rsidRPr="009334E1">
        <w:rPr>
          <w:shd w:val="clear" w:color="auto" w:fill="CCCCCC"/>
        </w:rPr>
        <w:t>obec</w:t>
      </w:r>
      <w:r w:rsidRPr="009334E1">
        <w:t>] a zpět k soudním jednáním v rozsahu 8 půlhodin ve výši 800 Kč. Povinnost uhradit náklady řízení v celkové výši 34 171 Kč má žalobce dle § 149 odst. 1 o.s.ř. k rukám advokáta žalovaných 1) a 2).</w:t>
      </w:r>
    </w:p>
    <w:p w:rsidR="009334E1" w:rsidRDefault="009334E1" w:rsidP="009334E1">
      <w:r w:rsidRPr="009334E1">
        <w:t xml:space="preserve">10. Náklady řízení spočívající u žalovaného 3) v odměně advokáta za 3 úkony právní služby (za převzetí věci, vyjádření k žalobě, účast u soudního jednání dne 22. 8. 2023) po 3 100 Kč dle § 7, § 9 odst. 4 písm. b) AT v celkové výši 9 300 Kč, 3 náhrady hotových výdajů po 300 Kč dle § 13 odst. 5 AT v celkové výši 900 Kč. Dále spočívají náklady řízení v náhradě jízdních výdajů. Podle § 1 písm. b) a § 4 vyhlášky č. 467/2022 Sb., o změně sazby základní náhrady za používání motorových vozidel a stravného a o stanovení průměrné ceny pohonných hmot pro účely poskytování cestovních náhrad, ve znění vyhlášky č. 191/2023 Sb., činí sazba základní náhrady za používání silničních motorových vozidel u osobních silničních motorových vozidel 5,20 Kč. Advokát uskutečnil automobilem tov. zn. Volkswagen, </w:t>
      </w:r>
      <w:r>
        <w:t>[</w:t>
      </w:r>
      <w:r w:rsidRPr="009334E1">
        <w:rPr>
          <w:shd w:val="clear" w:color="auto" w:fill="CCCCCC"/>
        </w:rPr>
        <w:t>registrační značka</w:t>
      </w:r>
      <w:r w:rsidRPr="009334E1">
        <w:t xml:space="preserve">] jednu cestu k soudnímu jednání z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do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v celkové délce 326 km (jedna cesta z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do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v délce 163 km). Sazba základní náhrady tak činí 1 695,20 Kč. Z technického průkazu vozidla vyplývá průměrná spotřeba 4,9 litru benzínu na 100 km. Náhrada výdajů při ujetí 236 km (spotřebováno 16 litrů benzínu) činí 723,2 Kč. Podle § 14 odst. 1 písm. a) AT soud přiznal za promeškaný čas za cesty z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do </w:t>
      </w:r>
      <w:r>
        <w:t>[</w:t>
      </w:r>
      <w:r w:rsidRPr="009334E1">
        <w:rPr>
          <w:shd w:val="clear" w:color="auto" w:fill="CCCCCC"/>
        </w:rPr>
        <w:t>obec</w:t>
      </w:r>
      <w:r w:rsidRPr="009334E1">
        <w:t>] a zpět k soudnímu jednání v rozsahu 8 půlhodin ve výši 800 Kč. Advokát žalovaného 3) je registrován k placení daně z přidané hodnoty, soud mu proto ve smyslu § 137 odst. 3 o.s.ř. přiznal i právo na náhradu této daně ve výši 21 % z odměny advokáta a náhrady hotových výdajů. Povinnost uhradit náklady řízení v celkové výši 16 235,78 Kč má žalobce dle § 149 odst. 1 o.s.ř. k rukám advokáta žalovaného 3).</w:t>
      </w:r>
    </w:p>
    <w:p w:rsidR="009334E1" w:rsidRDefault="009334E1" w:rsidP="009334E1">
      <w:r w:rsidRPr="009334E1">
        <w:t xml:space="preserve">11. Původní žalovaná </w:t>
      </w:r>
      <w:r>
        <w:t>[</w:t>
      </w:r>
      <w:r w:rsidRPr="009334E1">
        <w:rPr>
          <w:shd w:val="clear" w:color="auto" w:fill="CCCCCC"/>
        </w:rPr>
        <w:t>celé jméno žalované</w:t>
      </w:r>
      <w:r w:rsidRPr="009334E1">
        <w:t xml:space="preserve">] žádné náklady řízení nepožadovala, a soud proto ve vztahu mezi žalobcem a původní žalovanou </w:t>
      </w:r>
      <w:r>
        <w:t>[</w:t>
      </w:r>
      <w:r w:rsidRPr="009334E1">
        <w:rPr>
          <w:shd w:val="clear" w:color="auto" w:fill="CCCCCC"/>
        </w:rPr>
        <w:t>celé jméno žalované</w:t>
      </w:r>
      <w:r w:rsidRPr="009334E1">
        <w:t>] rozhodl tak, že žádný z účastníků nemá právo na náhradu nákladů řízení.</w:t>
      </w:r>
    </w:p>
    <w:p w:rsidR="00F11093" w:rsidRPr="009334E1" w:rsidRDefault="009334E1" w:rsidP="009334E1">
      <w:r w:rsidRPr="009334E1">
        <w:t xml:space="preserve">12. U původního žalovaného </w:t>
      </w:r>
      <w:r>
        <w:t>[</w:t>
      </w:r>
      <w:r w:rsidRPr="009334E1">
        <w:rPr>
          <w:shd w:val="clear" w:color="auto" w:fill="CCCCCC"/>
        </w:rPr>
        <w:t>celé jméno žalovaného</w:t>
      </w:r>
      <w:r w:rsidRPr="009334E1">
        <w:t xml:space="preserve">] spočívají náklady řízení v odměně advokátky za 5 úkonů právní služby (za převzetí věci, vyjádření k žalobě, účast u soudního jednání dne 13. 4. 2023, vyjádření k odvolání žalobce a vyjádření ze dne 12. 6. 2023) po 3 100 Kč dle § 7, § 9 odst. 4 písm. b) AT v celkové výši 15 500 Kč, 5 náhrad hotových výdajů po 300 Kč dle § 13 odst. 5 AT v celkové výši 1 500 Kč. Dále spočívají náklady řízení v náhradě jízdních výdajů. Podle § 1 písm. b) a § 4 vyhlášky č. 467/2022 Sb., o změně sazby základní náhrady za používání motorových vozidel a stravného a o stanovení průměrné ceny pohonných hmot pro účely poskytování cestovních náhrad, ve znění vyhlášky č. 191/2023 Sb., činí sazba základní náhrady za používání silničních motorových vozidel u osobních silničních motorových vozidel 5,20 Kč. Advokátka uskutečnila automobilem tov. zn. Ford, </w:t>
      </w:r>
      <w:r>
        <w:t>[</w:t>
      </w:r>
      <w:r w:rsidRPr="009334E1">
        <w:rPr>
          <w:shd w:val="clear" w:color="auto" w:fill="CCCCCC"/>
        </w:rPr>
        <w:t>registrační značka</w:t>
      </w:r>
      <w:r w:rsidRPr="009334E1">
        <w:t xml:space="preserve">] jednu cestu k soudnímu jednání z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do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v celkové délce 526 km (jedna cesta z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do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v délce 263 km). Sazba základní náhrady tak činí 2 735,20 Kč. Z technického průkazu vozidla vyplývá průměrná spotřeba 5,2 litru motorové nafty na 100 km. Náhrada výdajů při ujetí 526 km (spotřebováno 27,35 litrů motorové nafty) činí 1 206,14 Kč. Podle § 14 odst. 1 písm. a) AT soud přiznal za promeškaný čas za cesty z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do </w:t>
      </w:r>
      <w:r>
        <w:t>[</w:t>
      </w:r>
      <w:r w:rsidRPr="009334E1">
        <w:rPr>
          <w:shd w:val="clear" w:color="auto" w:fill="CCCCCC"/>
        </w:rPr>
        <w:t>obec</w:t>
      </w:r>
      <w:r w:rsidRPr="009334E1">
        <w:t xml:space="preserve">] a zpět k soudním jednáním v rozsahu 12 půlhodin ve výši 1 200 Kč. Povinnost uhradit náklady řízení v celkové výši 22 141,34 Kč má žalobce dle § 149 odst. 1 o.s.ř. k rukám advokátky původního žalovaného </w:t>
      </w:r>
      <w:r>
        <w:t>[</w:t>
      </w:r>
      <w:r w:rsidRPr="009334E1">
        <w:rPr>
          <w:shd w:val="clear" w:color="auto" w:fill="CCCCCC"/>
        </w:rPr>
        <w:t>celé jméno žalovaného</w:t>
      </w:r>
      <w:r w:rsidRPr="009334E1">
        <w:t>].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9334E1" w:rsidRDefault="009334E1" w:rsidP="009334E1">
      <w:r w:rsidRPr="009334E1">
        <w:t>Proti tomuto usnesení je možno podat odvolání do 15 dnů ode dne doručení ke Krajskému soudu v Plzni, prostřednictvím podepsaného soudu, ve dvojím vyhotovení.</w:t>
      </w:r>
    </w:p>
    <w:p w:rsidR="006B14EC" w:rsidRPr="001F0625" w:rsidRDefault="009334E1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16. listopadu 2023</w:t>
      </w:r>
    </w:p>
    <w:p w:rsidR="006B69A5" w:rsidRDefault="009334E1" w:rsidP="00845CC2">
      <w:pPr>
        <w:keepNext/>
        <w:spacing w:before="480"/>
        <w:jc w:val="left"/>
      </w:pPr>
      <w:r>
        <w:t>Mgr. Kateřina Edlová</w:t>
      </w:r>
      <w:r w:rsidR="006B14EC">
        <w:br/>
      </w:r>
      <w:r>
        <w:t>soudkyně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9A" w:rsidRDefault="00DC4F9A" w:rsidP="00B83118">
      <w:pPr>
        <w:spacing w:after="0"/>
      </w:pPr>
      <w:r>
        <w:separator/>
      </w:r>
    </w:p>
  </w:endnote>
  <w:endnote w:type="continuationSeparator" w:id="0">
    <w:p w:rsidR="00DC4F9A" w:rsidRDefault="00DC4F9A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E1" w:rsidRDefault="009334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E1" w:rsidRDefault="009334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E1" w:rsidRDefault="00933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9A" w:rsidRDefault="00DC4F9A" w:rsidP="00B83118">
      <w:pPr>
        <w:spacing w:after="0"/>
      </w:pPr>
      <w:r>
        <w:separator/>
      </w:r>
    </w:p>
  </w:footnote>
  <w:footnote w:type="continuationSeparator" w:id="0">
    <w:p w:rsidR="00DC4F9A" w:rsidRDefault="00DC4F9A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4E1" w:rsidRDefault="009334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9334E1">
      <w:rPr>
        <w:noProof/>
      </w:rPr>
      <w:t>2</w:t>
    </w:r>
    <w:r>
      <w:fldChar w:fldCharType="end"/>
    </w:r>
    <w:r>
      <w:tab/>
    </w:r>
    <w:r w:rsidR="009334E1">
      <w:t>4 C 309/2022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9334E1">
      <w:t>4 C 309/2022- 243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334E1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C4F9A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8399E-3D42-40E6-8A1D-B65DF4CD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1918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2024-01-22T08:15:00Z</dcterms:created>
  <dcterms:modified xsi:type="dcterms:W3CDTF">2024-01-22T08:15:00Z</dcterms:modified>
</cp:coreProperties>
</file>