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16F" w:rsidRDefault="0093716F" w:rsidP="0093716F">
      <w:pPr>
        <w:pStyle w:val="Odstaveczhlav"/>
      </w:pPr>
      <w:bookmarkStart w:id="0" w:name="_GoBack"/>
      <w:bookmarkEnd w:id="0"/>
      <w:r w:rsidRPr="0093716F">
        <w:tab/>
        <w:t>Okresnímu soudu</w:t>
      </w:r>
    </w:p>
    <w:p w:rsidR="0093716F" w:rsidRDefault="0093716F" w:rsidP="0093716F">
      <w:pPr>
        <w:pStyle w:val="Odstaveczhlav"/>
      </w:pPr>
      <w:r w:rsidRPr="0093716F">
        <w:tab/>
        <w:t>v </w:t>
      </w:r>
      <w:r>
        <w:t>[</w:t>
      </w:r>
      <w:r w:rsidRPr="0093716F">
        <w:rPr>
          <w:shd w:val="clear" w:color="auto" w:fill="CCCCCC"/>
        </w:rPr>
        <w:t>obec</w:t>
      </w:r>
      <w:r w:rsidRPr="0093716F">
        <w:t>]</w:t>
      </w:r>
    </w:p>
    <w:p w:rsidR="0093716F" w:rsidRDefault="0093716F" w:rsidP="0093716F">
      <w:pPr>
        <w:pStyle w:val="Odstaveczhlav"/>
        <w:jc w:val="center"/>
        <w:rPr>
          <w:b/>
        </w:rPr>
      </w:pPr>
      <w:r w:rsidRPr="0093716F">
        <w:rPr>
          <w:b/>
        </w:rPr>
        <w:tab/>
        <w:t>NÁVRH NA POTRESTÁNÍ</w:t>
      </w:r>
    </w:p>
    <w:p w:rsidR="0093716F" w:rsidRDefault="0093716F" w:rsidP="0093716F">
      <w:pPr>
        <w:pStyle w:val="Odstaveczhlav"/>
      </w:pPr>
      <w:r w:rsidRPr="0093716F">
        <w:tab/>
        <w:t>Státní zástupkyně Okresního státního zastupitelství v </w:t>
      </w:r>
      <w:r>
        <w:t>[</w:t>
      </w:r>
      <w:r w:rsidRPr="0093716F">
        <w:rPr>
          <w:shd w:val="clear" w:color="auto" w:fill="CCCCCC"/>
        </w:rPr>
        <w:t>obec</w:t>
      </w:r>
      <w:r w:rsidRPr="0093716F">
        <w:t>] podává podle § 179c odst. 2 písm. a) trestního řádu návrh na potrestání podezřelého</w:t>
      </w:r>
    </w:p>
    <w:p w:rsidR="0093716F" w:rsidRDefault="0093716F" w:rsidP="0093716F">
      <w:pPr>
        <w:pStyle w:val="Odstaveczhlav"/>
      </w:pPr>
      <w:r w:rsidRPr="0093716F">
        <w:tab/>
      </w:r>
      <w:r>
        <w:t>[</w:t>
      </w:r>
      <w:r w:rsidRPr="0093716F">
        <w:rPr>
          <w:shd w:val="clear" w:color="auto" w:fill="CCCCCC"/>
        </w:rPr>
        <w:t>celé jméno obviněného</w:t>
      </w:r>
      <w:r w:rsidRPr="0093716F">
        <w:t xml:space="preserve">], narozeného </w:t>
      </w:r>
      <w:r>
        <w:t>[</w:t>
      </w:r>
      <w:r w:rsidRPr="0093716F">
        <w:rPr>
          <w:shd w:val="clear" w:color="auto" w:fill="CCCCCC"/>
        </w:rPr>
        <w:t>datum</w:t>
      </w:r>
      <w:r w:rsidRPr="0093716F">
        <w:t>] v </w:t>
      </w:r>
      <w:r>
        <w:t>[</w:t>
      </w:r>
      <w:r w:rsidRPr="0093716F">
        <w:rPr>
          <w:shd w:val="clear" w:color="auto" w:fill="CCCCCC"/>
        </w:rPr>
        <w:t>anonymizováno</w:t>
      </w:r>
      <w:r w:rsidRPr="0093716F">
        <w:t xml:space="preserve">], trvale bytem </w:t>
      </w:r>
      <w:r>
        <w:t>[</w:t>
      </w:r>
      <w:r w:rsidRPr="0093716F">
        <w:rPr>
          <w:shd w:val="clear" w:color="auto" w:fill="CCCCCC"/>
        </w:rPr>
        <w:t>adresa obviněného</w:t>
      </w:r>
      <w:r w:rsidRPr="0093716F">
        <w:t xml:space="preserve">], t.č. bytem a táž adresa pro doručování </w:t>
      </w:r>
      <w:r>
        <w:t>[</w:t>
      </w:r>
      <w:r w:rsidRPr="0093716F">
        <w:rPr>
          <w:shd w:val="clear" w:color="auto" w:fill="CCCCCC"/>
        </w:rPr>
        <w:t>adresa</w:t>
      </w:r>
      <w:r w:rsidRPr="0093716F">
        <w:t>]</w:t>
      </w:r>
    </w:p>
    <w:p w:rsidR="0093716F" w:rsidRDefault="0093716F" w:rsidP="0093716F">
      <w:pPr>
        <w:pStyle w:val="Odstaveczhlav"/>
        <w:jc w:val="center"/>
        <w:rPr>
          <w:b/>
        </w:rPr>
      </w:pPr>
      <w:r w:rsidRPr="0093716F">
        <w:rPr>
          <w:b/>
        </w:rPr>
        <w:tab/>
        <w:t>že</w:t>
      </w:r>
    </w:p>
    <w:p w:rsidR="0093716F" w:rsidRDefault="0093716F" w:rsidP="0093716F">
      <w:pPr>
        <w:pStyle w:val="Odstaveczhlav"/>
      </w:pPr>
      <w:r w:rsidRPr="0093716F">
        <w:tab/>
        <w:t>v blíže nezjištěné době na začátku roku 2022 v </w:t>
      </w:r>
      <w:r>
        <w:t>[</w:t>
      </w:r>
      <w:r w:rsidRPr="0093716F">
        <w:rPr>
          <w:shd w:val="clear" w:color="auto" w:fill="CCCCCC"/>
        </w:rPr>
        <w:t>obec</w:t>
      </w:r>
      <w:r w:rsidRPr="0093716F">
        <w:t xml:space="preserve">], okres </w:t>
      </w:r>
      <w:r>
        <w:t>[</w:t>
      </w:r>
      <w:r w:rsidRPr="0093716F">
        <w:rPr>
          <w:shd w:val="clear" w:color="auto" w:fill="CCCCCC"/>
        </w:rPr>
        <w:t>okres</w:t>
      </w:r>
      <w:r w:rsidRPr="0093716F">
        <w:t xml:space="preserve">], jakožto jediný majitel a chovatel psa, uvázal křížence jménem "Bady" tenkým řetízkem za krk k přístavku nacházejícímu se na pozemku u domu na adrese </w:t>
      </w:r>
      <w:r>
        <w:t>[</w:t>
      </w:r>
      <w:r w:rsidRPr="0093716F">
        <w:rPr>
          <w:shd w:val="clear" w:color="auto" w:fill="CCCCCC"/>
        </w:rPr>
        <w:t>ulice a číslo</w:t>
      </w:r>
      <w:r w:rsidRPr="0093716F">
        <w:t xml:space="preserve">], přestože si byl vědom, že řetízek je psovi již v době úvazu těsný, kdy v důsledku růstu psa postupně řetízek zarůstal do podkoží a měkkých tkání krční oblasti, což psovi způsobovalo chronické a trýznivé poranění spočívající v otevřené, hnisavé a krvavé ráně po obvodu celého krku po dobu několika týdnů až měsíců, což vyvolávalo nepřetržitou, dlouhodobou bolest a utrpení psa, kdy dále v dosud nezjištěné době provlékl skrze kůži do podkoží na krku psa kovovou karabinu, což mělo zřejmě nahradit obojek, a ponechal psa takto uvázaného až do </w:t>
      </w:r>
      <w:r>
        <w:t>[</w:t>
      </w:r>
      <w:r w:rsidRPr="0093716F">
        <w:rPr>
          <w:shd w:val="clear" w:color="auto" w:fill="CCCCCC"/>
        </w:rPr>
        <w:t>datum</w:t>
      </w:r>
      <w:r w:rsidRPr="0093716F">
        <w:t>],</w:t>
      </w:r>
    </w:p>
    <w:p w:rsidR="0093716F" w:rsidRDefault="0093716F" w:rsidP="0093716F">
      <w:pPr>
        <w:pStyle w:val="Odstaveczhlav"/>
        <w:jc w:val="center"/>
        <w:rPr>
          <w:b/>
        </w:rPr>
      </w:pPr>
      <w:r w:rsidRPr="0093716F">
        <w:rPr>
          <w:b/>
        </w:rPr>
        <w:tab/>
        <w:t>tedy</w:t>
      </w:r>
    </w:p>
    <w:p w:rsidR="0093716F" w:rsidRDefault="0093716F" w:rsidP="0093716F">
      <w:pPr>
        <w:pStyle w:val="Odstaveczhlav"/>
      </w:pPr>
      <w:r w:rsidRPr="0093716F">
        <w:tab/>
        <w:t>týral zvíře trýznivým způsobem a pokračoval v páchání takového činu po delší dobu,</w:t>
      </w:r>
    </w:p>
    <w:p w:rsidR="0093716F" w:rsidRDefault="0093716F" w:rsidP="0093716F">
      <w:pPr>
        <w:pStyle w:val="Odstaveczhlav"/>
        <w:jc w:val="center"/>
        <w:rPr>
          <w:b/>
        </w:rPr>
      </w:pPr>
      <w:r w:rsidRPr="0093716F">
        <w:rPr>
          <w:b/>
        </w:rPr>
        <w:tab/>
        <w:t>čímž spáchal</w:t>
      </w:r>
    </w:p>
    <w:p w:rsidR="0093716F" w:rsidRDefault="0093716F" w:rsidP="0093716F">
      <w:pPr>
        <w:pStyle w:val="Odstaveczhlav"/>
      </w:pPr>
      <w:r w:rsidRPr="0093716F">
        <w:tab/>
        <w:t>přečin týrání zvířat podle § 302 odst. 1, 2 písm. c) trestního zákoníku.</w:t>
      </w:r>
    </w:p>
    <w:p w:rsidR="0093716F" w:rsidRDefault="0093716F" w:rsidP="0093716F">
      <w:pPr>
        <w:pStyle w:val="Odstaveczhlav"/>
        <w:jc w:val="center"/>
        <w:rPr>
          <w:b/>
        </w:rPr>
      </w:pPr>
      <w:r w:rsidRPr="0093716F">
        <w:rPr>
          <w:b/>
        </w:rPr>
        <w:tab/>
        <w:t>Navrhuji u hlavního líčení:</w:t>
      </w:r>
    </w:p>
    <w:p w:rsidR="0093716F" w:rsidRDefault="0093716F" w:rsidP="0093716F">
      <w:pPr>
        <w:pStyle w:val="Odstaveczhlav"/>
      </w:pPr>
      <w:r w:rsidRPr="0093716F">
        <w:t>1.</w:t>
      </w:r>
      <w:r w:rsidRPr="0093716F">
        <w:tab/>
        <w:t>1. Podle § 314d odst. 2 trestního řádu číst úřední záznam o podání vysvětlení:</w:t>
      </w:r>
      <w:r w:rsidRPr="0093716F">
        <w:tab/>
      </w:r>
      <w:r>
        <w:t>[</w:t>
      </w:r>
      <w:r w:rsidRPr="0093716F">
        <w:rPr>
          <w:shd w:val="clear" w:color="auto" w:fill="CCCCCC"/>
        </w:rPr>
        <w:t>jméno</w:t>
      </w:r>
      <w:r w:rsidRPr="0093716F">
        <w:t xml:space="preserve">] </w:t>
      </w:r>
      <w:r>
        <w:t>[</w:t>
      </w:r>
      <w:r w:rsidRPr="0093716F">
        <w:rPr>
          <w:shd w:val="clear" w:color="auto" w:fill="CCCCCC"/>
        </w:rPr>
        <w:t>příjmení</w:t>
      </w:r>
      <w:r w:rsidRPr="0093716F">
        <w:t>] (č.l. 11-15).</w:t>
      </w:r>
    </w:p>
    <w:p w:rsidR="0093716F" w:rsidRDefault="0093716F" w:rsidP="0093716F">
      <w:pPr>
        <w:pStyle w:val="Odstaveczhlav"/>
      </w:pPr>
      <w:r w:rsidRPr="0093716F">
        <w:t>2.</w:t>
      </w:r>
      <w:r w:rsidRPr="0093716F">
        <w:tab/>
        <w:t>2. Podle § 213 odst. 1 trestního řádu předložit stranám k nahlédnutí:</w:t>
      </w:r>
      <w:r w:rsidRPr="0093716F">
        <w:tab/>
        <w:t>fotodokumentace (č.l. 16-17), videozáznam z ošetření psa na přiloženém DVD (č.l. 18), stanovisko Krajské veterinární správy pro PK (č.l. 22-23), zpráva veterináře (č.l. 26-27), fotodokumentace (č.l. 30-32).</w:t>
      </w:r>
    </w:p>
    <w:p w:rsidR="0093716F" w:rsidRDefault="0093716F" w:rsidP="0093716F">
      <w:pPr>
        <w:pStyle w:val="Odstaveczhlav"/>
      </w:pPr>
      <w:r w:rsidRPr="0093716F">
        <w:t>3.</w:t>
      </w:r>
      <w:r w:rsidRPr="0093716F">
        <w:tab/>
        <w:t>3. Podle § 213 odst. 1 trestního řádu předložit stranám k nahlédnutí k osobě podezřelého:</w:t>
      </w:r>
      <w:r w:rsidRPr="0093716F">
        <w:tab/>
        <w:t xml:space="preserve">sdělení obce Svojšín (č.l. 35-36), zpráva MěÚ </w:t>
      </w:r>
      <w:r>
        <w:t>[</w:t>
      </w:r>
      <w:r w:rsidRPr="0093716F">
        <w:rPr>
          <w:shd w:val="clear" w:color="auto" w:fill="CCCCCC"/>
        </w:rPr>
        <w:t>obec</w:t>
      </w:r>
      <w:r w:rsidRPr="0093716F">
        <w:t xml:space="preserve">] (č.l. 39), opis RT (č.l. 40), opis EP (č.l. 41), zpráva </w:t>
      </w:r>
      <w:r w:rsidRPr="0093716F">
        <w:lastRenderedPageBreak/>
        <w:t xml:space="preserve">MěÚ </w:t>
      </w:r>
      <w:r>
        <w:t>[</w:t>
      </w:r>
      <w:r w:rsidRPr="0093716F">
        <w:rPr>
          <w:shd w:val="clear" w:color="auto" w:fill="CCCCCC"/>
        </w:rPr>
        <w:t>obec</w:t>
      </w:r>
      <w:r w:rsidRPr="0093716F">
        <w:t>] (č.l. 43), zpráva ÚP ČR (č.l. 44), výpis exekucí (č.l. 45-52), lustrace KN (č.l. 53).</w:t>
      </w:r>
    </w:p>
    <w:p w:rsidR="0093716F" w:rsidRDefault="0093716F" w:rsidP="0093716F">
      <w:pPr>
        <w:pStyle w:val="Odstaveczhlav"/>
      </w:pPr>
      <w:r w:rsidRPr="0093716F">
        <w:t>4.</w:t>
      </w:r>
      <w:r w:rsidRPr="0093716F">
        <w:tab/>
        <w:t>4. Pokud v průběhu hlavního líčení před soudem nedojde k podstatné změně skutkových okolností, bude státní zástupkyně navrhovat podezřelému podle § 302 odst. 2 trestního zákoníku uložení trestu obecně prospěšných prací ve výměře 250 hodin</w:t>
      </w:r>
    </w:p>
    <w:p w:rsidR="0093716F" w:rsidRDefault="0093716F" w:rsidP="0093716F">
      <w:pPr>
        <w:pStyle w:val="Odstaveczhlav"/>
      </w:pPr>
      <w:r w:rsidRPr="0093716F">
        <w:t>5.</w:t>
      </w:r>
      <w:r w:rsidRPr="0093716F">
        <w:tab/>
        <w:t>5. Státní zástupkyně shledává splněné podmínky pro vydání trestního příkazu.</w:t>
      </w:r>
    </w:p>
    <w:p w:rsidR="0093716F" w:rsidRDefault="0093716F" w:rsidP="0093716F">
      <w:pPr>
        <w:pStyle w:val="Odstaveczhlav"/>
      </w:pPr>
      <w:r w:rsidRPr="0093716F">
        <w:tab/>
      </w:r>
      <w:r>
        <w:t>[</w:t>
      </w:r>
      <w:r w:rsidRPr="0093716F">
        <w:rPr>
          <w:shd w:val="clear" w:color="auto" w:fill="CCCCCC"/>
        </w:rPr>
        <w:t>obec</w:t>
      </w:r>
      <w:r w:rsidRPr="0093716F">
        <w:t xml:space="preserve">] </w:t>
      </w:r>
      <w:r>
        <w:t>[</w:t>
      </w:r>
      <w:r w:rsidRPr="0093716F">
        <w:rPr>
          <w:shd w:val="clear" w:color="auto" w:fill="CCCCCC"/>
        </w:rPr>
        <w:t>datum</w:t>
      </w:r>
      <w:r w:rsidRPr="0093716F">
        <w:t>]</w:t>
      </w:r>
    </w:p>
    <w:p w:rsidR="0093716F" w:rsidRDefault="0093716F" w:rsidP="0093716F">
      <w:pPr>
        <w:pStyle w:val="Odstaveczhlav"/>
        <w:jc w:val="right"/>
      </w:pPr>
      <w:r w:rsidRPr="0093716F">
        <w:tab/>
        <w:t xml:space="preserve">Mgr. </w:t>
      </w:r>
      <w:r>
        <w:t>[</w:t>
      </w:r>
      <w:r w:rsidRPr="0093716F">
        <w:rPr>
          <w:shd w:val="clear" w:color="auto" w:fill="CCCCCC"/>
        </w:rPr>
        <w:t>jméno</w:t>
      </w:r>
      <w:r w:rsidRPr="0093716F">
        <w:t xml:space="preserve">] </w:t>
      </w:r>
      <w:r>
        <w:t>[</w:t>
      </w:r>
      <w:r w:rsidRPr="0093716F">
        <w:rPr>
          <w:shd w:val="clear" w:color="auto" w:fill="CCCCCC"/>
        </w:rPr>
        <w:t>příjmení</w:t>
      </w:r>
      <w:r w:rsidRPr="0093716F">
        <w:t>] v. r.</w:t>
      </w:r>
      <w:r w:rsidRPr="0093716F">
        <w:br/>
        <w:t>státní zástupkyně</w:t>
      </w:r>
    </w:p>
    <w:p w:rsidR="0093716F" w:rsidRDefault="0093716F" w:rsidP="0093716F">
      <w:pPr>
        <w:pStyle w:val="Odstaveczhlav"/>
      </w:pPr>
      <w:r w:rsidRPr="0093716F">
        <w:tab/>
        <w:t>Za správnost vyhotovení:</w:t>
      </w:r>
    </w:p>
    <w:p w:rsidR="004A5914" w:rsidRPr="0093716F" w:rsidRDefault="0093716F" w:rsidP="0093716F">
      <w:pPr>
        <w:pStyle w:val="Odstaveczhlav"/>
      </w:pPr>
      <w:r w:rsidRPr="0093716F">
        <w:tab/>
      </w:r>
      <w:r>
        <w:t>[</w:t>
      </w:r>
      <w:r w:rsidRPr="0093716F">
        <w:rPr>
          <w:shd w:val="clear" w:color="auto" w:fill="CCCCCC"/>
        </w:rPr>
        <w:t>jméno</w:t>
      </w:r>
      <w:r w:rsidRPr="0093716F">
        <w:t xml:space="preserve">] </w:t>
      </w:r>
      <w:r>
        <w:t>[</w:t>
      </w:r>
      <w:r w:rsidRPr="0093716F">
        <w:rPr>
          <w:shd w:val="clear" w:color="auto" w:fill="CCCCCC"/>
        </w:rPr>
        <w:t>příjmení</w:t>
      </w:r>
      <w:r w:rsidRPr="0093716F">
        <w:t>]</w:t>
      </w:r>
    </w:p>
    <w:p w:rsidR="006B14EC" w:rsidRPr="001F0625" w:rsidRDefault="0093716F" w:rsidP="006B14EC">
      <w:pPr>
        <w:keepNext/>
        <w:spacing w:before="960"/>
        <w:rPr>
          <w:szCs w:val="22"/>
        </w:rPr>
      </w:pPr>
      <w:r>
        <w:rPr>
          <w:szCs w:val="22"/>
        </w:rPr>
        <w:t xml:space="preserve"> Tachov</w:t>
      </w:r>
      <w:r w:rsidR="006B14EC" w:rsidRPr="001F0625">
        <w:rPr>
          <w:szCs w:val="22"/>
        </w:rPr>
        <w:t xml:space="preserve"> </w:t>
      </w:r>
      <w:r>
        <w:t>18. září 2023</w:t>
      </w:r>
    </w:p>
    <w:p w:rsidR="006B69A5" w:rsidRDefault="0093716F" w:rsidP="00845CC2">
      <w:pPr>
        <w:keepNext/>
        <w:spacing w:before="480"/>
        <w:jc w:val="left"/>
      </w:pPr>
      <w:r>
        <w:t>Mgr. Michaela Řezníčková</w:t>
      </w:r>
      <w:r w:rsidR="006B14EC">
        <w:br/>
      </w:r>
      <w:r>
        <w:t>soudkyně</w:t>
      </w:r>
    </w:p>
    <w:sectPr w:rsidR="006B69A5" w:rsidSect="00B83118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85B" w:rsidRDefault="00E1185B" w:rsidP="00B83118">
      <w:pPr>
        <w:spacing w:after="0"/>
      </w:pPr>
      <w:r>
        <w:separator/>
      </w:r>
    </w:p>
  </w:endnote>
  <w:endnote w:type="continuationSeparator" w:id="0">
    <w:p w:rsidR="00E1185B" w:rsidRDefault="00E1185B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85B" w:rsidRDefault="00E1185B" w:rsidP="00B83118">
      <w:pPr>
        <w:spacing w:after="0"/>
      </w:pPr>
      <w:r>
        <w:separator/>
      </w:r>
    </w:p>
  </w:footnote>
  <w:footnote w:type="continuationSeparator" w:id="0">
    <w:p w:rsidR="00E1185B" w:rsidRDefault="00E1185B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2045FC">
      <w:rPr>
        <w:noProof/>
      </w:rPr>
      <w:t>2</w:t>
    </w:r>
    <w:r>
      <w:fldChar w:fldCharType="end"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18" w:rsidRDefault="00B83118" w:rsidP="00B83118">
    <w:pPr>
      <w:pStyle w:val="Zhlav"/>
      <w:jc w:val="right"/>
    </w:pPr>
    <w:r>
      <w:t xml:space="preserve">Číslo jednací: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zor" w:val="AA02"/>
  </w:docVars>
  <w:rsids>
    <w:rsidRoot w:val="004203B8"/>
    <w:rsid w:val="00000E54"/>
    <w:rsid w:val="00012E95"/>
    <w:rsid w:val="000719D4"/>
    <w:rsid w:val="00073A74"/>
    <w:rsid w:val="000A01FA"/>
    <w:rsid w:val="000A2B05"/>
    <w:rsid w:val="000B1A50"/>
    <w:rsid w:val="000C0180"/>
    <w:rsid w:val="000E00A2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E580C"/>
    <w:rsid w:val="001F35BB"/>
    <w:rsid w:val="001F7B07"/>
    <w:rsid w:val="002013C4"/>
    <w:rsid w:val="002045FC"/>
    <w:rsid w:val="002056A2"/>
    <w:rsid w:val="002216DA"/>
    <w:rsid w:val="00225561"/>
    <w:rsid w:val="00233126"/>
    <w:rsid w:val="00234D4F"/>
    <w:rsid w:val="002A77C1"/>
    <w:rsid w:val="002C5F24"/>
    <w:rsid w:val="002D0AD5"/>
    <w:rsid w:val="002F1CEE"/>
    <w:rsid w:val="003111C2"/>
    <w:rsid w:val="00313787"/>
    <w:rsid w:val="00331E8A"/>
    <w:rsid w:val="003355EC"/>
    <w:rsid w:val="00361853"/>
    <w:rsid w:val="00383BA9"/>
    <w:rsid w:val="003926CC"/>
    <w:rsid w:val="00393D12"/>
    <w:rsid w:val="003A37C4"/>
    <w:rsid w:val="003B38B9"/>
    <w:rsid w:val="003B7B1C"/>
    <w:rsid w:val="003C659A"/>
    <w:rsid w:val="003D0A5B"/>
    <w:rsid w:val="00417F11"/>
    <w:rsid w:val="004203B8"/>
    <w:rsid w:val="0042571C"/>
    <w:rsid w:val="00434AE9"/>
    <w:rsid w:val="00436E3D"/>
    <w:rsid w:val="0044684D"/>
    <w:rsid w:val="00446DEA"/>
    <w:rsid w:val="00473211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B14EC"/>
    <w:rsid w:val="006B3C27"/>
    <w:rsid w:val="006B3DFB"/>
    <w:rsid w:val="006B69A5"/>
    <w:rsid w:val="006D2084"/>
    <w:rsid w:val="006F0E2E"/>
    <w:rsid w:val="006F60BD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60D5B"/>
    <w:rsid w:val="008703F5"/>
    <w:rsid w:val="008A029B"/>
    <w:rsid w:val="008A0B5D"/>
    <w:rsid w:val="008B5559"/>
    <w:rsid w:val="008D252B"/>
    <w:rsid w:val="008E0E38"/>
    <w:rsid w:val="008F75B7"/>
    <w:rsid w:val="009163EB"/>
    <w:rsid w:val="0092758B"/>
    <w:rsid w:val="00933274"/>
    <w:rsid w:val="0093716F"/>
    <w:rsid w:val="00941B3B"/>
    <w:rsid w:val="00942E4D"/>
    <w:rsid w:val="0094685E"/>
    <w:rsid w:val="00970E18"/>
    <w:rsid w:val="009859E1"/>
    <w:rsid w:val="00993AC7"/>
    <w:rsid w:val="00A26B11"/>
    <w:rsid w:val="00A26CB2"/>
    <w:rsid w:val="00A456BC"/>
    <w:rsid w:val="00A479E4"/>
    <w:rsid w:val="00A7495D"/>
    <w:rsid w:val="00AC2E5F"/>
    <w:rsid w:val="00AC5CE3"/>
    <w:rsid w:val="00B0321B"/>
    <w:rsid w:val="00B27796"/>
    <w:rsid w:val="00B5161D"/>
    <w:rsid w:val="00B83118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70353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B4AFB"/>
    <w:rsid w:val="00DD6756"/>
    <w:rsid w:val="00E028FD"/>
    <w:rsid w:val="00E102AB"/>
    <w:rsid w:val="00E1185B"/>
    <w:rsid w:val="00E1676B"/>
    <w:rsid w:val="00E25261"/>
    <w:rsid w:val="00E25ADF"/>
    <w:rsid w:val="00E40A50"/>
    <w:rsid w:val="00E44642"/>
    <w:rsid w:val="00E50664"/>
    <w:rsid w:val="00E77DA8"/>
    <w:rsid w:val="00EA5167"/>
    <w:rsid w:val="00EE024F"/>
    <w:rsid w:val="00EF3778"/>
    <w:rsid w:val="00F024FB"/>
    <w:rsid w:val="00F11093"/>
    <w:rsid w:val="00F240E4"/>
    <w:rsid w:val="00F308CF"/>
    <w:rsid w:val="00F320D0"/>
    <w:rsid w:val="00F3617B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88E240-7A0C-4A8A-9015-DF8F3E7F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Vávrová Miroslava</dc:creator>
  <cp:lastModifiedBy>Gracliková Martina</cp:lastModifiedBy>
  <cp:revision>2</cp:revision>
  <cp:lastPrinted>2024-03-04T10:10:00Z</cp:lastPrinted>
  <dcterms:created xsi:type="dcterms:W3CDTF">2024-03-04T10:11:00Z</dcterms:created>
  <dcterms:modified xsi:type="dcterms:W3CDTF">2024-03-04T10:11:00Z</dcterms:modified>
</cp:coreProperties>
</file>