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7D03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54332A64" wp14:editId="7B708812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0857A303" w14:textId="77777777" w:rsidR="003926CC" w:rsidRPr="004B174D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212D3F">
        <w:rPr>
          <w:b/>
          <w:color w:val="000000"/>
          <w:sz w:val="40"/>
          <w:szCs w:val="40"/>
        </w:rPr>
        <w:t>TRESTNÍ PŘÍKAZ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5E372AAA" w14:textId="2C67FA5D" w:rsidR="0077581E" w:rsidRDefault="00236C19" w:rsidP="0077581E">
      <w:pPr>
        <w:pStyle w:val="Odstaveczhlav"/>
      </w:pPr>
      <w:r>
        <w:t xml:space="preserve">Okresní soud v Tachově </w:t>
      </w:r>
      <w:r w:rsidR="0077581E" w:rsidRPr="0077581E">
        <w:t xml:space="preserve">vydal dne 18. 9. 2013 podle § 314 e odst. 1 </w:t>
      </w:r>
      <w:proofErr w:type="spellStart"/>
      <w:r w:rsidR="0077581E" w:rsidRPr="0077581E">
        <w:t>tr</w:t>
      </w:r>
      <w:proofErr w:type="spellEnd"/>
      <w:r w:rsidR="0077581E" w:rsidRPr="0077581E">
        <w:t>. řádu</w:t>
      </w:r>
    </w:p>
    <w:p w14:paraId="601F67CF" w14:textId="2BFC90C3" w:rsidR="0077581E" w:rsidRDefault="0077581E" w:rsidP="0077581E">
      <w:pPr>
        <w:pStyle w:val="Odstaveczhlav"/>
      </w:pPr>
      <w:r w:rsidRPr="0077581E">
        <w:t>následující trestní</w:t>
      </w:r>
      <w:r w:rsidR="00236C19">
        <w:t xml:space="preserve"> </w:t>
      </w:r>
      <w:r w:rsidRPr="0077581E">
        <w:t>příkaz:</w:t>
      </w:r>
    </w:p>
    <w:p w14:paraId="2A6497AC" w14:textId="77777777" w:rsidR="0077581E" w:rsidRDefault="0077581E" w:rsidP="0077581E">
      <w:pPr>
        <w:pStyle w:val="Odstaveczhlav"/>
        <w:rPr>
          <w:b/>
        </w:rPr>
      </w:pPr>
      <w:r w:rsidRPr="0077581E">
        <w:rPr>
          <w:b/>
        </w:rPr>
        <w:t>Obviněný</w:t>
      </w:r>
    </w:p>
    <w:p w14:paraId="55E9078F" w14:textId="6FBB6B42" w:rsidR="0077581E" w:rsidRDefault="0077581E" w:rsidP="0077581E">
      <w:pPr>
        <w:pStyle w:val="Odstaveczhlav"/>
        <w:jc w:val="center"/>
        <w:rPr>
          <w:b/>
        </w:rPr>
      </w:pPr>
      <w:r>
        <w:rPr>
          <w:b/>
        </w:rPr>
        <w:t>[</w:t>
      </w:r>
      <w:r w:rsidRPr="0077581E">
        <w:rPr>
          <w:b/>
          <w:shd w:val="clear" w:color="auto" w:fill="CCCCCC"/>
        </w:rPr>
        <w:t>celé jméno obviněného</w:t>
      </w:r>
      <w:r w:rsidRPr="0077581E">
        <w:rPr>
          <w:b/>
        </w:rPr>
        <w:t>]</w:t>
      </w:r>
    </w:p>
    <w:p w14:paraId="2BCC1015" w14:textId="3AB4B807" w:rsidR="0077581E" w:rsidRDefault="0077581E" w:rsidP="0077581E">
      <w:pPr>
        <w:pStyle w:val="Odstaveczhlav"/>
      </w:pPr>
      <w:r w:rsidRPr="0077581E">
        <w:tab/>
      </w:r>
      <w:r>
        <w:t>[</w:t>
      </w:r>
      <w:r w:rsidRPr="0077581E">
        <w:rPr>
          <w:shd w:val="clear" w:color="auto" w:fill="CCCCCC"/>
        </w:rPr>
        <w:t>datum narození</w:t>
      </w:r>
      <w:r w:rsidRPr="0077581E">
        <w:t>] v </w:t>
      </w:r>
      <w:r>
        <w:t>[</w:t>
      </w:r>
      <w:r w:rsidRPr="0077581E">
        <w:rPr>
          <w:shd w:val="clear" w:color="auto" w:fill="CCCCCC"/>
        </w:rPr>
        <w:t>obec</w:t>
      </w:r>
      <w:r w:rsidRPr="0077581E">
        <w:t xml:space="preserve">], okr. </w:t>
      </w:r>
      <w:r>
        <w:t>[</w:t>
      </w:r>
      <w:r w:rsidRPr="0077581E">
        <w:rPr>
          <w:shd w:val="clear" w:color="auto" w:fill="CCCCCC"/>
        </w:rPr>
        <w:t>obec</w:t>
      </w:r>
      <w:r w:rsidRPr="0077581E">
        <w:t xml:space="preserve">], </w:t>
      </w:r>
      <w:proofErr w:type="spellStart"/>
      <w:r w:rsidRPr="0077581E">
        <w:t>trv</w:t>
      </w:r>
      <w:proofErr w:type="spellEnd"/>
      <w:r w:rsidRPr="0077581E">
        <w:t xml:space="preserve">. bytem </w:t>
      </w:r>
      <w:r>
        <w:t>[</w:t>
      </w:r>
      <w:r w:rsidRPr="0077581E">
        <w:rPr>
          <w:shd w:val="clear" w:color="auto" w:fill="CCCCCC"/>
        </w:rPr>
        <w:t>adresa</w:t>
      </w:r>
      <w:r w:rsidRPr="0077581E">
        <w:t>], nezaměstnaný,</w:t>
      </w:r>
    </w:p>
    <w:p w14:paraId="2BCF1817" w14:textId="77777777" w:rsidR="0077581E" w:rsidRDefault="0077581E" w:rsidP="0077581E">
      <w:pPr>
        <w:pStyle w:val="Odstaveczhlav"/>
        <w:jc w:val="center"/>
        <w:rPr>
          <w:b/>
        </w:rPr>
      </w:pPr>
      <w:r w:rsidRPr="0077581E">
        <w:rPr>
          <w:b/>
        </w:rPr>
        <w:t>je vinen, že</w:t>
      </w:r>
    </w:p>
    <w:p w14:paraId="5B080F4E" w14:textId="3EF6EFDB" w:rsidR="0077581E" w:rsidRDefault="0077581E" w:rsidP="0077581E">
      <w:pPr>
        <w:pStyle w:val="Odstaveczhlav"/>
      </w:pPr>
      <w:r w:rsidRPr="0077581E">
        <w:t xml:space="preserve">dne 31.1.2013 bez vydání příslušného povolení nebo nařízení orgánu státní památkové péče a s tímto vědomím odeslal prostřednictvím e-mailu pokyn </w:t>
      </w:r>
      <w:r>
        <w:t>[</w:t>
      </w:r>
      <w:r w:rsidRPr="0077581E">
        <w:rPr>
          <w:shd w:val="clear" w:color="auto" w:fill="CCCCCC"/>
        </w:rPr>
        <w:t>příjmení</w:t>
      </w:r>
      <w:r w:rsidRPr="0077581E">
        <w:t xml:space="preserve">] </w:t>
      </w:r>
      <w:r>
        <w:t>[</w:t>
      </w:r>
      <w:r w:rsidRPr="0077581E">
        <w:rPr>
          <w:shd w:val="clear" w:color="auto" w:fill="CCCCCC"/>
        </w:rPr>
        <w:t>jméno</w:t>
      </w:r>
      <w:r w:rsidRPr="0077581E">
        <w:t xml:space="preserve">] </w:t>
      </w:r>
      <w:r>
        <w:t>[</w:t>
      </w:r>
      <w:r w:rsidRPr="0077581E">
        <w:rPr>
          <w:shd w:val="clear" w:color="auto" w:fill="CCCCCC"/>
        </w:rPr>
        <w:t>příjmení</w:t>
      </w:r>
      <w:r w:rsidRPr="0077581E">
        <w:t xml:space="preserve">], </w:t>
      </w:r>
      <w:r>
        <w:t>[</w:t>
      </w:r>
      <w:r w:rsidRPr="0077581E">
        <w:rPr>
          <w:shd w:val="clear" w:color="auto" w:fill="CCCCCC"/>
        </w:rPr>
        <w:t>datum narození</w:t>
      </w:r>
      <w:r w:rsidRPr="0077581E">
        <w:t xml:space="preserve">], k provedení demolice budov umístěných na stavebních parcelách </w:t>
      </w:r>
      <w:r>
        <w:t>[</w:t>
      </w:r>
      <w:r w:rsidRPr="0077581E">
        <w:rPr>
          <w:shd w:val="clear" w:color="auto" w:fill="CCCCCC"/>
        </w:rPr>
        <w:t>číslo</w:t>
      </w:r>
      <w:r w:rsidRPr="0077581E">
        <w:t>] v </w:t>
      </w:r>
      <w:proofErr w:type="spellStart"/>
      <w:r w:rsidRPr="0077581E">
        <w:t>k.ú</w:t>
      </w:r>
      <w:proofErr w:type="spellEnd"/>
      <w:r w:rsidRPr="0077581E">
        <w:t xml:space="preserve">. Nahý </w:t>
      </w:r>
      <w:r>
        <w:t>[</w:t>
      </w:r>
      <w:r w:rsidRPr="0077581E">
        <w:rPr>
          <w:shd w:val="clear" w:color="auto" w:fill="CCCCCC"/>
        </w:rPr>
        <w:t>obec</w:t>
      </w:r>
      <w:r w:rsidRPr="0077581E">
        <w:t xml:space="preserve">], okres </w:t>
      </w:r>
      <w:r>
        <w:t>[</w:t>
      </w:r>
      <w:r w:rsidRPr="0077581E">
        <w:rPr>
          <w:shd w:val="clear" w:color="auto" w:fill="CCCCCC"/>
        </w:rPr>
        <w:t>okres</w:t>
      </w:r>
      <w:r w:rsidRPr="0077581E">
        <w:t xml:space="preserve">], které zakoupil dne 29.1.2013 a které byly součástí nemovité kulturní památky ve smyslu zákona č. 20/1987 Sb., o státní památkové péči, a to zemědělského dvora </w:t>
      </w:r>
      <w:r>
        <w:t>[</w:t>
      </w:r>
      <w:r w:rsidRPr="0077581E">
        <w:rPr>
          <w:shd w:val="clear" w:color="auto" w:fill="CCCCCC"/>
        </w:rPr>
        <w:t>adresa</w:t>
      </w:r>
      <w:r w:rsidRPr="0077581E">
        <w:t xml:space="preserve">] v obci Nahý </w:t>
      </w:r>
      <w:r>
        <w:t>[</w:t>
      </w:r>
      <w:r w:rsidRPr="0077581E">
        <w:rPr>
          <w:shd w:val="clear" w:color="auto" w:fill="CCCCCC"/>
        </w:rPr>
        <w:t>obec</w:t>
      </w:r>
      <w:r w:rsidRPr="0077581E">
        <w:t xml:space="preserve">], okres </w:t>
      </w:r>
      <w:r>
        <w:t>[</w:t>
      </w:r>
      <w:r w:rsidRPr="0077581E">
        <w:rPr>
          <w:shd w:val="clear" w:color="auto" w:fill="CCCCCC"/>
        </w:rPr>
        <w:t>okres</w:t>
      </w:r>
      <w:r w:rsidRPr="0077581E">
        <w:t xml:space="preserve">], při bývalém zámku, jehož součástí byla obytná část </w:t>
      </w:r>
      <w:r>
        <w:t>[</w:t>
      </w:r>
      <w:r w:rsidRPr="0077581E">
        <w:rPr>
          <w:shd w:val="clear" w:color="auto" w:fill="CCCCCC"/>
        </w:rPr>
        <w:t>adresa</w:t>
      </w:r>
      <w:r w:rsidRPr="0077581E">
        <w:t xml:space="preserve">] s chlévy, špýchar a stodola se žentourem, které byly zapsány v Ústředním seznamu kulturních památek ČR pod rejstříkovým </w:t>
      </w:r>
      <w:r>
        <w:t>[</w:t>
      </w:r>
      <w:r w:rsidRPr="0077581E">
        <w:rPr>
          <w:shd w:val="clear" w:color="auto" w:fill="CCCCCC"/>
        </w:rPr>
        <w:t>číslo</w:t>
      </w:r>
      <w:r w:rsidRPr="0077581E">
        <w:t xml:space="preserve">] – </w:t>
      </w:r>
      <w:r>
        <w:t>[</w:t>
      </w:r>
      <w:r w:rsidRPr="0077581E">
        <w:rPr>
          <w:shd w:val="clear" w:color="auto" w:fill="CCCCCC"/>
        </w:rPr>
        <w:t>číslo</w:t>
      </w:r>
      <w:r w:rsidRPr="0077581E">
        <w:t>], kdy k demolici budov došlo v době od 1. 2. 2013 do 5. 2. 2013, v důsledku čehož je jejich současná hodnota nulová, oproti stavu před demolicí, kdy byla jejich ekonomická hodnota znaleckým posudkem z oboru ekonomika a stavebnictví, odvětví ceny a odhady stanovena na částku 809.680 Kč, přičemž kulturní hodnotu této kulturní památky nebylo možné převodem na finanční prostředky pro výjimečnost objektu stanovit, neboť jeho faktická demolice znamená neopakovatelnou a nenahraditelnou ztrátu v dochovaném souboru památek tohoto typu,</w:t>
      </w:r>
    </w:p>
    <w:p w14:paraId="101B4975" w14:textId="77777777" w:rsidR="0077581E" w:rsidRDefault="0077581E" w:rsidP="0077581E">
      <w:pPr>
        <w:pStyle w:val="Odstaveczhlav"/>
        <w:jc w:val="left"/>
      </w:pPr>
      <w:r w:rsidRPr="0077581E">
        <w:t>tedy poškodil důležitý zájem kulturní chráněný jiným právním předpisem tím, že zničil</w:t>
      </w:r>
    </w:p>
    <w:p w14:paraId="1F4C9416" w14:textId="77777777" w:rsidR="0077581E" w:rsidRDefault="0077581E" w:rsidP="0077581E">
      <w:pPr>
        <w:pStyle w:val="Odstaveczhlav"/>
        <w:jc w:val="left"/>
      </w:pPr>
      <w:r w:rsidRPr="0077581E">
        <w:t>vlastní věc větší hodnoty, která požívá ochrany podle jiného právního předpisu,</w:t>
      </w:r>
    </w:p>
    <w:p w14:paraId="7C86CA66" w14:textId="77777777" w:rsidR="001743F2" w:rsidRDefault="001743F2" w:rsidP="0077581E">
      <w:pPr>
        <w:pStyle w:val="Odstaveczhlav"/>
      </w:pPr>
    </w:p>
    <w:p w14:paraId="3EDFED1C" w14:textId="4C087BEB" w:rsidR="0077581E" w:rsidRDefault="0077581E" w:rsidP="0077581E">
      <w:pPr>
        <w:pStyle w:val="Odstaveczhlav"/>
      </w:pPr>
      <w:r w:rsidRPr="0077581E">
        <w:lastRenderedPageBreak/>
        <w:t>-</w:t>
      </w:r>
      <w:proofErr w:type="gramStart"/>
      <w:r w:rsidRPr="0077581E">
        <w:t>pokračování- 2T</w:t>
      </w:r>
      <w:proofErr w:type="gramEnd"/>
      <w:r w:rsidRPr="0077581E">
        <w:t> 141/2013-241</w:t>
      </w:r>
    </w:p>
    <w:p w14:paraId="24072130" w14:textId="77777777" w:rsidR="0077581E" w:rsidRDefault="0077581E" w:rsidP="0077581E">
      <w:pPr>
        <w:pStyle w:val="Odstaveczhlav"/>
        <w:jc w:val="center"/>
        <w:rPr>
          <w:b/>
        </w:rPr>
      </w:pPr>
      <w:r w:rsidRPr="0077581E">
        <w:rPr>
          <w:b/>
        </w:rPr>
        <w:t>t í m spáchal</w:t>
      </w:r>
    </w:p>
    <w:p w14:paraId="66C2EC19" w14:textId="77777777" w:rsidR="0077581E" w:rsidRDefault="0077581E" w:rsidP="0077581E">
      <w:pPr>
        <w:pStyle w:val="Odstaveczhlav"/>
      </w:pPr>
      <w:r w:rsidRPr="0077581E">
        <w:t>přečin zneužívání vlastnictví podle § 229 trestního zákoníku,</w:t>
      </w:r>
    </w:p>
    <w:p w14:paraId="0D394FA6" w14:textId="77777777" w:rsidR="0077581E" w:rsidRDefault="0077581E" w:rsidP="0077581E">
      <w:pPr>
        <w:pStyle w:val="Odstaveczhlav"/>
        <w:jc w:val="center"/>
        <w:rPr>
          <w:b/>
        </w:rPr>
      </w:pPr>
      <w:r w:rsidRPr="0077581E">
        <w:rPr>
          <w:b/>
        </w:rPr>
        <w:t>a odsuzuje se z a t o</w:t>
      </w:r>
    </w:p>
    <w:p w14:paraId="33BD021F" w14:textId="67EF0CA3" w:rsidR="0077581E" w:rsidRDefault="0077581E" w:rsidP="0077581E">
      <w:pPr>
        <w:pStyle w:val="Odstaveczhlav"/>
      </w:pPr>
      <w:r w:rsidRPr="0077581E">
        <w:t xml:space="preserve">podle § 229 </w:t>
      </w:r>
      <w:proofErr w:type="spellStart"/>
      <w:r w:rsidRPr="0077581E">
        <w:t>tr</w:t>
      </w:r>
      <w:proofErr w:type="spellEnd"/>
      <w:r w:rsidRPr="0077581E">
        <w:t>. zákoníku k trestu odnětí svobody v trvání šesti (6) měsíců.</w:t>
      </w:r>
    </w:p>
    <w:p w14:paraId="2E06695A" w14:textId="77777777" w:rsidR="00791E43" w:rsidRDefault="00E747C7" w:rsidP="00791E43">
      <w:pPr>
        <w:pStyle w:val="Nadpisstirozsudku"/>
        <w:jc w:val="both"/>
      </w:pPr>
      <w:r w:rsidRPr="00E747C7">
        <w:t xml:space="preserve">Podle § 81 odst. 1 </w:t>
      </w:r>
      <w:proofErr w:type="spellStart"/>
      <w:r w:rsidRPr="00E747C7">
        <w:t>tr</w:t>
      </w:r>
      <w:proofErr w:type="spellEnd"/>
      <w:r w:rsidRPr="00E747C7">
        <w:t xml:space="preserve">. zákoníku a § 82 odst. 1 </w:t>
      </w:r>
      <w:proofErr w:type="spellStart"/>
      <w:r w:rsidRPr="00E747C7">
        <w:t>tr</w:t>
      </w:r>
      <w:proofErr w:type="spellEnd"/>
      <w:r w:rsidRPr="00E747C7">
        <w:t>. zákoníku se mu výkon trestu podmíněně</w:t>
      </w:r>
    </w:p>
    <w:p w14:paraId="4B6017EB" w14:textId="2C756091" w:rsidR="00E747C7" w:rsidRPr="00E747C7" w:rsidRDefault="00E747C7" w:rsidP="00791E43">
      <w:pPr>
        <w:pStyle w:val="Nadpisstirozsudku"/>
        <w:jc w:val="both"/>
      </w:pPr>
      <w:r w:rsidRPr="00E747C7">
        <w:t>odkládá na zkušební dobu v trvání jednoho (1) roku.</w:t>
      </w:r>
    </w:p>
    <w:p w14:paraId="0FDEC9A2" w14:textId="77777777" w:rsidR="00E747C7" w:rsidRDefault="00E747C7" w:rsidP="008A0B5D">
      <w:pPr>
        <w:pStyle w:val="Nadpisstirozsudku"/>
      </w:pPr>
    </w:p>
    <w:p w14:paraId="2D0FBC88" w14:textId="3D3E08A7" w:rsidR="008A0B5D" w:rsidRDefault="008A0B5D" w:rsidP="008A0B5D">
      <w:pPr>
        <w:pStyle w:val="Nadpisstirozsudku"/>
      </w:pPr>
      <w:r>
        <w:t>Poučení:</w:t>
      </w:r>
    </w:p>
    <w:p w14:paraId="0BA34DB4" w14:textId="77777777" w:rsidR="0077581E" w:rsidRDefault="0077581E" w:rsidP="0077581E">
      <w:r w:rsidRPr="0077581E">
        <w:t>Proti tomuto trestnímu příkazu lze do osmi dnů od jeho doručení podat</w:t>
      </w:r>
    </w:p>
    <w:p w14:paraId="449C3AFA" w14:textId="77777777" w:rsidR="0077581E" w:rsidRDefault="0077581E" w:rsidP="0077581E">
      <w:r w:rsidRPr="0077581E">
        <w:t>u zdejšího soudu odpor. Právo podat odpor nenáleží poškozenému.</w:t>
      </w:r>
    </w:p>
    <w:p w14:paraId="7347E3CB" w14:textId="77777777" w:rsidR="0077581E" w:rsidRDefault="0077581E" w:rsidP="0077581E">
      <w:r w:rsidRPr="0077581E">
        <w:t xml:space="preserve">Pokud je odpor podán včas a oprávněnou osobou, trestní příkaz se </w:t>
      </w:r>
      <w:proofErr w:type="gramStart"/>
      <w:r w:rsidRPr="0077581E">
        <w:t>ruší</w:t>
      </w:r>
      <w:proofErr w:type="gramEnd"/>
      <w:r w:rsidRPr="0077581E">
        <w:t xml:space="preserve"> a</w:t>
      </w:r>
    </w:p>
    <w:p w14:paraId="295F6AF9" w14:textId="77777777" w:rsidR="0077581E" w:rsidRDefault="0077581E" w:rsidP="0077581E">
      <w:r w:rsidRPr="0077581E">
        <w:t>ve věci bude nařízeno hlavní líčení. Při projednání věci v hlavním líčení</w:t>
      </w:r>
    </w:p>
    <w:p w14:paraId="455ADBB0" w14:textId="77777777" w:rsidR="0077581E" w:rsidRDefault="0077581E" w:rsidP="0077581E">
      <w:r w:rsidRPr="0077581E">
        <w:t>není samosoudce vázán právní kvalifikací ani druhem a výměrou trestu</w:t>
      </w:r>
    </w:p>
    <w:p w14:paraId="3F3B20C0" w14:textId="77777777" w:rsidR="0077581E" w:rsidRDefault="0077581E" w:rsidP="0077581E">
      <w:r w:rsidRPr="0077581E">
        <w:t>obsaženými v trestním příkaze. Nebude-li odpor řádně a včas podán, trestní</w:t>
      </w:r>
    </w:p>
    <w:p w14:paraId="63B72781" w14:textId="77777777" w:rsidR="0077581E" w:rsidRDefault="0077581E" w:rsidP="0077581E">
      <w:r w:rsidRPr="0077581E">
        <w:t xml:space="preserve">příkaz se stane pravomocným a </w:t>
      </w:r>
      <w:proofErr w:type="spellStart"/>
      <w:proofErr w:type="gramStart"/>
      <w:r w:rsidRPr="0077581E">
        <w:t>vykonatelným.V</w:t>
      </w:r>
      <w:proofErr w:type="spellEnd"/>
      <w:proofErr w:type="gramEnd"/>
      <w:r w:rsidRPr="0077581E">
        <w:t xml:space="preserve"> případě, že obviněný odpor</w:t>
      </w:r>
    </w:p>
    <w:p w14:paraId="27C74C8D" w14:textId="77777777" w:rsidR="0077581E" w:rsidRDefault="0077581E" w:rsidP="0077581E">
      <w:r w:rsidRPr="0077581E">
        <w:t>nepodá, vzdává se tím práv na projednání věci v hlavním líčení.</w:t>
      </w:r>
    </w:p>
    <w:p w14:paraId="13E6E1A2" w14:textId="6C2113FB" w:rsidR="001743F2" w:rsidRDefault="0077581E" w:rsidP="001743F2">
      <w:pPr>
        <w:jc w:val="center"/>
      </w:pPr>
      <w:r w:rsidRPr="0077581E">
        <w:t>Okresní soud v</w:t>
      </w:r>
      <w:r w:rsidR="001743F2">
        <w:t> </w:t>
      </w:r>
      <w:r w:rsidRPr="0077581E">
        <w:t>Tachově</w:t>
      </w:r>
    </w:p>
    <w:p w14:paraId="24AA54BF" w14:textId="5394F0CE" w:rsidR="006B14EC" w:rsidRPr="001743F2" w:rsidRDefault="0077581E" w:rsidP="001743F2">
      <w:pPr>
        <w:jc w:val="center"/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18. září 2013</w:t>
      </w:r>
    </w:p>
    <w:p w14:paraId="3581EB78" w14:textId="4A7A5789" w:rsidR="006B69A5" w:rsidRDefault="0077581E" w:rsidP="00845CC2">
      <w:pPr>
        <w:keepNext/>
        <w:spacing w:before="480"/>
        <w:jc w:val="left"/>
      </w:pPr>
      <w:r>
        <w:t>JUDr. Josef Junek</w:t>
      </w:r>
      <w:r w:rsidR="006B14EC">
        <w:br/>
      </w:r>
      <w:r>
        <w:t>soudce</w:t>
      </w:r>
    </w:p>
    <w:p w14:paraId="106BDACF" w14:textId="77777777" w:rsidR="00791E43" w:rsidRDefault="00791E43" w:rsidP="00845CC2">
      <w:pPr>
        <w:keepNext/>
        <w:spacing w:before="480"/>
        <w:jc w:val="left"/>
      </w:pPr>
    </w:p>
    <w:p w14:paraId="74C61916" w14:textId="5753B751" w:rsidR="00791E43" w:rsidRPr="00791E43" w:rsidRDefault="00791E43" w:rsidP="00791E43">
      <w:pPr>
        <w:keepNext/>
        <w:spacing w:before="480"/>
        <w:jc w:val="left"/>
      </w:pPr>
      <w:r w:rsidRPr="00791E43">
        <w:t>Tento trestní příkaz ze dne 18.9.2013 nabyl právní moci dne 20.12.2013. Připojení doložky PM provedla dne 10.10.2014</w:t>
      </w:r>
      <w:r>
        <w:t>.</w:t>
      </w:r>
    </w:p>
    <w:p w14:paraId="235D307C" w14:textId="77777777" w:rsidR="00791E43" w:rsidRDefault="00791E43" w:rsidP="00845CC2">
      <w:pPr>
        <w:keepNext/>
        <w:spacing w:before="480"/>
        <w:jc w:val="left"/>
      </w:pPr>
    </w:p>
    <w:sectPr w:rsidR="00791E43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C940A" w14:textId="77777777" w:rsidR="001F6911" w:rsidRDefault="001F6911" w:rsidP="00B83118">
      <w:pPr>
        <w:spacing w:after="0"/>
      </w:pPr>
      <w:r>
        <w:separator/>
      </w:r>
    </w:p>
  </w:endnote>
  <w:endnote w:type="continuationSeparator" w:id="0">
    <w:p w14:paraId="004A6908" w14:textId="77777777" w:rsidR="001F6911" w:rsidRDefault="001F6911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9B570" w14:textId="77777777" w:rsidR="0077581E" w:rsidRDefault="007758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E5B" w14:textId="77777777" w:rsidR="0077581E" w:rsidRDefault="007758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1B77" w14:textId="77777777" w:rsidR="0077581E" w:rsidRDefault="007758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36261" w14:textId="77777777" w:rsidR="001F6911" w:rsidRDefault="001F6911" w:rsidP="00B83118">
      <w:pPr>
        <w:spacing w:after="0"/>
      </w:pPr>
      <w:r>
        <w:separator/>
      </w:r>
    </w:p>
  </w:footnote>
  <w:footnote w:type="continuationSeparator" w:id="0">
    <w:p w14:paraId="211C0374" w14:textId="77777777" w:rsidR="001F6911" w:rsidRDefault="001F6911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BD82" w14:textId="77777777" w:rsidR="0077581E" w:rsidRDefault="007758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2AF58" w14:textId="389639D8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77581E">
      <w:t>2 T 141/2013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0364" w14:textId="0F19F326" w:rsidR="00B83118" w:rsidRDefault="00B83118" w:rsidP="00B83118">
    <w:pPr>
      <w:pStyle w:val="Zhlav"/>
      <w:jc w:val="right"/>
    </w:pPr>
    <w:r>
      <w:t xml:space="preserve">Číslo jednací: </w:t>
    </w:r>
    <w:r w:rsidR="0077581E">
      <w:t>2 T 141/2013-240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900191">
    <w:abstractNumId w:val="2"/>
  </w:num>
  <w:num w:numId="2" w16cid:durableId="439840130">
    <w:abstractNumId w:val="1"/>
  </w:num>
  <w:num w:numId="3" w16cid:durableId="1539464087">
    <w:abstractNumId w:val="0"/>
  </w:num>
  <w:num w:numId="4" w16cid:durableId="1182089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3F2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6911"/>
    <w:rsid w:val="001F7B07"/>
    <w:rsid w:val="002013C4"/>
    <w:rsid w:val="002056A2"/>
    <w:rsid w:val="002216DA"/>
    <w:rsid w:val="00225561"/>
    <w:rsid w:val="00233126"/>
    <w:rsid w:val="00234D4F"/>
    <w:rsid w:val="00236C19"/>
    <w:rsid w:val="00282DE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30ACC"/>
    <w:rsid w:val="007501FE"/>
    <w:rsid w:val="007516B8"/>
    <w:rsid w:val="00771553"/>
    <w:rsid w:val="0077581E"/>
    <w:rsid w:val="00791E4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17ECE"/>
    <w:rsid w:val="0092758B"/>
    <w:rsid w:val="00933274"/>
    <w:rsid w:val="00941B3B"/>
    <w:rsid w:val="00942E4D"/>
    <w:rsid w:val="0094685E"/>
    <w:rsid w:val="00970E18"/>
    <w:rsid w:val="009859E1"/>
    <w:rsid w:val="00993AC7"/>
    <w:rsid w:val="00A17707"/>
    <w:rsid w:val="00A26B11"/>
    <w:rsid w:val="00A26CB2"/>
    <w:rsid w:val="00A456BC"/>
    <w:rsid w:val="00A479E4"/>
    <w:rsid w:val="00A6666F"/>
    <w:rsid w:val="00A7495D"/>
    <w:rsid w:val="00AC2E5F"/>
    <w:rsid w:val="00AC5CE3"/>
    <w:rsid w:val="00AD7FFA"/>
    <w:rsid w:val="00B0321B"/>
    <w:rsid w:val="00B27796"/>
    <w:rsid w:val="00B5161D"/>
    <w:rsid w:val="00B83118"/>
    <w:rsid w:val="00BC4F19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47C7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B96B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Strnadová Jana</dc:creator>
  <cp:lastModifiedBy>Gracliková Martina</cp:lastModifiedBy>
  <cp:revision>2</cp:revision>
  <cp:lastPrinted>2025-03-13T11:56:00Z</cp:lastPrinted>
  <dcterms:created xsi:type="dcterms:W3CDTF">2025-03-13T11:56:00Z</dcterms:created>
  <dcterms:modified xsi:type="dcterms:W3CDTF">2025-03-13T11:56:00Z</dcterms:modified>
</cp:coreProperties>
</file>