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2D6B6" w14:textId="77777777" w:rsidR="003926CC" w:rsidRPr="004B174D" w:rsidRDefault="00E77DA8" w:rsidP="004A74B8">
      <w:pPr>
        <w:jc w:val="center"/>
      </w:pPr>
      <w:r>
        <w:rPr>
          <w:noProof/>
        </w:rPr>
        <w:drawing>
          <wp:anchor distT="1800225" distB="360045" distL="114300" distR="114300" simplePos="0" relativeHeight="251657728" behindDoc="0" locked="1" layoutInCell="1" allowOverlap="0" wp14:anchorId="26576596" wp14:editId="33BC1096">
            <wp:simplePos x="0" y="0"/>
            <wp:positionH relativeFrom="page">
              <wp:align>center</wp:align>
            </wp:positionH>
            <wp:positionV relativeFrom="page">
              <wp:posOffset>1800225</wp:posOffset>
            </wp:positionV>
            <wp:extent cx="1259840" cy="1440180"/>
            <wp:effectExtent l="0" t="0" r="0" b="7620"/>
            <wp:wrapTopAndBottom/>
            <wp:docPr id="4" name="obrázek 4" descr="znak rozsud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nak rozsudek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6CC" w:rsidRPr="004B174D">
        <w:t>ČESKÁ REPUBLIKA</w:t>
      </w:r>
    </w:p>
    <w:p w14:paraId="7DC3EE4A" w14:textId="77777777" w:rsidR="003926CC" w:rsidRPr="004B174D" w:rsidRDefault="003926CC" w:rsidP="003926CC">
      <w:pPr>
        <w:jc w:val="center"/>
        <w:rPr>
          <w:b/>
          <w:bCs/>
          <w:sz w:val="40"/>
          <w:szCs w:val="40"/>
        </w:rPr>
      </w:pPr>
      <w:r w:rsidRPr="004B174D">
        <w:rPr>
          <w:b/>
          <w:bCs/>
          <w:sz w:val="40"/>
          <w:szCs w:val="40"/>
        </w:rPr>
        <w:t>ROZSUDEK</w:t>
      </w:r>
    </w:p>
    <w:p w14:paraId="6099757B" w14:textId="77777777" w:rsidR="003926CC" w:rsidRPr="004B174D" w:rsidRDefault="003926CC" w:rsidP="003926CC">
      <w:pPr>
        <w:spacing w:after="480"/>
        <w:jc w:val="center"/>
        <w:rPr>
          <w:b/>
          <w:bCs/>
          <w:sz w:val="40"/>
          <w:szCs w:val="40"/>
        </w:rPr>
      </w:pPr>
      <w:r w:rsidRPr="004B174D">
        <w:rPr>
          <w:b/>
          <w:bCs/>
          <w:sz w:val="40"/>
          <w:szCs w:val="40"/>
        </w:rPr>
        <w:t>JMÉNEM REPUBLIKY</w:t>
      </w:r>
      <w:r w:rsidR="00F11093">
        <w:rPr>
          <w:b/>
          <w:bCs/>
          <w:sz w:val="40"/>
          <w:szCs w:val="40"/>
        </w:rPr>
        <w:br/>
      </w:r>
      <w:r w:rsidR="00F11093" w:rsidRPr="00F11093">
        <w:rPr>
          <w:bCs/>
          <w:sz w:val="20"/>
        </w:rPr>
        <w:t>(anonymizovaný opis)</w:t>
      </w:r>
    </w:p>
    <w:p w14:paraId="714531CD" w14:textId="77777777" w:rsidR="00D17272" w:rsidRDefault="00D17272" w:rsidP="00D17272">
      <w:pPr>
        <w:pStyle w:val="Odstaveczhlav"/>
      </w:pPr>
      <w:r w:rsidRPr="00D17272">
        <w:t xml:space="preserve">Okresní soud v Tachově rozhodl samosoudkyní Mgr. Kateřinou </w:t>
      </w:r>
      <w:proofErr w:type="spellStart"/>
      <w:r w:rsidRPr="00D17272">
        <w:t>Edlovou</w:t>
      </w:r>
      <w:proofErr w:type="spellEnd"/>
      <w:r w:rsidRPr="00D17272">
        <w:t xml:space="preserve"> ve věci</w:t>
      </w:r>
    </w:p>
    <w:p w14:paraId="1EC1CD0F" w14:textId="796CD4FB" w:rsidR="00D17272" w:rsidRDefault="00D17272" w:rsidP="00D17272">
      <w:pPr>
        <w:pStyle w:val="Odstaveczhlav"/>
      </w:pPr>
      <w:r w:rsidRPr="00D17272">
        <w:t>manželů:</w:t>
      </w:r>
      <w:r w:rsidRPr="00D17272">
        <w:tab/>
      </w:r>
      <w:r>
        <w:t>[</w:t>
      </w:r>
      <w:r w:rsidRPr="00D17272">
        <w:rPr>
          <w:shd w:val="clear" w:color="auto" w:fill="CCCCCC"/>
        </w:rPr>
        <w:t>příjmení</w:t>
      </w:r>
      <w:r w:rsidRPr="00D17272">
        <w:t xml:space="preserve">] </w:t>
      </w:r>
      <w:r>
        <w:t>[</w:t>
      </w:r>
      <w:r w:rsidRPr="00D17272">
        <w:rPr>
          <w:shd w:val="clear" w:color="auto" w:fill="CCCCCC"/>
        </w:rPr>
        <w:t>jméno</w:t>
      </w:r>
      <w:r w:rsidRPr="00D17272">
        <w:t xml:space="preserve">] </w:t>
      </w:r>
      <w:r>
        <w:t>[</w:t>
      </w:r>
      <w:r w:rsidRPr="00D17272">
        <w:rPr>
          <w:shd w:val="clear" w:color="auto" w:fill="CCCCCC"/>
        </w:rPr>
        <w:t>příjmení</w:t>
      </w:r>
      <w:r w:rsidRPr="00D17272">
        <w:t xml:space="preserve">], </w:t>
      </w:r>
      <w:r>
        <w:t>[</w:t>
      </w:r>
      <w:r w:rsidRPr="00D17272">
        <w:rPr>
          <w:shd w:val="clear" w:color="auto" w:fill="CCCCCC"/>
        </w:rPr>
        <w:t>datum narození</w:t>
      </w:r>
      <w:r w:rsidRPr="00D17272">
        <w:t>]</w:t>
      </w:r>
    </w:p>
    <w:p w14:paraId="21408B01" w14:textId="6E5ADAC9" w:rsidR="00D17272" w:rsidRDefault="00D17272" w:rsidP="00D17272">
      <w:pPr>
        <w:pStyle w:val="Odstaveczhlav"/>
      </w:pPr>
      <w:r w:rsidRPr="00D17272">
        <w:t xml:space="preserve">bytem </w:t>
      </w:r>
      <w:r>
        <w:t>[</w:t>
      </w:r>
      <w:r w:rsidRPr="00D17272">
        <w:rPr>
          <w:shd w:val="clear" w:color="auto" w:fill="CCCCCC"/>
        </w:rPr>
        <w:t>adresa</w:t>
      </w:r>
      <w:r w:rsidRPr="00D17272">
        <w:t xml:space="preserve">], </w:t>
      </w:r>
      <w:r>
        <w:t>[</w:t>
      </w:r>
      <w:r w:rsidRPr="00D17272">
        <w:rPr>
          <w:shd w:val="clear" w:color="auto" w:fill="CCCCCC"/>
        </w:rPr>
        <w:t>obec</w:t>
      </w:r>
      <w:r w:rsidRPr="00D17272">
        <w:t xml:space="preserve">] - </w:t>
      </w:r>
      <w:r>
        <w:t>[</w:t>
      </w:r>
      <w:r w:rsidRPr="00D17272">
        <w:rPr>
          <w:shd w:val="clear" w:color="auto" w:fill="CCCCCC"/>
        </w:rPr>
        <w:t>část obce</w:t>
      </w:r>
      <w:r w:rsidRPr="00D17272">
        <w:t>]</w:t>
      </w:r>
    </w:p>
    <w:p w14:paraId="57C0FBCE" w14:textId="77777777" w:rsidR="00D17272" w:rsidRDefault="00D17272" w:rsidP="00D17272">
      <w:pPr>
        <w:pStyle w:val="Odstaveczhlav"/>
        <w:rPr>
          <w:b/>
        </w:rPr>
      </w:pPr>
      <w:r w:rsidRPr="00D17272">
        <w:rPr>
          <w:b/>
        </w:rPr>
        <w:t>a</w:t>
      </w:r>
    </w:p>
    <w:p w14:paraId="1E087734" w14:textId="017F6AC7" w:rsidR="00D17272" w:rsidRDefault="00D17272" w:rsidP="00D17272">
      <w:pPr>
        <w:pStyle w:val="Odstaveczhlav"/>
      </w:pPr>
      <w:r>
        <w:t>[</w:t>
      </w:r>
      <w:r w:rsidRPr="00D17272">
        <w:rPr>
          <w:shd w:val="clear" w:color="auto" w:fill="CCCCCC"/>
        </w:rPr>
        <w:t>jméno</w:t>
      </w:r>
      <w:r w:rsidRPr="00D17272">
        <w:t xml:space="preserve">] </w:t>
      </w:r>
      <w:r>
        <w:t>[</w:t>
      </w:r>
      <w:r w:rsidRPr="00D17272">
        <w:rPr>
          <w:shd w:val="clear" w:color="auto" w:fill="CCCCCC"/>
        </w:rPr>
        <w:t>příjmení</w:t>
      </w:r>
      <w:r w:rsidRPr="00D17272">
        <w:t xml:space="preserve">] </w:t>
      </w:r>
      <w:r>
        <w:t>[</w:t>
      </w:r>
      <w:r w:rsidRPr="00D17272">
        <w:rPr>
          <w:shd w:val="clear" w:color="auto" w:fill="CCCCCC"/>
        </w:rPr>
        <w:t>příjmení</w:t>
      </w:r>
      <w:r w:rsidRPr="00D17272">
        <w:t xml:space="preserve">], </w:t>
      </w:r>
      <w:r>
        <w:t>[</w:t>
      </w:r>
      <w:r w:rsidRPr="00D17272">
        <w:rPr>
          <w:shd w:val="clear" w:color="auto" w:fill="CCCCCC"/>
        </w:rPr>
        <w:t>datum narození</w:t>
      </w:r>
      <w:r w:rsidRPr="00D17272">
        <w:t>]</w:t>
      </w:r>
    </w:p>
    <w:p w14:paraId="317A6526" w14:textId="15A97322" w:rsidR="00D17272" w:rsidRDefault="00D17272" w:rsidP="00D17272">
      <w:pPr>
        <w:pStyle w:val="Odstaveczhlav"/>
      </w:pPr>
      <w:r w:rsidRPr="00D17272">
        <w:t xml:space="preserve">bytem </w:t>
      </w:r>
      <w:r>
        <w:t>[</w:t>
      </w:r>
      <w:r w:rsidRPr="00D17272">
        <w:rPr>
          <w:shd w:val="clear" w:color="auto" w:fill="CCCCCC"/>
        </w:rPr>
        <w:t>adresa</w:t>
      </w:r>
      <w:r w:rsidRPr="00D17272">
        <w:t xml:space="preserve">], </w:t>
      </w:r>
      <w:r>
        <w:t>[</w:t>
      </w:r>
      <w:r w:rsidRPr="00D17272">
        <w:rPr>
          <w:shd w:val="clear" w:color="auto" w:fill="CCCCCC"/>
        </w:rPr>
        <w:t>obec</w:t>
      </w:r>
      <w:r w:rsidRPr="00D17272">
        <w:t>]</w:t>
      </w:r>
    </w:p>
    <w:p w14:paraId="7A3CDF66" w14:textId="3F872950" w:rsidR="004A5914" w:rsidRPr="00D17272" w:rsidRDefault="00D17272" w:rsidP="00D17272">
      <w:pPr>
        <w:pStyle w:val="Odstaveczhlav"/>
        <w:rPr>
          <w:b/>
        </w:rPr>
      </w:pPr>
      <w:r w:rsidRPr="00D17272">
        <w:rPr>
          <w:b/>
        </w:rPr>
        <w:t>o rozvod manželství</w:t>
      </w:r>
    </w:p>
    <w:p w14:paraId="0C534598" w14:textId="77777777" w:rsidR="00F11093" w:rsidRDefault="00F11093" w:rsidP="008A0B5D">
      <w:pPr>
        <w:pStyle w:val="Nadpisstirozsudku"/>
      </w:pPr>
      <w:r w:rsidRPr="00F11093">
        <w:t>takto</w:t>
      </w:r>
      <w:r>
        <w:t>:</w:t>
      </w:r>
    </w:p>
    <w:p w14:paraId="182A2735" w14:textId="40B2EC2B" w:rsidR="00D17272" w:rsidRDefault="00D17272" w:rsidP="00D17272">
      <w:pPr>
        <w:pStyle w:val="slovanvrok"/>
        <w:rPr>
          <w:b/>
        </w:rPr>
      </w:pPr>
      <w:r w:rsidRPr="00D17272">
        <w:rPr>
          <w:b/>
        </w:rPr>
        <w:t xml:space="preserve">Manželství </w:t>
      </w:r>
      <w:r>
        <w:rPr>
          <w:b/>
        </w:rPr>
        <w:t>[</w:t>
      </w:r>
      <w:r w:rsidRPr="00D17272">
        <w:rPr>
          <w:b/>
          <w:shd w:val="clear" w:color="auto" w:fill="CCCCCC"/>
        </w:rPr>
        <w:t>příjmení</w:t>
      </w:r>
      <w:r w:rsidRPr="00D17272">
        <w:rPr>
          <w:b/>
        </w:rPr>
        <w:t xml:space="preserve">] </w:t>
      </w:r>
      <w:r>
        <w:rPr>
          <w:b/>
        </w:rPr>
        <w:t>[</w:t>
      </w:r>
      <w:r w:rsidRPr="00D17272">
        <w:rPr>
          <w:b/>
          <w:shd w:val="clear" w:color="auto" w:fill="CCCCCC"/>
        </w:rPr>
        <w:t>jméno</w:t>
      </w:r>
      <w:r w:rsidRPr="00D17272">
        <w:rPr>
          <w:b/>
        </w:rPr>
        <w:t xml:space="preserve">] </w:t>
      </w:r>
      <w:r>
        <w:rPr>
          <w:b/>
        </w:rPr>
        <w:t>[</w:t>
      </w:r>
      <w:r w:rsidRPr="00D17272">
        <w:rPr>
          <w:b/>
          <w:shd w:val="clear" w:color="auto" w:fill="CCCCCC"/>
        </w:rPr>
        <w:t>příjmení</w:t>
      </w:r>
      <w:r w:rsidRPr="00D17272">
        <w:rPr>
          <w:b/>
        </w:rPr>
        <w:t xml:space="preserve">], narozené </w:t>
      </w:r>
      <w:r>
        <w:rPr>
          <w:b/>
        </w:rPr>
        <w:t>[</w:t>
      </w:r>
      <w:r w:rsidRPr="00D17272">
        <w:rPr>
          <w:b/>
          <w:shd w:val="clear" w:color="auto" w:fill="CCCCCC"/>
        </w:rPr>
        <w:t>datum</w:t>
      </w:r>
      <w:r w:rsidRPr="00D17272">
        <w:rPr>
          <w:b/>
        </w:rPr>
        <w:t xml:space="preserve">] a </w:t>
      </w:r>
      <w:r>
        <w:rPr>
          <w:b/>
        </w:rPr>
        <w:t>[</w:t>
      </w:r>
      <w:r w:rsidRPr="00D17272">
        <w:rPr>
          <w:b/>
          <w:shd w:val="clear" w:color="auto" w:fill="CCCCCC"/>
        </w:rPr>
        <w:t>jméno</w:t>
      </w:r>
      <w:r w:rsidRPr="00D17272">
        <w:rPr>
          <w:b/>
        </w:rPr>
        <w:t xml:space="preserve">] </w:t>
      </w:r>
      <w:r>
        <w:rPr>
          <w:b/>
        </w:rPr>
        <w:t>[</w:t>
      </w:r>
      <w:r w:rsidRPr="00D17272">
        <w:rPr>
          <w:b/>
          <w:shd w:val="clear" w:color="auto" w:fill="CCCCCC"/>
        </w:rPr>
        <w:t>příjmení</w:t>
      </w:r>
      <w:r w:rsidRPr="00D17272">
        <w:rPr>
          <w:b/>
        </w:rPr>
        <w:t xml:space="preserve">] </w:t>
      </w:r>
      <w:r>
        <w:rPr>
          <w:b/>
        </w:rPr>
        <w:t>[</w:t>
      </w:r>
      <w:r w:rsidRPr="00D17272">
        <w:rPr>
          <w:b/>
          <w:shd w:val="clear" w:color="auto" w:fill="CCCCCC"/>
        </w:rPr>
        <w:t>příjmení</w:t>
      </w:r>
      <w:r w:rsidRPr="00D17272">
        <w:rPr>
          <w:b/>
        </w:rPr>
        <w:t xml:space="preserve">], narozeného </w:t>
      </w:r>
      <w:r>
        <w:rPr>
          <w:b/>
        </w:rPr>
        <w:t>[</w:t>
      </w:r>
      <w:r w:rsidRPr="00D17272">
        <w:rPr>
          <w:b/>
          <w:shd w:val="clear" w:color="auto" w:fill="CCCCCC"/>
        </w:rPr>
        <w:t>datum</w:t>
      </w:r>
      <w:r w:rsidRPr="00D17272">
        <w:rPr>
          <w:b/>
        </w:rPr>
        <w:t xml:space="preserve">], uzavřené dne </w:t>
      </w:r>
      <w:r>
        <w:rPr>
          <w:b/>
        </w:rPr>
        <w:t>[</w:t>
      </w:r>
      <w:r w:rsidRPr="00D17272">
        <w:rPr>
          <w:b/>
          <w:shd w:val="clear" w:color="auto" w:fill="CCCCCC"/>
        </w:rPr>
        <w:t>datum</w:t>
      </w:r>
      <w:r w:rsidRPr="00D17272">
        <w:rPr>
          <w:b/>
        </w:rPr>
        <w:t xml:space="preserve">] před </w:t>
      </w:r>
      <w:r>
        <w:rPr>
          <w:b/>
        </w:rPr>
        <w:t>[</w:t>
      </w:r>
      <w:r w:rsidRPr="00D17272">
        <w:rPr>
          <w:b/>
          <w:shd w:val="clear" w:color="auto" w:fill="CCCCCC"/>
        </w:rPr>
        <w:t>anonymizováno</w:t>
      </w:r>
      <w:r w:rsidRPr="00D17272">
        <w:rPr>
          <w:b/>
        </w:rPr>
        <w:t xml:space="preserve">] národním výborem </w:t>
      </w:r>
      <w:r>
        <w:rPr>
          <w:b/>
        </w:rPr>
        <w:t>[</w:t>
      </w:r>
      <w:r w:rsidRPr="00D17272">
        <w:rPr>
          <w:b/>
          <w:shd w:val="clear" w:color="auto" w:fill="CCCCCC"/>
        </w:rPr>
        <w:t>anonymizována dvě slova</w:t>
      </w:r>
      <w:r w:rsidRPr="00D17272">
        <w:rPr>
          <w:b/>
        </w:rPr>
        <w:t>] ve Vietnamu, se rozvádí.</w:t>
      </w:r>
    </w:p>
    <w:p w14:paraId="71A17D4E" w14:textId="242ED7E6" w:rsidR="008A0B5D" w:rsidRPr="00D17272" w:rsidRDefault="00D17272" w:rsidP="00D17272">
      <w:pPr>
        <w:pStyle w:val="slovanvrok"/>
        <w:rPr>
          <w:b/>
        </w:rPr>
      </w:pPr>
      <w:r w:rsidRPr="00D17272">
        <w:rPr>
          <w:b/>
        </w:rPr>
        <w:t>Žádný z účastníků řízení nemá právo na náhradu nákladů řízení.</w:t>
      </w:r>
    </w:p>
    <w:p w14:paraId="5B51162A" w14:textId="77777777" w:rsidR="008A0B5D" w:rsidRDefault="008A0B5D" w:rsidP="008A0B5D">
      <w:pPr>
        <w:pStyle w:val="Nadpisstirozsudku"/>
      </w:pPr>
      <w:r>
        <w:t>Odůvodnění:</w:t>
      </w:r>
    </w:p>
    <w:p w14:paraId="3CE415EE" w14:textId="70BF15E3" w:rsidR="00D17272" w:rsidRDefault="00D17272" w:rsidP="00D17272">
      <w:r w:rsidRPr="00D17272">
        <w:t xml:space="preserve">Návrhem ze dne 12. 12. 2018 se manželka domáhala rozvodu manželství, které uzavřela s manželem dne </w:t>
      </w:r>
      <w:proofErr w:type="spellStart"/>
      <w:r>
        <w:t>xxxxxx</w:t>
      </w:r>
      <w:proofErr w:type="spellEnd"/>
      <w:r w:rsidRPr="00D17272">
        <w:t xml:space="preserve"> ve Vietnamu. Uvedla, že manželé spolu od roku 2015 intimně nežijí, po narození druhého dítěte se manželé vzájemně odcizili a manželství nyní neplní žádnou společenskou funkci a je hluboce a trvale rozvrácené.</w:t>
      </w:r>
    </w:p>
    <w:p w14:paraId="2DEE24E0" w14:textId="77777777" w:rsidR="00D17272" w:rsidRDefault="00D17272" w:rsidP="00D17272">
      <w:r w:rsidRPr="00D17272">
        <w:t>Manžel uvedl, že s rozvodem manželství souhlasí.</w:t>
      </w:r>
    </w:p>
    <w:p w14:paraId="0BA8721C" w14:textId="77777777" w:rsidR="00D17272" w:rsidRDefault="00D17272" w:rsidP="00D17272">
      <w:r w:rsidRPr="00D17272">
        <w:t xml:space="preserve">Oba manželé jsou občany Vietnamu, oba žijí na území České republiky. Podle článku 20 Smlouvy mezi Československou socialistickou republikou a Vietnamskou socialistickou republikou o právní pomoci ve věcech občanských a trestních ze dne 12. října 1982 se proto rozvod řídí vietnamským </w:t>
      </w:r>
      <w:r w:rsidRPr="00D17272">
        <w:lastRenderedPageBreak/>
        <w:t>právem, k řízení o rozvod manželství je vedle soudu vietnamského dána také pravomoc soudu českého.</w:t>
      </w:r>
    </w:p>
    <w:p w14:paraId="22D3F397" w14:textId="457EFCFB" w:rsidR="00D17272" w:rsidRDefault="00D17272" w:rsidP="00D17272">
      <w:r w:rsidRPr="00D17272">
        <w:t xml:space="preserve">Při jednání soudu bylo prokázáno, že manželství bylo uzavřeno dne 22. 2. 1994 u Obecního Národního výboru </w:t>
      </w:r>
      <w:r>
        <w:t>[</w:t>
      </w:r>
      <w:r w:rsidRPr="00D17272">
        <w:rPr>
          <w:shd w:val="clear" w:color="auto" w:fill="CCCCCC"/>
        </w:rPr>
        <w:t>anonymizována dvě slova</w:t>
      </w:r>
      <w:r w:rsidRPr="00D17272">
        <w:t xml:space="preserve">] ve Vietnamu. Z účastnických výpovědí obou manželů je prokázáno, že u obou se jedná o jejich manželství první. Za trvání manželství se manželům narodily dvě děti – </w:t>
      </w:r>
      <w:r>
        <w:t>[</w:t>
      </w:r>
      <w:r w:rsidRPr="00D17272">
        <w:rPr>
          <w:shd w:val="clear" w:color="auto" w:fill="CCCCCC"/>
        </w:rPr>
        <w:t>anonymizováno</w:t>
      </w:r>
      <w:r w:rsidRPr="00D17272">
        <w:t xml:space="preserve">] </w:t>
      </w:r>
      <w:r>
        <w:t>[</w:t>
      </w:r>
      <w:r w:rsidRPr="00D17272">
        <w:rPr>
          <w:shd w:val="clear" w:color="auto" w:fill="CCCCCC"/>
        </w:rPr>
        <w:t>příjmení</w:t>
      </w:r>
      <w:r w:rsidRPr="00D17272">
        <w:t xml:space="preserve">] </w:t>
      </w:r>
      <w:r>
        <w:t>[</w:t>
      </w:r>
      <w:r w:rsidRPr="00D17272">
        <w:rPr>
          <w:shd w:val="clear" w:color="auto" w:fill="CCCCCC"/>
        </w:rPr>
        <w:t>příjmení</w:t>
      </w:r>
      <w:r w:rsidRPr="00D17272">
        <w:t xml:space="preserve">], </w:t>
      </w:r>
      <w:r>
        <w:t>[</w:t>
      </w:r>
      <w:r w:rsidRPr="00D17272">
        <w:rPr>
          <w:shd w:val="clear" w:color="auto" w:fill="CCCCCC"/>
        </w:rPr>
        <w:t>datum narození</w:t>
      </w:r>
      <w:r w:rsidRPr="00D17272">
        <w:t xml:space="preserve">] a </w:t>
      </w:r>
      <w:r>
        <w:t>[</w:t>
      </w:r>
      <w:r w:rsidRPr="00D17272">
        <w:rPr>
          <w:shd w:val="clear" w:color="auto" w:fill="CCCCCC"/>
        </w:rPr>
        <w:t>jméno</w:t>
      </w:r>
      <w:r w:rsidRPr="00D17272">
        <w:t xml:space="preserve">] </w:t>
      </w:r>
      <w:r>
        <w:t>[</w:t>
      </w:r>
      <w:r w:rsidRPr="00D17272">
        <w:rPr>
          <w:shd w:val="clear" w:color="auto" w:fill="CCCCCC"/>
        </w:rPr>
        <w:t>jméno</w:t>
      </w:r>
      <w:r w:rsidRPr="00D17272">
        <w:t xml:space="preserve">] </w:t>
      </w:r>
      <w:r>
        <w:t>[</w:t>
      </w:r>
      <w:r w:rsidRPr="00D17272">
        <w:rPr>
          <w:shd w:val="clear" w:color="auto" w:fill="CCCCCC"/>
        </w:rPr>
        <w:t>příjmení</w:t>
      </w:r>
      <w:r w:rsidRPr="00D17272">
        <w:t xml:space="preserve">], </w:t>
      </w:r>
      <w:r>
        <w:t>[</w:t>
      </w:r>
      <w:r w:rsidRPr="00D17272">
        <w:rPr>
          <w:shd w:val="clear" w:color="auto" w:fill="CCCCCC"/>
        </w:rPr>
        <w:t>datum narození</w:t>
      </w:r>
      <w:r w:rsidRPr="00D17272">
        <w:t xml:space="preserve">]. Dne </w:t>
      </w:r>
      <w:r>
        <w:t>xxxx</w:t>
      </w:r>
      <w:r w:rsidRPr="00D17272">
        <w:t xml:space="preserve"> uzavřeli manželé dohodu s úředně ověřenými podpisy o úpravě práv a povinností k nezletilé dceři </w:t>
      </w:r>
      <w:r>
        <w:t>[</w:t>
      </w:r>
      <w:r w:rsidRPr="00D17272">
        <w:rPr>
          <w:shd w:val="clear" w:color="auto" w:fill="CCCCCC"/>
        </w:rPr>
        <w:t>jméno</w:t>
      </w:r>
      <w:r w:rsidRPr="00D17272">
        <w:t xml:space="preserve">] </w:t>
      </w:r>
      <w:r>
        <w:t>[</w:t>
      </w:r>
      <w:r w:rsidRPr="00D17272">
        <w:rPr>
          <w:shd w:val="clear" w:color="auto" w:fill="CCCCCC"/>
        </w:rPr>
        <w:t>jméno</w:t>
      </w:r>
      <w:r w:rsidRPr="00D17272">
        <w:t xml:space="preserve">] </w:t>
      </w:r>
      <w:r>
        <w:t>[</w:t>
      </w:r>
      <w:r w:rsidRPr="00D17272">
        <w:rPr>
          <w:shd w:val="clear" w:color="auto" w:fill="CCCCCC"/>
        </w:rPr>
        <w:t>příjmení</w:t>
      </w:r>
      <w:r w:rsidRPr="00D17272">
        <w:t>] tak, že nezletilá dcera bude svěřena do péče matky a otec bude na její výživu částkou 3 000 Kč měsíčně. Manželé po uzavření manželství odjeli do České republiky, od roku 2015 spolu nežijí.</w:t>
      </w:r>
    </w:p>
    <w:p w14:paraId="09F8AB1C" w14:textId="1F76EEAF" w:rsidR="00D17272" w:rsidRDefault="00D17272" w:rsidP="00D17272">
      <w:r w:rsidRPr="00D17272">
        <w:t xml:space="preserve">Podle článku 51 odst. 1 vietnamského Zákona o rodině a manželství </w:t>
      </w:r>
      <w:r>
        <w:t>[</w:t>
      </w:r>
      <w:r w:rsidRPr="00D17272">
        <w:rPr>
          <w:shd w:val="clear" w:color="auto" w:fill="CCCCCC"/>
        </w:rPr>
        <w:t>číslo</w:t>
      </w:r>
      <w:r w:rsidRPr="00D17272">
        <w:t xml:space="preserve">], mají manželka, manžel nebo </w:t>
      </w:r>
      <w:proofErr w:type="gramStart"/>
      <w:r w:rsidRPr="00D17272">
        <w:t>oba dva</w:t>
      </w:r>
      <w:proofErr w:type="gramEnd"/>
      <w:r w:rsidRPr="00D17272">
        <w:t xml:space="preserve"> manželé současně právo žádat soud o rozvedení manželství.</w:t>
      </w:r>
    </w:p>
    <w:p w14:paraId="79F1AEB6" w14:textId="77777777" w:rsidR="00D17272" w:rsidRDefault="00D17272" w:rsidP="00D17272">
      <w:r w:rsidRPr="00D17272">
        <w:t xml:space="preserve">Podle článku 56 odst. 1 téhož </w:t>
      </w:r>
      <w:proofErr w:type="gramStart"/>
      <w:r w:rsidRPr="00D17272">
        <w:t>zákona</w:t>
      </w:r>
      <w:proofErr w:type="gramEnd"/>
      <w:r w:rsidRPr="00D17272">
        <w:t xml:space="preserve"> jestliže o rozvod požádá pouze jeden z manželů a soudem nebylo dosaženo smíru, soud rozhodne, že se manželství rozvádí, jestliže je důvodně zjištěno, že se manželka nebo manžel dopouštějí domácího násilí nebo závažným způsobem porušují manželská práva a povinnosti a manželství je tak hluboce rozvráceno, že společný život nemůže dále pokračovat, když manželství neplní svůj účel.</w:t>
      </w:r>
    </w:p>
    <w:p w14:paraId="16B787EF" w14:textId="77777777" w:rsidR="00D17272" w:rsidRDefault="00D17272" w:rsidP="00D17272">
      <w:r w:rsidRPr="00D17272">
        <w:t xml:space="preserve">Podle článku 81 odst. 2 téhož zákona po rozvedení manželství se oba manželé dohodnou, komu bude náležet přímá výchova dítěte a práva povinnosti s tím související. Nedojde-li k dohodě, </w:t>
      </w:r>
      <w:proofErr w:type="gramStart"/>
      <w:r w:rsidRPr="00D17272">
        <w:t>určí</w:t>
      </w:r>
      <w:proofErr w:type="gramEnd"/>
      <w:r w:rsidRPr="00D17272">
        <w:t xml:space="preserve"> tuto osobu soud se zřetelem k zájmům dítěte a zajištění jeho potřeb. U dítěte staršího 7 let vezme soud v potaz jeho přání.</w:t>
      </w:r>
    </w:p>
    <w:p w14:paraId="48CA6139" w14:textId="77777777" w:rsidR="00D17272" w:rsidRDefault="00D17272" w:rsidP="00D17272">
      <w:r w:rsidRPr="00D17272">
        <w:t>Soud po zhodnocení provedených důkazů má za prokázané, že jsou splněny podmínky článku 56 odst. 1 vietnamského Zákona o rodině a manželství, neboť manželství je tak hluboce, trvale a nenapravitelně rozvráceno, že nelze očekávat obnovení manželského soužití, což je jednoznačně patrné z toho, že manželé spolu už dlouho nežijí a ani jeden z nich nechce manželské soužití obnovit a manželství zachovat. Za takové situace je udržení manželství nereálné, manželství je čistě formální. Soud proto manželství rozvedl s tím, že příčinou rozpadu manželství jsou rozpory, které mezi manžely vznikly a které se jim nepodařilo překonat. O úpravě práv a povinností rodičů k nezletilé dceři na dobu po rozvodu manželství se účastníci již dohodli.</w:t>
      </w:r>
    </w:p>
    <w:p w14:paraId="50CC3AC6" w14:textId="1700A1B3" w:rsidR="00F11093" w:rsidRPr="00D17272" w:rsidRDefault="00D17272" w:rsidP="00D17272">
      <w:r w:rsidRPr="00D17272">
        <w:t>Výrok o náhradě nákladů řízení je odůvodněn ustanovením § 23 zákona č. 292/2013 Sb., o zvláštních řízeních soudních (</w:t>
      </w:r>
      <w:proofErr w:type="gramStart"/>
      <w:r w:rsidRPr="00D17272">
        <w:t xml:space="preserve">dále„ </w:t>
      </w:r>
      <w:proofErr w:type="spellStart"/>
      <w:r w:rsidRPr="00D17272">
        <w:t>z.ř.s</w:t>
      </w:r>
      <w:proofErr w:type="spellEnd"/>
      <w:r w:rsidRPr="00D17272">
        <w:t>.</w:t>
      </w:r>
      <w:proofErr w:type="gramEnd"/>
      <w:r w:rsidRPr="00D17272">
        <w:t>“), podle něhož účastníci řízení o rozvod manželství nemají vůči sobě zásadně právo na náhradu nákladů řízení.</w:t>
      </w:r>
    </w:p>
    <w:p w14:paraId="45F79EE3" w14:textId="77777777" w:rsidR="008A0B5D" w:rsidRDefault="008A0B5D" w:rsidP="008A0B5D">
      <w:pPr>
        <w:pStyle w:val="Nadpisstirozsudku"/>
      </w:pPr>
      <w:r>
        <w:t>Poučení:</w:t>
      </w:r>
    </w:p>
    <w:p w14:paraId="4D9934E2" w14:textId="77777777" w:rsidR="00D17272" w:rsidRDefault="00D17272" w:rsidP="00D17272">
      <w:r w:rsidRPr="00D17272">
        <w:t>Proti tomuto rozsudku lze podat odvolání do 15 dnů ode dne jeho doručení, a to ke Krajskému soudu v Plzni prostřednictvím Okresního soudu v Tachově.</w:t>
      </w:r>
    </w:p>
    <w:p w14:paraId="3D8F9C24" w14:textId="77777777" w:rsidR="00D17272" w:rsidRDefault="00D17272" w:rsidP="00D17272">
      <w:r w:rsidRPr="00D17272">
        <w:t>Manželům však toto právo nepřísluší, jelikož se po vyhlášení rozsudku práva odvolání vzdali.</w:t>
      </w:r>
    </w:p>
    <w:p w14:paraId="479745F4" w14:textId="67E074CC" w:rsidR="006B14EC" w:rsidRPr="00D17272" w:rsidRDefault="00D17272" w:rsidP="00D17272">
      <w:r w:rsidRPr="00D17272">
        <w:t>Manžel, který není občanem České republiky a má povolen pobyt na území České republiky, je povinen vyrozumět o rozvodu manželství orgán, který mu vydal doklad opravňující k pobytu do 3 pracovních dnů od právní moci rozsudku. (§ 103 písm. e) zákona č. 326/1999 Sb., o pobytu cizinců na území České republiky)</w:t>
      </w:r>
    </w:p>
    <w:p w14:paraId="1163732A" w14:textId="04758349" w:rsidR="006B14EC" w:rsidRPr="001F0625" w:rsidRDefault="00D17272" w:rsidP="006B14EC">
      <w:pPr>
        <w:keepNext/>
        <w:spacing w:before="960"/>
        <w:rPr>
          <w:szCs w:val="22"/>
        </w:rPr>
      </w:pPr>
      <w:r>
        <w:rPr>
          <w:szCs w:val="22"/>
        </w:rPr>
        <w:t>Tachov</w:t>
      </w:r>
      <w:r w:rsidR="006B14EC" w:rsidRPr="001F0625">
        <w:rPr>
          <w:szCs w:val="22"/>
        </w:rPr>
        <w:t xml:space="preserve"> </w:t>
      </w:r>
      <w:r>
        <w:t>22. ledna 2019</w:t>
      </w:r>
    </w:p>
    <w:p w14:paraId="2F45DDB6" w14:textId="27AE03C3" w:rsidR="006B69A5" w:rsidRDefault="00D17272" w:rsidP="00845CC2">
      <w:pPr>
        <w:keepNext/>
        <w:spacing w:before="480"/>
        <w:jc w:val="left"/>
      </w:pPr>
      <w:r>
        <w:t>Mgr. Kateřina Edlová</w:t>
      </w:r>
      <w:r w:rsidR="006B14EC">
        <w:br/>
      </w:r>
      <w:r>
        <w:t>samosoudkyně</w:t>
      </w:r>
    </w:p>
    <w:sectPr w:rsidR="006B69A5" w:rsidSect="00B831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2B002" w14:textId="77777777" w:rsidR="00C173BE" w:rsidRDefault="00C173BE" w:rsidP="00B83118">
      <w:pPr>
        <w:spacing w:after="0"/>
      </w:pPr>
      <w:r>
        <w:separator/>
      </w:r>
    </w:p>
  </w:endnote>
  <w:endnote w:type="continuationSeparator" w:id="0">
    <w:p w14:paraId="07A21342" w14:textId="77777777" w:rsidR="00C173BE" w:rsidRDefault="00C173BE" w:rsidP="00B831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B5D96" w14:textId="77777777" w:rsidR="00D17272" w:rsidRDefault="00D1727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10838" w14:textId="77777777" w:rsidR="00D17272" w:rsidRDefault="00D1727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FFCA6" w14:textId="77777777" w:rsidR="00D17272" w:rsidRDefault="00D172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D1484" w14:textId="77777777" w:rsidR="00C173BE" w:rsidRDefault="00C173BE" w:rsidP="00B83118">
      <w:pPr>
        <w:spacing w:after="0"/>
      </w:pPr>
      <w:r>
        <w:separator/>
      </w:r>
    </w:p>
  </w:footnote>
  <w:footnote w:type="continuationSeparator" w:id="0">
    <w:p w14:paraId="4FD60069" w14:textId="77777777" w:rsidR="00C173BE" w:rsidRDefault="00C173BE" w:rsidP="00B831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ADFCC" w14:textId="77777777" w:rsidR="00D17272" w:rsidRDefault="00D1727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49057" w14:textId="0C9A2F44" w:rsidR="00B83118" w:rsidRDefault="00B83118">
    <w:pPr>
      <w:pStyle w:val="Zhlav"/>
    </w:pPr>
    <w:r>
      <w:tab/>
    </w:r>
    <w:r>
      <w:fldChar w:fldCharType="begin"/>
    </w:r>
    <w:r>
      <w:instrText>PAGE   \* MERGEFORMAT</w:instrText>
    </w:r>
    <w:r>
      <w:fldChar w:fldCharType="separate"/>
    </w:r>
    <w:r w:rsidR="00845CC2">
      <w:rPr>
        <w:noProof/>
      </w:rPr>
      <w:t>2</w:t>
    </w:r>
    <w:r>
      <w:fldChar w:fldCharType="end"/>
    </w:r>
    <w:r>
      <w:tab/>
    </w:r>
    <w:r w:rsidR="00D17272">
      <w:t>4 C 390/2018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016F3" w14:textId="26542AFA" w:rsidR="00B83118" w:rsidRDefault="00B83118" w:rsidP="00B83118">
    <w:pPr>
      <w:pStyle w:val="Zhlav"/>
      <w:jc w:val="right"/>
    </w:pPr>
    <w:r>
      <w:t xml:space="preserve">Číslo jednací: </w:t>
    </w:r>
    <w:r w:rsidR="00D17272">
      <w:t>4 C 390/</w:t>
    </w:r>
    <w:proofErr w:type="gramStart"/>
    <w:r w:rsidR="00D17272">
      <w:t>2018 - 28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90936"/>
    <w:multiLevelType w:val="hybridMultilevel"/>
    <w:tmpl w:val="05086292"/>
    <w:lvl w:ilvl="0" w:tplc="B2C4BB7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F57E2"/>
    <w:multiLevelType w:val="hybridMultilevel"/>
    <w:tmpl w:val="646AA7D0"/>
    <w:lvl w:ilvl="0" w:tplc="04050013">
      <w:start w:val="1"/>
      <w:numFmt w:val="upp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B92906"/>
    <w:multiLevelType w:val="hybridMultilevel"/>
    <w:tmpl w:val="68E81B32"/>
    <w:lvl w:ilvl="0" w:tplc="04050013">
      <w:start w:val="1"/>
      <w:numFmt w:val="upperRoman"/>
      <w:lvlText w:val="%1."/>
      <w:lvlJc w:val="right"/>
      <w:pPr>
        <w:ind w:left="15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5" w:hanging="360"/>
      </w:pPr>
    </w:lvl>
    <w:lvl w:ilvl="2" w:tplc="0405001B" w:tentative="1">
      <w:start w:val="1"/>
      <w:numFmt w:val="lowerRoman"/>
      <w:lvlText w:val="%3."/>
      <w:lvlJc w:val="right"/>
      <w:pPr>
        <w:ind w:left="3005" w:hanging="180"/>
      </w:pPr>
    </w:lvl>
    <w:lvl w:ilvl="3" w:tplc="0405000F" w:tentative="1">
      <w:start w:val="1"/>
      <w:numFmt w:val="decimal"/>
      <w:lvlText w:val="%4."/>
      <w:lvlJc w:val="left"/>
      <w:pPr>
        <w:ind w:left="3725" w:hanging="360"/>
      </w:pPr>
    </w:lvl>
    <w:lvl w:ilvl="4" w:tplc="04050019" w:tentative="1">
      <w:start w:val="1"/>
      <w:numFmt w:val="lowerLetter"/>
      <w:lvlText w:val="%5."/>
      <w:lvlJc w:val="left"/>
      <w:pPr>
        <w:ind w:left="4445" w:hanging="360"/>
      </w:pPr>
    </w:lvl>
    <w:lvl w:ilvl="5" w:tplc="0405001B" w:tentative="1">
      <w:start w:val="1"/>
      <w:numFmt w:val="lowerRoman"/>
      <w:lvlText w:val="%6."/>
      <w:lvlJc w:val="right"/>
      <w:pPr>
        <w:ind w:left="5165" w:hanging="180"/>
      </w:pPr>
    </w:lvl>
    <w:lvl w:ilvl="6" w:tplc="0405000F" w:tentative="1">
      <w:start w:val="1"/>
      <w:numFmt w:val="decimal"/>
      <w:lvlText w:val="%7."/>
      <w:lvlJc w:val="left"/>
      <w:pPr>
        <w:ind w:left="5885" w:hanging="360"/>
      </w:pPr>
    </w:lvl>
    <w:lvl w:ilvl="7" w:tplc="04050019" w:tentative="1">
      <w:start w:val="1"/>
      <w:numFmt w:val="lowerLetter"/>
      <w:lvlText w:val="%8."/>
      <w:lvlJc w:val="left"/>
      <w:pPr>
        <w:ind w:left="6605" w:hanging="360"/>
      </w:pPr>
    </w:lvl>
    <w:lvl w:ilvl="8" w:tplc="040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3" w15:restartNumberingAfterBreak="0">
    <w:nsid w:val="5F963F85"/>
    <w:multiLevelType w:val="hybridMultilevel"/>
    <w:tmpl w:val="921A52D6"/>
    <w:lvl w:ilvl="0" w:tplc="73DEB00E">
      <w:start w:val="1"/>
      <w:numFmt w:val="upperRoman"/>
      <w:pStyle w:val="slovanvrok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7310155">
    <w:abstractNumId w:val="2"/>
  </w:num>
  <w:num w:numId="2" w16cid:durableId="1243445105">
    <w:abstractNumId w:val="1"/>
  </w:num>
  <w:num w:numId="3" w16cid:durableId="1953397195">
    <w:abstractNumId w:val="0"/>
  </w:num>
  <w:num w:numId="4" w16cid:durableId="17697654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zor" w:val="AA02"/>
  </w:docVars>
  <w:rsids>
    <w:rsidRoot w:val="004203B8"/>
    <w:rsid w:val="00000E54"/>
    <w:rsid w:val="00012E95"/>
    <w:rsid w:val="000719D4"/>
    <w:rsid w:val="00073A74"/>
    <w:rsid w:val="000A01FA"/>
    <w:rsid w:val="000A2B05"/>
    <w:rsid w:val="000B1A50"/>
    <w:rsid w:val="000C0180"/>
    <w:rsid w:val="000E00A2"/>
    <w:rsid w:val="000F4402"/>
    <w:rsid w:val="001164A3"/>
    <w:rsid w:val="001421E8"/>
    <w:rsid w:val="001514AB"/>
    <w:rsid w:val="001669E1"/>
    <w:rsid w:val="00170070"/>
    <w:rsid w:val="00174606"/>
    <w:rsid w:val="00174B60"/>
    <w:rsid w:val="00176782"/>
    <w:rsid w:val="00176E37"/>
    <w:rsid w:val="001975C8"/>
    <w:rsid w:val="001B681D"/>
    <w:rsid w:val="001C30B5"/>
    <w:rsid w:val="001E580C"/>
    <w:rsid w:val="001F35BB"/>
    <w:rsid w:val="001F7B07"/>
    <w:rsid w:val="002013C4"/>
    <w:rsid w:val="002056A2"/>
    <w:rsid w:val="002216DA"/>
    <w:rsid w:val="00225561"/>
    <w:rsid w:val="00233126"/>
    <w:rsid w:val="00234D4F"/>
    <w:rsid w:val="002A77C1"/>
    <w:rsid w:val="002C5F24"/>
    <w:rsid w:val="002D0AD5"/>
    <w:rsid w:val="002F1CEE"/>
    <w:rsid w:val="003111C2"/>
    <w:rsid w:val="00313787"/>
    <w:rsid w:val="00331E8A"/>
    <w:rsid w:val="00361853"/>
    <w:rsid w:val="00383BA9"/>
    <w:rsid w:val="003926CC"/>
    <w:rsid w:val="003A37C4"/>
    <w:rsid w:val="003B38B9"/>
    <w:rsid w:val="003B7B1C"/>
    <w:rsid w:val="003C659A"/>
    <w:rsid w:val="003D0A5B"/>
    <w:rsid w:val="00417F11"/>
    <w:rsid w:val="004203B8"/>
    <w:rsid w:val="0042571C"/>
    <w:rsid w:val="00434AE9"/>
    <w:rsid w:val="00436E3D"/>
    <w:rsid w:val="0044684D"/>
    <w:rsid w:val="00446DEA"/>
    <w:rsid w:val="00473211"/>
    <w:rsid w:val="004A1EF9"/>
    <w:rsid w:val="004A5914"/>
    <w:rsid w:val="004A74B8"/>
    <w:rsid w:val="004B0928"/>
    <w:rsid w:val="004C7DF8"/>
    <w:rsid w:val="004F3881"/>
    <w:rsid w:val="00503B27"/>
    <w:rsid w:val="00503DE4"/>
    <w:rsid w:val="00511351"/>
    <w:rsid w:val="005250A5"/>
    <w:rsid w:val="00537B33"/>
    <w:rsid w:val="00540C15"/>
    <w:rsid w:val="00552EF7"/>
    <w:rsid w:val="00567131"/>
    <w:rsid w:val="00567427"/>
    <w:rsid w:val="00572B7F"/>
    <w:rsid w:val="0057488E"/>
    <w:rsid w:val="005A000B"/>
    <w:rsid w:val="005A4DE1"/>
    <w:rsid w:val="005A6E65"/>
    <w:rsid w:val="005D22A9"/>
    <w:rsid w:val="005D24AF"/>
    <w:rsid w:val="005F1575"/>
    <w:rsid w:val="00604F22"/>
    <w:rsid w:val="00613A5A"/>
    <w:rsid w:val="00617ECD"/>
    <w:rsid w:val="00642671"/>
    <w:rsid w:val="006474FE"/>
    <w:rsid w:val="00654C4F"/>
    <w:rsid w:val="006B14EC"/>
    <w:rsid w:val="006B3C27"/>
    <w:rsid w:val="006B3DFB"/>
    <w:rsid w:val="006B69A5"/>
    <w:rsid w:val="006D2084"/>
    <w:rsid w:val="006F0E2E"/>
    <w:rsid w:val="006F60BD"/>
    <w:rsid w:val="007501FE"/>
    <w:rsid w:val="007516B8"/>
    <w:rsid w:val="00771553"/>
    <w:rsid w:val="007B487E"/>
    <w:rsid w:val="007C71EA"/>
    <w:rsid w:val="007C7CA8"/>
    <w:rsid w:val="007E39CF"/>
    <w:rsid w:val="007F11B7"/>
    <w:rsid w:val="00807782"/>
    <w:rsid w:val="00845CC2"/>
    <w:rsid w:val="008527CE"/>
    <w:rsid w:val="0085450F"/>
    <w:rsid w:val="00856A9C"/>
    <w:rsid w:val="00860D5B"/>
    <w:rsid w:val="008703F5"/>
    <w:rsid w:val="008A029B"/>
    <w:rsid w:val="008A0B5D"/>
    <w:rsid w:val="008B5559"/>
    <w:rsid w:val="008D252B"/>
    <w:rsid w:val="008E0E38"/>
    <w:rsid w:val="008F75B7"/>
    <w:rsid w:val="009163EB"/>
    <w:rsid w:val="0092758B"/>
    <w:rsid w:val="00933274"/>
    <w:rsid w:val="00941B3B"/>
    <w:rsid w:val="00942E4D"/>
    <w:rsid w:val="0094685E"/>
    <w:rsid w:val="00970E18"/>
    <w:rsid w:val="009859E1"/>
    <w:rsid w:val="00993AC7"/>
    <w:rsid w:val="00A26B11"/>
    <w:rsid w:val="00A26CB2"/>
    <w:rsid w:val="00A456BC"/>
    <w:rsid w:val="00A479E4"/>
    <w:rsid w:val="00A7495D"/>
    <w:rsid w:val="00AC2E5F"/>
    <w:rsid w:val="00AC5CE3"/>
    <w:rsid w:val="00B0321B"/>
    <w:rsid w:val="00B27796"/>
    <w:rsid w:val="00B5161D"/>
    <w:rsid w:val="00B83118"/>
    <w:rsid w:val="00BD3335"/>
    <w:rsid w:val="00BD41F9"/>
    <w:rsid w:val="00BE05C2"/>
    <w:rsid w:val="00BE1B45"/>
    <w:rsid w:val="00BE3229"/>
    <w:rsid w:val="00BF04A3"/>
    <w:rsid w:val="00C1541A"/>
    <w:rsid w:val="00C173BE"/>
    <w:rsid w:val="00C45CC2"/>
    <w:rsid w:val="00C52C00"/>
    <w:rsid w:val="00C70353"/>
    <w:rsid w:val="00C721C5"/>
    <w:rsid w:val="00C7783E"/>
    <w:rsid w:val="00C941D1"/>
    <w:rsid w:val="00CA0B0E"/>
    <w:rsid w:val="00CA3A12"/>
    <w:rsid w:val="00CB30BB"/>
    <w:rsid w:val="00CB4027"/>
    <w:rsid w:val="00CC4728"/>
    <w:rsid w:val="00CD3600"/>
    <w:rsid w:val="00CE2E3A"/>
    <w:rsid w:val="00CE7753"/>
    <w:rsid w:val="00D021FC"/>
    <w:rsid w:val="00D17272"/>
    <w:rsid w:val="00D2392F"/>
    <w:rsid w:val="00D414F7"/>
    <w:rsid w:val="00D80197"/>
    <w:rsid w:val="00D8162D"/>
    <w:rsid w:val="00DB4AFB"/>
    <w:rsid w:val="00DD6756"/>
    <w:rsid w:val="00E028FD"/>
    <w:rsid w:val="00E102AB"/>
    <w:rsid w:val="00E1676B"/>
    <w:rsid w:val="00E25261"/>
    <w:rsid w:val="00E25ADF"/>
    <w:rsid w:val="00E40A50"/>
    <w:rsid w:val="00E44642"/>
    <w:rsid w:val="00E50664"/>
    <w:rsid w:val="00E77DA8"/>
    <w:rsid w:val="00EA5167"/>
    <w:rsid w:val="00EE024F"/>
    <w:rsid w:val="00EF3778"/>
    <w:rsid w:val="00F024FB"/>
    <w:rsid w:val="00F11093"/>
    <w:rsid w:val="00F240E4"/>
    <w:rsid w:val="00F308CF"/>
    <w:rsid w:val="00F3617B"/>
    <w:rsid w:val="00F52F99"/>
    <w:rsid w:val="00F54A66"/>
    <w:rsid w:val="00F66B0F"/>
    <w:rsid w:val="00F72C47"/>
    <w:rsid w:val="00F758AA"/>
    <w:rsid w:val="00F914FF"/>
    <w:rsid w:val="00F9277E"/>
    <w:rsid w:val="00F96142"/>
    <w:rsid w:val="00FC5371"/>
    <w:rsid w:val="00FC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EB71C"/>
  <w15:docId w15:val="{DABA904B-792D-4263-8B8D-CAA5A339E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2C47"/>
    <w:pPr>
      <w:autoSpaceDE w:val="0"/>
      <w:autoSpaceDN w:val="0"/>
      <w:adjustRightInd w:val="0"/>
      <w:spacing w:after="120"/>
      <w:jc w:val="both"/>
    </w:pPr>
    <w:rPr>
      <w:rFonts w:ascii="Garamond" w:eastAsia="Times New Roman" w:hAnsi="Garamond" w:cs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rozsudku">
    <w:name w:val="Text rozsudku"/>
    <w:basedOn w:val="Normln"/>
    <w:qFormat/>
    <w:rsid w:val="00E50664"/>
    <w:pPr>
      <w:ind w:firstLine="708"/>
      <w:textAlignment w:val="baseline"/>
    </w:pPr>
    <w:rPr>
      <w:szCs w:val="22"/>
    </w:rPr>
  </w:style>
  <w:style w:type="character" w:styleId="Odkaznakoment">
    <w:name w:val="annotation reference"/>
    <w:uiPriority w:val="99"/>
    <w:semiHidden/>
    <w:unhideWhenUsed/>
    <w:rsid w:val="00B032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321B"/>
    <w:rPr>
      <w:rFonts w:ascii="Times New Roman" w:hAnsi="Times New Roman" w:cs="Times New Roman"/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B0321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2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032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321B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0321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203B8"/>
    <w:pPr>
      <w:ind w:left="720"/>
      <w:contextualSpacing/>
    </w:pPr>
  </w:style>
  <w:style w:type="paragraph" w:customStyle="1" w:styleId="Nadpisstirozsudku">
    <w:name w:val="Nadpis části rozsudku"/>
    <w:basedOn w:val="Normln"/>
    <w:link w:val="NadpisstirozsudkuChar"/>
    <w:qFormat/>
    <w:rsid w:val="008A0B5D"/>
    <w:pPr>
      <w:spacing w:before="240"/>
      <w:jc w:val="center"/>
    </w:pPr>
    <w:rPr>
      <w:b/>
    </w:rPr>
  </w:style>
  <w:style w:type="character" w:customStyle="1" w:styleId="NadpisstirozsudkuChar">
    <w:name w:val="Nadpis části rozsudku Char"/>
    <w:basedOn w:val="Standardnpsmoodstavce"/>
    <w:link w:val="Nadpisstirozsudku"/>
    <w:rsid w:val="008A0B5D"/>
    <w:rPr>
      <w:rFonts w:ascii="Garamond" w:eastAsia="Times New Roman" w:hAnsi="Garamond" w:cs="Calibri"/>
      <w:b/>
      <w:sz w:val="24"/>
    </w:rPr>
  </w:style>
  <w:style w:type="paragraph" w:customStyle="1" w:styleId="slovanvrok">
    <w:name w:val="Číslovaný výrok"/>
    <w:basedOn w:val="Odstavecseseznamem"/>
    <w:link w:val="slovanvrokChar"/>
    <w:qFormat/>
    <w:rsid w:val="00941B3B"/>
    <w:pPr>
      <w:numPr>
        <w:numId w:val="4"/>
      </w:numPr>
      <w:ind w:left="568" w:hanging="284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F3881"/>
    <w:rPr>
      <w:rFonts w:ascii="Garamond" w:eastAsia="Times New Roman" w:hAnsi="Garamond" w:cs="Calibri"/>
      <w:sz w:val="24"/>
    </w:rPr>
  </w:style>
  <w:style w:type="character" w:customStyle="1" w:styleId="slovanvrokChar">
    <w:name w:val="Číslovaný výrok Char"/>
    <w:basedOn w:val="OdstavecseseznamemChar"/>
    <w:link w:val="slovanvrok"/>
    <w:rsid w:val="00941B3B"/>
    <w:rPr>
      <w:rFonts w:ascii="Garamond" w:eastAsia="Times New Roman" w:hAnsi="Garamond" w:cs="Calibri"/>
      <w:sz w:val="24"/>
    </w:rPr>
  </w:style>
  <w:style w:type="paragraph" w:customStyle="1" w:styleId="Neslovanvrok">
    <w:name w:val="Nečíslovaný výrok"/>
    <w:basedOn w:val="slovanvrok"/>
    <w:link w:val="NeslovanvrokChar"/>
    <w:qFormat/>
    <w:rsid w:val="00941B3B"/>
    <w:pPr>
      <w:numPr>
        <w:numId w:val="0"/>
      </w:numPr>
      <w:ind w:left="567"/>
    </w:pPr>
  </w:style>
  <w:style w:type="character" w:customStyle="1" w:styleId="NeslovanvrokChar">
    <w:name w:val="Nečíslovaný výrok Char"/>
    <w:basedOn w:val="slovanvrokChar"/>
    <w:link w:val="Neslovanvrok"/>
    <w:rsid w:val="00941B3B"/>
    <w:rPr>
      <w:rFonts w:ascii="Garamond" w:eastAsia="Times New Roman" w:hAnsi="Garamond" w:cs="Calibri"/>
      <w:sz w:val="24"/>
    </w:rPr>
  </w:style>
  <w:style w:type="paragraph" w:customStyle="1" w:styleId="Odstaveczhlav">
    <w:name w:val="Odstavec záhlaví"/>
    <w:basedOn w:val="Neslovanvrok"/>
    <w:link w:val="OdstaveczhlavChar"/>
    <w:qFormat/>
    <w:rsid w:val="000E00A2"/>
    <w:pPr>
      <w:tabs>
        <w:tab w:val="left" w:pos="1985"/>
      </w:tabs>
      <w:spacing w:before="120" w:after="0"/>
      <w:ind w:left="1985" w:hanging="1985"/>
    </w:pPr>
  </w:style>
  <w:style w:type="character" w:customStyle="1" w:styleId="OdstaveczhlavChar">
    <w:name w:val="Odstavec záhlaví Char"/>
    <w:basedOn w:val="NeslovanvrokChar"/>
    <w:link w:val="Odstaveczhlav"/>
    <w:rsid w:val="000E00A2"/>
    <w:rPr>
      <w:rFonts w:ascii="Garamond" w:eastAsia="Times New Roman" w:hAnsi="Garamond" w:cs="Calibri"/>
      <w:sz w:val="24"/>
    </w:rPr>
  </w:style>
  <w:style w:type="paragraph" w:styleId="Zhlav">
    <w:name w:val="header"/>
    <w:basedOn w:val="Normln"/>
    <w:link w:val="Zhlav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83118"/>
    <w:rPr>
      <w:rFonts w:ascii="Garamond" w:eastAsia="Times New Roman" w:hAnsi="Garamond" w:cs="Calibri"/>
      <w:sz w:val="24"/>
    </w:rPr>
  </w:style>
  <w:style w:type="paragraph" w:styleId="Zpat">
    <w:name w:val="footer"/>
    <w:basedOn w:val="Normln"/>
    <w:link w:val="Zpat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83118"/>
    <w:rPr>
      <w:rFonts w:ascii="Garamond" w:eastAsia="Times New Roman" w:hAnsi="Garamond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664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Terčová Markéta</dc:creator>
  <cp:lastModifiedBy>Terčová Markéta</cp:lastModifiedBy>
  <cp:revision>1</cp:revision>
  <cp:lastPrinted>2018-07-30T21:25:00Z</cp:lastPrinted>
  <dcterms:created xsi:type="dcterms:W3CDTF">2024-07-18T11:42:00Z</dcterms:created>
  <dcterms:modified xsi:type="dcterms:W3CDTF">2024-07-18T11:44:00Z</dcterms:modified>
</cp:coreProperties>
</file>