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7F2B7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5522A7E0" wp14:editId="784F8714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29E723E2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235860EE" w14:textId="77777777" w:rsidR="00AE524F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31. 1. 2024 dle § 314e odst. 1 trestního řádu následující trestní příkaz:</w:t>
      </w:r>
    </w:p>
    <w:p w14:paraId="108B5D69" w14:textId="77777777" w:rsidR="00AE524F" w:rsidRDefault="00000000">
      <w:pPr>
        <w:spacing w:before="1" w:after="1"/>
        <w:jc w:val="left"/>
      </w:pPr>
      <w:r>
        <w:rPr>
          <w:color w:val="000000"/>
        </w:rPr>
        <w:t xml:space="preserve">Obviněná </w:t>
      </w: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0/0][Adresa zainteresované osoby 0/0]</w:t>
      </w:r>
      <w:r>
        <w:rPr>
          <w:color w:val="000000"/>
        </w:rPr>
        <w:t xml:space="preserve">p. 65, </w:t>
      </w:r>
      <w:r>
        <w:rPr>
          <w:color w:val="4682B4"/>
        </w:rPr>
        <w:t>[adresa]</w:t>
      </w:r>
      <w:r>
        <w:rPr>
          <w:color w:val="000000"/>
        </w:rPr>
        <w:t>, kontrolorka kvality,</w:t>
      </w:r>
    </w:p>
    <w:p w14:paraId="4D8B3B8B" w14:textId="77777777" w:rsidR="00AE524F" w:rsidRDefault="00000000">
      <w:pPr>
        <w:spacing w:before="1" w:after="1"/>
        <w:jc w:val="center"/>
      </w:pPr>
      <w:r>
        <w:rPr>
          <w:b/>
          <w:color w:val="000000"/>
        </w:rPr>
        <w:t>je vinna, že</w:t>
      </w:r>
    </w:p>
    <w:p w14:paraId="71781863" w14:textId="77777777" w:rsidR="00AE524F" w:rsidRDefault="00000000">
      <w:pPr>
        <w:spacing w:before="1" w:after="1"/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při podání žádosti o zprostředkování zaměstnání a podporu v nezaměstnanosti u Úřadu práce ČR - Krajská pobočka v Plzni,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ani později, v úmyslu získat neoprávněný majetkový prospěch, neoznámila Úřadu práce ČR skutečnosti rozhodné pro přiznání a trvání nároku na podporu v nezaměstnanosti, když takto měla učinit nejpozději do 8 dnů ode dne, kdy se o těchto skutečnostech dozvěděla, ačkoliv byla s touto svou povinností již při podání žádosti o tuto dávku dne </w:t>
      </w:r>
      <w:r>
        <w:rPr>
          <w:color w:val="4682B4"/>
        </w:rPr>
        <w:t>[datum]</w:t>
      </w:r>
      <w:r>
        <w:rPr>
          <w:color w:val="000000"/>
        </w:rPr>
        <w:t xml:space="preserve"> prokazatelně seznámena, tuto skutečnost zamlčela i při následných jednáních na Úřadu práce konaných ve dnech </w:t>
      </w:r>
      <w:r>
        <w:rPr>
          <w:color w:val="4682B4"/>
        </w:rPr>
        <w:t>[datum]</w:t>
      </w:r>
      <w:r>
        <w:rPr>
          <w:color w:val="000000"/>
        </w:rPr>
        <w:t xml:space="preserve">, </w:t>
      </w:r>
      <w:r>
        <w:rPr>
          <w:color w:val="4682B4"/>
        </w:rPr>
        <w:t>[datum]</w:t>
      </w:r>
      <w:r>
        <w:rPr>
          <w:color w:val="000000"/>
        </w:rPr>
        <w:t xml:space="preserve">, </w:t>
      </w:r>
      <w:r>
        <w:rPr>
          <w:color w:val="4682B4"/>
        </w:rPr>
        <w:t>[datum]</w:t>
      </w:r>
      <w:r>
        <w:rPr>
          <w:color w:val="000000"/>
        </w:rPr>
        <w:t xml:space="preserve">, </w:t>
      </w:r>
      <w:r>
        <w:rPr>
          <w:color w:val="4682B4"/>
        </w:rPr>
        <w:t>[datum]</w:t>
      </w:r>
      <w:r>
        <w:rPr>
          <w:color w:val="000000"/>
        </w:rPr>
        <w:t xml:space="preserve"> a </w:t>
      </w:r>
      <w:r>
        <w:rPr>
          <w:color w:val="4682B4"/>
        </w:rPr>
        <w:t>[datum]</w:t>
      </w:r>
      <w:r>
        <w:rPr>
          <w:color w:val="000000"/>
        </w:rPr>
        <w:t xml:space="preserve">, konkrétně neoznámila, že od </w:t>
      </w:r>
      <w:r>
        <w:rPr>
          <w:color w:val="4682B4"/>
        </w:rPr>
        <w:t>[datum]</w:t>
      </w:r>
      <w:r>
        <w:rPr>
          <w:color w:val="000000"/>
        </w:rPr>
        <w:t xml:space="preserve"> vykonávala práci na základě dohod o provedení práce ze dne </w:t>
      </w:r>
      <w:r>
        <w:rPr>
          <w:color w:val="4682B4"/>
        </w:rPr>
        <w:t>[datum]</w:t>
      </w:r>
      <w:r>
        <w:rPr>
          <w:color w:val="000000"/>
        </w:rPr>
        <w:t xml:space="preserve"> a ze dne </w:t>
      </w:r>
      <w:r>
        <w:rPr>
          <w:color w:val="4682B4"/>
        </w:rPr>
        <w:t>[datum]</w:t>
      </w:r>
      <w:r>
        <w:rPr>
          <w:color w:val="000000"/>
        </w:rPr>
        <w:t xml:space="preserve"> pro společnost </w:t>
      </w:r>
      <w:r>
        <w:rPr>
          <w:color w:val="4682B4"/>
        </w:rPr>
        <w:t>[právnická osoba]</w:t>
      </w:r>
      <w:r>
        <w:rPr>
          <w:color w:val="000000"/>
        </w:rPr>
        <w:t xml:space="preserve">., IČ: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, čímž porušila povinnost uloženou dle § 27 odst. 2 zákona číslo 435/2004 Sb., o zaměstnanosti, nechala si neoprávněně vyplatit podporu v nezaměstnanosti za období od </w:t>
      </w:r>
      <w:r>
        <w:rPr>
          <w:color w:val="4682B4"/>
        </w:rPr>
        <w:t>[datum]</w:t>
      </w:r>
      <w:r>
        <w:rPr>
          <w:color w:val="000000"/>
        </w:rPr>
        <w:t xml:space="preserve"> do </w:t>
      </w:r>
      <w:r>
        <w:rPr>
          <w:color w:val="4682B4"/>
        </w:rPr>
        <w:t>[datum]</w:t>
      </w:r>
      <w:r>
        <w:rPr>
          <w:color w:val="000000"/>
        </w:rPr>
        <w:t xml:space="preserve"> v celkové výši </w:t>
      </w:r>
      <w:r>
        <w:rPr>
          <w:color w:val="4682B4"/>
        </w:rPr>
        <w:t>[částka]</w:t>
      </w:r>
      <w:r>
        <w:rPr>
          <w:color w:val="000000"/>
        </w:rPr>
        <w:t xml:space="preserve">, vyplacené peníze nevrátila a použila pro vlastní potřebu, čímž způsobila Úřadu práce ČR - Krajská pobočka v Plzni,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IČ: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 škodu v celkové výši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274C8674" w14:textId="77777777" w:rsidR="00AE524F" w:rsidRDefault="00000000">
      <w:pPr>
        <w:spacing w:before="1" w:after="1"/>
        <w:jc w:val="left"/>
      </w:pPr>
      <w:r>
        <w:rPr>
          <w:color w:val="000000"/>
        </w:rPr>
        <w:t>tedy sebe obohatila tím, že uvedla někoho v omyl, zamlčela podstatné skutečnosti a způsobila</w:t>
      </w:r>
    </w:p>
    <w:p w14:paraId="3DCEC69D" w14:textId="77777777" w:rsidR="00AE524F" w:rsidRDefault="00000000">
      <w:pPr>
        <w:spacing w:before="1" w:after="1"/>
        <w:jc w:val="left"/>
      </w:pPr>
      <w:r>
        <w:rPr>
          <w:color w:val="000000"/>
        </w:rPr>
        <w:t>tak na cizím majetku škodu nikoli nepatrnou,</w:t>
      </w:r>
    </w:p>
    <w:p w14:paraId="40A650E6" w14:textId="77777777" w:rsidR="00AE524F" w:rsidRDefault="00000000">
      <w:pPr>
        <w:spacing w:before="1" w:after="1"/>
        <w:jc w:val="center"/>
      </w:pPr>
      <w:r>
        <w:rPr>
          <w:b/>
          <w:color w:val="000000"/>
        </w:rPr>
        <w:t>čímž spáchala</w:t>
      </w:r>
    </w:p>
    <w:p w14:paraId="477A558E" w14:textId="77777777" w:rsidR="00AE524F" w:rsidRDefault="00000000">
      <w:pPr>
        <w:spacing w:before="1" w:after="1"/>
        <w:jc w:val="center"/>
      </w:pPr>
      <w:r>
        <w:rPr>
          <w:color w:val="000000"/>
        </w:rPr>
        <w:t>přečin podvodu dle § 209 odstavec 1 trestního zákoníku,</w:t>
      </w:r>
    </w:p>
    <w:p w14:paraId="3B3105CC" w14:textId="77777777" w:rsidR="00AE524F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tří (3) měsíců.</w:t>
      </w:r>
    </w:p>
    <w:p w14:paraId="62B83B73" w14:textId="77777777" w:rsidR="00AE524F" w:rsidRDefault="00000000">
      <w:pPr>
        <w:spacing w:before="1" w:after="1"/>
        <w:jc w:val="left"/>
      </w:pPr>
      <w:r>
        <w:rPr>
          <w:color w:val="000000"/>
        </w:rPr>
        <w:t>Dle § 81 odst. 1 a § 82 odst. 1 trestního zákoníku se výkon trestu podmíněně odkládá na zkušební dobu v trvání dvou (2) let.</w:t>
      </w:r>
    </w:p>
    <w:p w14:paraId="50CD8A89" w14:textId="77777777" w:rsidR="00AE524F" w:rsidRDefault="00000000">
      <w:pPr>
        <w:spacing w:before="1" w:after="1"/>
        <w:jc w:val="left"/>
      </w:pPr>
      <w:r>
        <w:rPr>
          <w:color w:val="000000"/>
        </w:rPr>
        <w:t>Podle § 82 odst. 3 trestního zákoníku se obviněné ukládá ve zkušební době povinnost podle svých sil a možností splatit způsobenou škodu.</w:t>
      </w:r>
    </w:p>
    <w:p w14:paraId="784888DA" w14:textId="77777777" w:rsidR="008A0B5D" w:rsidRDefault="008A0B5D" w:rsidP="008A0B5D">
      <w:pPr>
        <w:pStyle w:val="Nadpisstirozsudku"/>
      </w:pPr>
      <w:r>
        <w:t>Odůvodnění:</w:t>
      </w:r>
    </w:p>
    <w:p w14:paraId="11B7004B" w14:textId="77777777" w:rsidR="008A0B5D" w:rsidRDefault="008A0B5D" w:rsidP="008A0B5D">
      <w:pPr>
        <w:pStyle w:val="Nadpisstirozsudku"/>
      </w:pPr>
      <w:r>
        <w:lastRenderedPageBreak/>
        <w:t>Poučení:</w:t>
      </w:r>
    </w:p>
    <w:p w14:paraId="349302B5" w14:textId="77777777" w:rsidR="00AE524F" w:rsidRDefault="00000000">
      <w:pPr>
        <w:spacing w:before="1" w:after="1"/>
        <w:jc w:val="left"/>
      </w:pPr>
      <w:r>
        <w:rPr>
          <w:color w:val="000000"/>
        </w:rPr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06DB9BD8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31. ledna 2024</w:t>
      </w:r>
    </w:p>
    <w:p w14:paraId="31F668E3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E05E3" w14:textId="77777777" w:rsidR="0041604C" w:rsidRDefault="0041604C" w:rsidP="00B83118">
      <w:pPr>
        <w:spacing w:after="0"/>
      </w:pPr>
      <w:r>
        <w:separator/>
      </w:r>
    </w:p>
  </w:endnote>
  <w:endnote w:type="continuationSeparator" w:id="0">
    <w:p w14:paraId="0A327432" w14:textId="77777777" w:rsidR="0041604C" w:rsidRDefault="0041604C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B2E50" w14:textId="77777777" w:rsidR="0041604C" w:rsidRDefault="0041604C" w:rsidP="00B83118">
      <w:pPr>
        <w:spacing w:after="0"/>
      </w:pPr>
      <w:r>
        <w:separator/>
      </w:r>
    </w:p>
  </w:footnote>
  <w:footnote w:type="continuationSeparator" w:id="0">
    <w:p w14:paraId="69C6E913" w14:textId="77777777" w:rsidR="0041604C" w:rsidRDefault="0041604C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D808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8/2024-60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F960" w14:textId="77777777" w:rsidR="00B83118" w:rsidRDefault="00B83118" w:rsidP="00B83118">
    <w:pPr>
      <w:pStyle w:val="Zhlav"/>
      <w:jc w:val="right"/>
    </w:pPr>
    <w:r>
      <w:t>Číslo jednací: 1 T 8/2024-60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286443">
    <w:abstractNumId w:val="2"/>
  </w:num>
  <w:num w:numId="2" w16cid:durableId="1664577599">
    <w:abstractNumId w:val="1"/>
  </w:num>
  <w:num w:numId="3" w16cid:durableId="2129464216">
    <w:abstractNumId w:val="0"/>
  </w:num>
  <w:num w:numId="4" w16cid:durableId="591361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3F1E6C"/>
    <w:rsid w:val="0041604C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419F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956C1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AE524F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9D8B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2024-10-11T12:24:00Z</cp:lastPrinted>
  <dcterms:created xsi:type="dcterms:W3CDTF">2024-10-11T12:24:00Z</dcterms:created>
  <dcterms:modified xsi:type="dcterms:W3CDTF">2024-10-11T12:24:00Z</dcterms:modified>
</cp:coreProperties>
</file>