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CB11D" w14:textId="77777777" w:rsidR="00690BB1" w:rsidRDefault="00B5637D">
      <w:r>
        <w:rPr>
          <w:b/>
        </w:rPr>
        <w:t>OKRESNÍ SOUD V TACHOVĚ</w:t>
      </w:r>
    </w:p>
    <w:p w14:paraId="5DF357A9" w14:textId="77777777" w:rsidR="00690BB1" w:rsidRDefault="00B5637D">
      <w:pPr>
        <w:spacing w:after="160"/>
      </w:pPr>
      <w:r>
        <w:t>náměstí Republiky 71</w:t>
      </w:r>
      <w:r>
        <w:br/>
        <w:t>347 30 Tachov</w:t>
      </w:r>
    </w:p>
    <w:p w14:paraId="5B76DC17" w14:textId="55C8D3AE" w:rsidR="00690BB1" w:rsidRDefault="00B5637D">
      <w:pPr>
        <w:rPr>
          <w:b/>
        </w:rPr>
      </w:pPr>
      <w:r>
        <w:rPr>
          <w:b/>
        </w:rPr>
        <w:t xml:space="preserve">17 Spr </w:t>
      </w:r>
      <w:r w:rsidR="00213C3E">
        <w:rPr>
          <w:b/>
        </w:rPr>
        <w:t>738</w:t>
      </w:r>
      <w:r>
        <w:rPr>
          <w:b/>
        </w:rPr>
        <w:t>/2026</w:t>
      </w:r>
    </w:p>
    <w:p w14:paraId="4DE36538" w14:textId="1ED0F2D5" w:rsidR="00213C3E" w:rsidRDefault="00213C3E">
      <w:proofErr w:type="spellStart"/>
      <w:r>
        <w:rPr>
          <w:b/>
        </w:rPr>
        <w:t>ke</w:t>
      </w:r>
      <w:proofErr w:type="spellEnd"/>
      <w:r>
        <w:rPr>
          <w:b/>
        </w:rPr>
        <w:t xml:space="preserve"> Spr 1375/2025</w:t>
      </w:r>
    </w:p>
    <w:p w14:paraId="79E63532" w14:textId="77777777" w:rsidR="00690BB1" w:rsidRDefault="00B5637D">
      <w:pPr>
        <w:pStyle w:val="Nzev"/>
        <w:jc w:val="center"/>
      </w:pPr>
      <w:r>
        <w:rPr>
          <w:rFonts w:ascii="Garamond" w:eastAsia="Garamond" w:hAnsi="Garamond"/>
          <w:sz w:val="24"/>
          <w:u w:val="single"/>
        </w:rPr>
        <w:t>SOUHRN 2. ZMĚNY ROZVRHU PRÁCE PRO ROK 2026</w:t>
      </w:r>
    </w:p>
    <w:p w14:paraId="0F93AD03" w14:textId="77777777" w:rsidR="00690BB1" w:rsidRDefault="00B5637D">
      <w:pPr>
        <w:jc w:val="center"/>
      </w:pPr>
      <w:r>
        <w:rPr>
          <w:b/>
        </w:rPr>
        <w:t>účinný od 1. 10. 2026</w:t>
      </w:r>
    </w:p>
    <w:p w14:paraId="2F610AA8" w14:textId="77777777" w:rsidR="00690BB1" w:rsidRDefault="00B5637D">
      <w:pPr>
        <w:spacing w:before="160"/>
      </w:pPr>
      <w:r>
        <w:t>Níže uvedené změny se promítají do rozvrhu práce Okresního soudu v Tachově pro rok 2026 takto:</w:t>
      </w:r>
    </w:p>
    <w:p w14:paraId="38E29C35" w14:textId="77777777" w:rsidR="00690BB1" w:rsidRDefault="00B5637D">
      <w:pPr>
        <w:pStyle w:val="Nadpis1"/>
      </w:pPr>
      <w:r>
        <w:rPr>
          <w:rFonts w:ascii="Garamond" w:eastAsia="Garamond" w:hAnsi="Garamond"/>
        </w:rPr>
        <w:t>str. 9 – TRESTNÍ ÚSEK</w:t>
      </w:r>
    </w:p>
    <w:p w14:paraId="688F7A8A" w14:textId="77777777" w:rsidR="00690BB1" w:rsidRDefault="00B5637D">
      <w:r>
        <w:t>V přehledu soudců určených k vyřizování věcí „Nt“ a „Ntm“ se vypouští jméno „JUDr. Šárka Dvořáková“.</w:t>
      </w:r>
    </w:p>
    <w:p w14:paraId="635CDF71" w14:textId="77777777" w:rsidR="00690BB1" w:rsidRDefault="00B5637D">
      <w:r>
        <w:t>V části „Vedlejší agendy“ se z výčtu soudců, kteří vyřizují věci „Nt“ a „Ntm“ pouze v rámci pracovní pohotovosti a za stanovených podmínek, vypouští text „JUDr. Dvořáková,“; ostatní text zůstává beze změny.</w:t>
      </w:r>
    </w:p>
    <w:p w14:paraId="7CF4CDAF" w14:textId="77777777" w:rsidR="00690BB1" w:rsidRDefault="00B5637D">
      <w:pPr>
        <w:pStyle w:val="Nadpis1"/>
      </w:pPr>
      <w:r>
        <w:rPr>
          <w:rFonts w:ascii="Garamond" w:eastAsia="Garamond" w:hAnsi="Garamond"/>
        </w:rPr>
        <w:t>str. 17 – CIVILNÍ ÚSEK</w:t>
      </w:r>
    </w:p>
    <w:p w14:paraId="5683B865" w14:textId="77777777" w:rsidR="00690BB1" w:rsidRDefault="00B5637D">
      <w:r>
        <w:t>V tabulce civilního úseku se vypouští celý řádek soudního oddělení 3 C, včetně vymezení agend, označení samosoudkyně a zástupů, vyšší soudní úřednice, rejstříkových vedoucích a jednacích síní.</w:t>
      </w:r>
    </w:p>
    <w:p w14:paraId="1645E46B" w14:textId="77777777" w:rsidR="00690BB1" w:rsidRDefault="00B5637D">
      <w:pPr>
        <w:pStyle w:val="Nadpis1"/>
      </w:pPr>
      <w:r>
        <w:rPr>
          <w:rFonts w:ascii="Garamond" w:eastAsia="Garamond" w:hAnsi="Garamond"/>
        </w:rPr>
        <w:t>str. 21 – Rozdělení specializací</w:t>
      </w:r>
    </w:p>
    <w:p w14:paraId="12589BAA" w14:textId="77777777" w:rsidR="00690BB1" w:rsidRDefault="00B5637D">
      <w:r>
        <w:t>Vypouští se text:</w:t>
      </w:r>
    </w:p>
    <w:p w14:paraId="6C588479" w14:textId="77777777" w:rsidR="00690BB1" w:rsidRDefault="00B5637D">
      <w:pPr>
        <w:ind w:left="454"/>
      </w:pPr>
      <w:r>
        <w:rPr>
          <w:b/>
        </w:rPr>
        <w:t>„JUDr. Dvořáková (3 C) – správní věci, restituční věci, věci dle obchodního zákoníku, věci mezi podnikateli související s podnikatelskou činností.“</w:t>
      </w:r>
    </w:p>
    <w:p w14:paraId="1ADF0D3F" w14:textId="77777777" w:rsidR="00690BB1" w:rsidRDefault="00B5637D">
      <w:pPr>
        <w:pStyle w:val="Nadpis1"/>
      </w:pPr>
      <w:r>
        <w:rPr>
          <w:rFonts w:ascii="Garamond" w:eastAsia="Garamond" w:hAnsi="Garamond"/>
        </w:rPr>
        <w:t>str. 22 – Pravidla pro přidělování věcí „C“</w:t>
      </w:r>
    </w:p>
    <w:p w14:paraId="7A0BE3F4" w14:textId="77777777" w:rsidR="00690BB1" w:rsidRDefault="00B5637D">
      <w:r>
        <w:t>V první větě pravidel pro automatické přidělování věcí „C“:</w:t>
      </w:r>
    </w:p>
    <w:p w14:paraId="3534FF14" w14:textId="77777777" w:rsidR="00690BB1" w:rsidRDefault="00B5637D">
      <w:pPr>
        <w:pStyle w:val="Seznamsodrkami"/>
      </w:pPr>
      <w:r>
        <w:t>se z výčtu soudních oddělení vypouští oddělení 3 C,</w:t>
      </w:r>
    </w:p>
    <w:p w14:paraId="4D2A6A6C" w14:textId="77777777" w:rsidR="00690BB1" w:rsidRDefault="00B5637D">
      <w:pPr>
        <w:pStyle w:val="Seznamsodrkami"/>
      </w:pPr>
      <w:r>
        <w:t>se vypouští údaj, že přidělování začíná oddělením 3 C, a nahrazuje se údajem, že začíná oddělením 4 C,</w:t>
      </w:r>
    </w:p>
    <w:p w14:paraId="6F418800" w14:textId="77777777" w:rsidR="00690BB1" w:rsidRDefault="00B5637D">
      <w:pPr>
        <w:pStyle w:val="Seznamsodrkami"/>
      </w:pPr>
      <w:r>
        <w:t>se z poměru nápadu vypouští úvodní hodnota „0:“ vztahující se k oddělení 3 C.</w:t>
      </w:r>
    </w:p>
    <w:p w14:paraId="400B4EE0" w14:textId="77777777" w:rsidR="00690BB1" w:rsidRDefault="00B5637D">
      <w:r>
        <w:t>Výsledně jsou věci „C“ přidělovány do oddělení 4 C, 5 C, 7 C, 10 C a 19 C, počínaje oddělením 4 C, v poměru 1 : 1/2 : 1 : 1/2 : 1.</w:t>
      </w:r>
    </w:p>
    <w:p w14:paraId="0CDDD05A" w14:textId="77777777" w:rsidR="00690BB1" w:rsidRDefault="00B5637D">
      <w:pPr>
        <w:pStyle w:val="Nadpis1"/>
      </w:pPr>
      <w:r>
        <w:rPr>
          <w:rFonts w:ascii="Garamond" w:eastAsia="Garamond" w:hAnsi="Garamond"/>
        </w:rPr>
        <w:t>str. 26 – Uzavření soudního oddělení 3 C</w:t>
      </w:r>
    </w:p>
    <w:p w14:paraId="348ED288" w14:textId="77777777" w:rsidR="00690BB1" w:rsidRDefault="00B5637D">
      <w:r>
        <w:t>Vypouští se věta:</w:t>
      </w:r>
    </w:p>
    <w:p w14:paraId="662F69F8" w14:textId="77777777" w:rsidR="00690BB1" w:rsidRDefault="00B5637D">
      <w:pPr>
        <w:ind w:left="454"/>
      </w:pPr>
      <w:r>
        <w:rPr>
          <w:b/>
        </w:rPr>
        <w:t>„JUDr. Dvořákovou s účinností od 1. 7. 2026 ve všech vyřizovaných věcech, s výjimkou Sd, zastupuje JUDr. Ing. Kurztégl, Ph. D., LL. M.“</w:t>
      </w:r>
    </w:p>
    <w:p w14:paraId="440142A2" w14:textId="77777777" w:rsidR="00690BB1" w:rsidRDefault="00B5637D">
      <w:r>
        <w:t>Za větu upravující vyřizování věcí přidělených podle předchozích rozvrhů práce se doplňuje nový text:</w:t>
      </w:r>
    </w:p>
    <w:p w14:paraId="7F661E22" w14:textId="77777777" w:rsidR="00690BB1" w:rsidRDefault="00B5637D">
      <w:pPr>
        <w:ind w:left="454"/>
      </w:pPr>
      <w:r>
        <w:rPr>
          <w:b/>
        </w:rPr>
        <w:t>„S účinností od 1. 10. 2026 se soudní oddělení 3 C uzavírá. Nevyřízené věci soudního oddělení 3 C přebírá k dalšímu vyřízení JUDr. Ing. Patrik Kurztégl, Ph.D., LL.M.“</w:t>
      </w:r>
    </w:p>
    <w:p w14:paraId="0B9F0407" w14:textId="77777777" w:rsidR="00690BB1" w:rsidRDefault="00B5637D">
      <w:pPr>
        <w:pStyle w:val="Nadpis1"/>
      </w:pPr>
      <w:r>
        <w:rPr>
          <w:rFonts w:ascii="Garamond" w:eastAsia="Garamond" w:hAnsi="Garamond"/>
        </w:rPr>
        <w:t>str. 28 – Vyšší soudní úřednice Kateřina Čáchová</w:t>
      </w:r>
    </w:p>
    <w:p w14:paraId="6E6A35D1" w14:textId="77777777" w:rsidR="00690BB1" w:rsidRDefault="00B5637D">
      <w:r>
        <w:t>V náplni práce vyšší soudní úřednice Kateřiny Čáchové se v prvním a druhém bodu vypouští text „JUDr. Dvořákovou,“; ostatní text obou bodů zůstává beze změny.</w:t>
      </w:r>
    </w:p>
    <w:p w14:paraId="7B9F7262" w14:textId="77777777" w:rsidR="00690BB1" w:rsidRDefault="00B5637D">
      <w:pPr>
        <w:pStyle w:val="Nadpis1"/>
      </w:pPr>
      <w:r>
        <w:rPr>
          <w:rFonts w:ascii="Garamond" w:eastAsia="Garamond" w:hAnsi="Garamond"/>
        </w:rPr>
        <w:lastRenderedPageBreak/>
        <w:t>str. 32 – Rejstříková vedoucí Simona Kovářová</w:t>
      </w:r>
    </w:p>
    <w:p w14:paraId="2EF40354" w14:textId="77777777" w:rsidR="00690BB1" w:rsidRDefault="00B5637D">
      <w:r>
        <w:t>V náplni práce rejstříkové vedoucí Simony Kovářové se v prvním a druhém bodu vypouští text „JUDr. Šárky Dvořákové,“; ostatní text obou bodů zůstává beze změny.</w:t>
      </w:r>
    </w:p>
    <w:p w14:paraId="62306C61" w14:textId="77777777" w:rsidR="00690BB1" w:rsidRDefault="00B5637D">
      <w:pPr>
        <w:pStyle w:val="Nadpis1"/>
      </w:pPr>
      <w:r>
        <w:rPr>
          <w:rFonts w:ascii="Garamond" w:eastAsia="Garamond" w:hAnsi="Garamond"/>
        </w:rPr>
        <w:t>str. 35 – Zapisovatelky civilního úseku</w:t>
      </w:r>
    </w:p>
    <w:p w14:paraId="76BAAE49" w14:textId="77777777" w:rsidR="00690BB1" w:rsidRDefault="00B5637D">
      <w:r>
        <w:t>Doplňuje se text:</w:t>
      </w:r>
    </w:p>
    <w:p w14:paraId="72BD19AE" w14:textId="77777777" w:rsidR="00690BB1" w:rsidRDefault="00B5637D">
      <w:pPr>
        <w:ind w:left="454"/>
      </w:pPr>
      <w:r>
        <w:rPr>
          <w:b/>
        </w:rPr>
        <w:t>„Zapisovatelka: Iva Evelína Hlínová, DiS.</w:t>
      </w:r>
    </w:p>
    <w:p w14:paraId="5B8F2F75" w14:textId="77777777" w:rsidR="00690BB1" w:rsidRDefault="00B5637D">
      <w:pPr>
        <w:pStyle w:val="Seznamsodrkami"/>
        <w:ind w:left="680"/>
      </w:pPr>
      <w:r>
        <w:rPr>
          <w:b/>
        </w:rPr>
        <w:t>provádí mundážní a zapisovatelské práce ve věcech „C“, „EC“, „EVC“, „P“, „Nc“, „E“, „EXE“, „L“, „Cd“, „D“, „Rod“, „T“, „Nt“, „Ntm“, „Td“;</w:t>
      </w:r>
    </w:p>
    <w:p w14:paraId="1F1C701A" w14:textId="77777777" w:rsidR="00690BB1" w:rsidRDefault="00B5637D">
      <w:pPr>
        <w:pStyle w:val="Seznamsodrkami"/>
        <w:ind w:left="680"/>
      </w:pPr>
      <w:r>
        <w:rPr>
          <w:b/>
        </w:rPr>
        <w:t>vykonává další práce dle pokynu předsedy senátu, předsedkyně soudu a ředitelky správy soudu.“</w:t>
      </w:r>
    </w:p>
    <w:p w14:paraId="21054BB2" w14:textId="77777777" w:rsidR="00690BB1" w:rsidRDefault="00B5637D">
      <w:pPr>
        <w:spacing w:before="280"/>
      </w:pPr>
      <w:r>
        <w:rPr>
          <w:b/>
        </w:rPr>
        <w:t>V Tachově dne 29. 9. 2026</w:t>
      </w:r>
    </w:p>
    <w:p w14:paraId="6335B29F" w14:textId="77777777" w:rsidR="00690BB1" w:rsidRDefault="00B5637D">
      <w:pPr>
        <w:jc w:val="right"/>
      </w:pPr>
      <w:r>
        <w:rPr>
          <w:b/>
        </w:rPr>
        <w:t>Mgr. Olga Reiserová</w:t>
      </w:r>
      <w:r>
        <w:rPr>
          <w:b/>
        </w:rPr>
        <w:br/>
        <w:t>předsedkyně Okresního soudu v Tachově</w:t>
      </w:r>
    </w:p>
    <w:sectPr w:rsidR="00690BB1" w:rsidSect="00034616">
      <w:headerReference w:type="default" r:id="rId8"/>
      <w:footerReference w:type="default" r:id="rId9"/>
      <w:pgSz w:w="12240" w:h="15840"/>
      <w:pgMar w:top="1020" w:right="1247" w:bottom="102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EECE1" w14:textId="77777777" w:rsidR="005B5192" w:rsidRDefault="005B5192">
      <w:pPr>
        <w:spacing w:after="0"/>
      </w:pPr>
      <w:r>
        <w:separator/>
      </w:r>
    </w:p>
  </w:endnote>
  <w:endnote w:type="continuationSeparator" w:id="0">
    <w:p w14:paraId="22B9B120" w14:textId="77777777" w:rsidR="005B5192" w:rsidRDefault="005B519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7F0A1" w14:textId="77777777" w:rsidR="00690BB1" w:rsidRDefault="00B5637D">
    <w:pPr>
      <w:pStyle w:val="Zpat"/>
      <w:jc w:val="center"/>
    </w:pPr>
    <w:r>
      <w:rPr>
        <w:sz w:val="18"/>
      </w:rPr>
      <w:t xml:space="preserve">2. </w:t>
    </w:r>
    <w:proofErr w:type="spellStart"/>
    <w:r>
      <w:rPr>
        <w:sz w:val="18"/>
      </w:rPr>
      <w:t>změna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rozvrhu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práce</w:t>
    </w:r>
    <w:proofErr w:type="spellEnd"/>
    <w:r>
      <w:rPr>
        <w:sz w:val="18"/>
      </w:rPr>
      <w:t xml:space="preserve"> pro </w:t>
    </w:r>
    <w:proofErr w:type="spellStart"/>
    <w:r>
      <w:rPr>
        <w:sz w:val="18"/>
      </w:rPr>
      <w:t>rok</w:t>
    </w:r>
    <w:proofErr w:type="spellEnd"/>
    <w:r>
      <w:rPr>
        <w:sz w:val="18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317DC" w14:textId="77777777" w:rsidR="005B5192" w:rsidRDefault="005B5192">
      <w:pPr>
        <w:spacing w:after="0"/>
      </w:pPr>
      <w:r>
        <w:separator/>
      </w:r>
    </w:p>
  </w:footnote>
  <w:footnote w:type="continuationSeparator" w:id="0">
    <w:p w14:paraId="4B5ADF15" w14:textId="77777777" w:rsidR="005B5192" w:rsidRDefault="005B519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3727B" w14:textId="77777777" w:rsidR="00690BB1" w:rsidRDefault="00690BB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00133816">
    <w:abstractNumId w:val="8"/>
  </w:num>
  <w:num w:numId="2" w16cid:durableId="59645683">
    <w:abstractNumId w:val="6"/>
  </w:num>
  <w:num w:numId="3" w16cid:durableId="1811946241">
    <w:abstractNumId w:val="5"/>
  </w:num>
  <w:num w:numId="4" w16cid:durableId="1108769365">
    <w:abstractNumId w:val="4"/>
  </w:num>
  <w:num w:numId="5" w16cid:durableId="1933272962">
    <w:abstractNumId w:val="7"/>
  </w:num>
  <w:num w:numId="6" w16cid:durableId="619454253">
    <w:abstractNumId w:val="3"/>
  </w:num>
  <w:num w:numId="7" w16cid:durableId="1468813051">
    <w:abstractNumId w:val="2"/>
  </w:num>
  <w:num w:numId="8" w16cid:durableId="1276131974">
    <w:abstractNumId w:val="1"/>
  </w:num>
  <w:num w:numId="9" w16cid:durableId="1936865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5B4E"/>
    <w:rsid w:val="00213C3E"/>
    <w:rsid w:val="0029639D"/>
    <w:rsid w:val="00326F90"/>
    <w:rsid w:val="00363898"/>
    <w:rsid w:val="004E143D"/>
    <w:rsid w:val="005B5192"/>
    <w:rsid w:val="00690BB1"/>
    <w:rsid w:val="00AA1D8D"/>
    <w:rsid w:val="00B47730"/>
    <w:rsid w:val="00B5637D"/>
    <w:rsid w:val="00C20D57"/>
    <w:rsid w:val="00CB0664"/>
    <w:rsid w:val="00F762D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6C724D"/>
  <w14:defaultImageDpi w14:val="300"/>
  <w15:docId w15:val="{166D5903-C726-48F5-A32F-22608E50C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80" w:line="240" w:lineRule="auto"/>
    </w:pPr>
    <w:rPr>
      <w:rFonts w:ascii="Garamond" w:eastAsia="Garamond" w:hAnsi="Garamond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/>
      <w:b/>
      <w:bCs/>
      <w:color w:val="000000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Reiserová Olga Mgr.</dc:creator>
  <cp:keywords/>
  <dc:description>generated by python-docx</dc:description>
  <cp:lastModifiedBy>Gracliková Martina</cp:lastModifiedBy>
  <cp:revision>2</cp:revision>
  <cp:lastPrinted>2026-10-01T06:36:00Z</cp:lastPrinted>
  <dcterms:created xsi:type="dcterms:W3CDTF">2026-10-01T06:36:00Z</dcterms:created>
  <dcterms:modified xsi:type="dcterms:W3CDTF">2026-10-01T06:36:00Z</dcterms:modified>
  <cp:category/>
</cp:coreProperties>
</file>