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78" w:rsidRPr="008812F2" w:rsidRDefault="00AE3C83" w:rsidP="00AE3C83">
      <w:pPr>
        <w:jc w:val="center"/>
        <w:rPr>
          <w:b/>
        </w:rPr>
      </w:pPr>
      <w:r w:rsidRPr="008812F2">
        <w:rPr>
          <w:b/>
        </w:rPr>
        <w:t xml:space="preserve">35 </w:t>
      </w:r>
      <w:proofErr w:type="spellStart"/>
      <w:r w:rsidRPr="008812F2">
        <w:rPr>
          <w:b/>
        </w:rPr>
        <w:t>Spr</w:t>
      </w:r>
      <w:proofErr w:type="spellEnd"/>
      <w:r w:rsidR="00B84908" w:rsidRPr="008812F2">
        <w:rPr>
          <w:b/>
        </w:rPr>
        <w:t xml:space="preserve"> </w:t>
      </w:r>
      <w:r w:rsidR="009C7E41" w:rsidRPr="008812F2">
        <w:rPr>
          <w:b/>
        </w:rPr>
        <w:t>348</w:t>
      </w:r>
      <w:r w:rsidR="00FB102A" w:rsidRPr="008812F2">
        <w:rPr>
          <w:b/>
        </w:rPr>
        <w:t>/2024</w:t>
      </w:r>
    </w:p>
    <w:p w:rsidR="00AE3C83" w:rsidRPr="008812F2" w:rsidRDefault="00AE3C83" w:rsidP="00AE3C83">
      <w:pPr>
        <w:jc w:val="center"/>
      </w:pPr>
      <w:r w:rsidRPr="008812F2">
        <w:t xml:space="preserve">ze dne </w:t>
      </w:r>
      <w:proofErr w:type="gramStart"/>
      <w:r w:rsidR="009C7E41" w:rsidRPr="008812F2">
        <w:t>20.3.2024</w:t>
      </w:r>
      <w:proofErr w:type="gramEnd"/>
    </w:p>
    <w:p w:rsidR="00AE3C83" w:rsidRPr="008812F2" w:rsidRDefault="00AE3C83" w:rsidP="00AE3C83">
      <w:pPr>
        <w:jc w:val="center"/>
      </w:pPr>
    </w:p>
    <w:p w:rsidR="00AE3C83" w:rsidRPr="008812F2" w:rsidRDefault="000D47DF" w:rsidP="00AE3C83">
      <w:pPr>
        <w:jc w:val="center"/>
      </w:pPr>
      <w:r w:rsidRPr="008812F2">
        <w:rPr>
          <w:b/>
        </w:rPr>
        <w:t>Dodatek č. 1</w:t>
      </w:r>
    </w:p>
    <w:p w:rsidR="00AE3C83" w:rsidRPr="008812F2" w:rsidRDefault="001A372B" w:rsidP="00AE3C83">
      <w:pPr>
        <w:jc w:val="both"/>
      </w:pPr>
      <w:r w:rsidRPr="008812F2">
        <w:t>k</w:t>
      </w:r>
      <w:r w:rsidR="00007DF5" w:rsidRPr="008812F2">
        <w:t> v</w:t>
      </w:r>
      <w:r w:rsidR="00AE3C83" w:rsidRPr="008812F2">
        <w:t>nitřní</w:t>
      </w:r>
      <w:r w:rsidR="000D47DF" w:rsidRPr="008812F2">
        <w:t>mu</w:t>
      </w:r>
      <w:r w:rsidR="00AE3C83" w:rsidRPr="008812F2">
        <w:t xml:space="preserve"> </w:t>
      </w:r>
      <w:r w:rsidR="000D47DF" w:rsidRPr="008812F2">
        <w:t xml:space="preserve">předpisu </w:t>
      </w:r>
      <w:r w:rsidR="00AE3C83" w:rsidRPr="008812F2">
        <w:t xml:space="preserve">předsedkyně Okresního soudu v Trutnově 35 </w:t>
      </w:r>
      <w:proofErr w:type="spellStart"/>
      <w:r w:rsidR="00AE3C83" w:rsidRPr="008812F2">
        <w:t>Spr</w:t>
      </w:r>
      <w:proofErr w:type="spellEnd"/>
      <w:r w:rsidR="00AE3C83" w:rsidRPr="008812F2">
        <w:t xml:space="preserve"> </w:t>
      </w:r>
      <w:r w:rsidR="000D47DF" w:rsidRPr="008812F2">
        <w:t>1021</w:t>
      </w:r>
      <w:r w:rsidR="00AE3C83" w:rsidRPr="008812F2">
        <w:t>/202</w:t>
      </w:r>
      <w:r w:rsidR="000D47DF" w:rsidRPr="008812F2">
        <w:t>3</w:t>
      </w:r>
      <w:r w:rsidRPr="008812F2">
        <w:t xml:space="preserve"> ze dne </w:t>
      </w:r>
      <w:r w:rsidR="000D47DF" w:rsidRPr="008812F2">
        <w:t>29. 8. 2023</w:t>
      </w:r>
      <w:r w:rsidR="00AE3C83" w:rsidRPr="008812F2">
        <w:t xml:space="preserve">, </w:t>
      </w:r>
      <w:r w:rsidR="000D47DF" w:rsidRPr="008812F2">
        <w:t>o vnitřním oznamovacím systému pro oznamování protiprávního jednání a ochraně těchto oznamovatelů (</w:t>
      </w:r>
      <w:proofErr w:type="spellStart"/>
      <w:r w:rsidR="000D47DF" w:rsidRPr="008812F2">
        <w:t>whistleblowing</w:t>
      </w:r>
      <w:proofErr w:type="spellEnd"/>
      <w:r w:rsidR="000D47DF" w:rsidRPr="008812F2">
        <w:t>).</w:t>
      </w:r>
      <w:r w:rsidR="00AE3C83" w:rsidRPr="008812F2">
        <w:t xml:space="preserve"> </w:t>
      </w:r>
    </w:p>
    <w:p w:rsidR="001A372B" w:rsidRPr="008812F2" w:rsidRDefault="001A372B" w:rsidP="00AE3C83">
      <w:pPr>
        <w:jc w:val="both"/>
      </w:pPr>
    </w:p>
    <w:p w:rsidR="00B81109" w:rsidRPr="008812F2" w:rsidRDefault="00B81109" w:rsidP="00AE3C83">
      <w:pPr>
        <w:jc w:val="both"/>
      </w:pPr>
    </w:p>
    <w:p w:rsidR="000640DD" w:rsidRPr="008812F2" w:rsidRDefault="001A372B" w:rsidP="00E87BB5">
      <w:pPr>
        <w:spacing w:line="276" w:lineRule="auto"/>
        <w:jc w:val="center"/>
      </w:pPr>
      <w:r w:rsidRPr="008812F2">
        <w:t xml:space="preserve">I. </w:t>
      </w:r>
    </w:p>
    <w:p w:rsidR="00E8359C" w:rsidRPr="008812F2" w:rsidRDefault="00E8359C" w:rsidP="00D024E6">
      <w:pPr>
        <w:spacing w:line="276" w:lineRule="auto"/>
      </w:pPr>
    </w:p>
    <w:p w:rsidR="000D47DF" w:rsidRPr="008812F2" w:rsidRDefault="000D47DF" w:rsidP="000D47DF">
      <w:pPr>
        <w:pStyle w:val="Zkladntext20"/>
        <w:shd w:val="clear" w:color="auto" w:fill="auto"/>
        <w:spacing w:after="120" w:line="240" w:lineRule="auto"/>
        <w:jc w:val="both"/>
      </w:pPr>
      <w:r w:rsidRPr="008812F2">
        <w:t>V části III Formy podání oznámení se mění 7. odstavec „Osobou příslušnou pro přijímání, prošetřování, posouzení a navrhování opatření k nápravě protiprávního jednání (řešitel) byla pověřena JUDr. Jiří Vošvrda, v případě jeho nepřítomnosti Mgr. Kateřina Macková.“ takto:</w:t>
      </w:r>
    </w:p>
    <w:p w:rsidR="000D47DF" w:rsidRPr="008812F2" w:rsidRDefault="000D47DF" w:rsidP="000D47DF">
      <w:pPr>
        <w:pStyle w:val="Zkladntext20"/>
        <w:shd w:val="clear" w:color="auto" w:fill="auto"/>
        <w:spacing w:after="120" w:line="240" w:lineRule="auto"/>
        <w:jc w:val="both"/>
      </w:pPr>
      <w:r w:rsidRPr="008812F2">
        <w:t>„Osobou příslušnou pro přijímání, prošetřování, posouzení a navrhování opatření k nápravě protiprávního jednání (řešitel) je pověřen místopředseda soudu pro věci opatrovnické a exekuční, v případě jeho nepřítomnosti ředitel správy soudu.“</w:t>
      </w:r>
    </w:p>
    <w:p w:rsidR="000D47DF" w:rsidRPr="008812F2" w:rsidRDefault="000D47DF" w:rsidP="000D47DF">
      <w:pPr>
        <w:pStyle w:val="Zkladntext20"/>
        <w:shd w:val="clear" w:color="auto" w:fill="auto"/>
        <w:spacing w:after="120" w:line="240" w:lineRule="auto"/>
        <w:jc w:val="both"/>
      </w:pPr>
    </w:p>
    <w:p w:rsidR="00376947" w:rsidRPr="008812F2" w:rsidRDefault="00376947" w:rsidP="00376947">
      <w:pPr>
        <w:pStyle w:val="Bezmezer"/>
        <w:numPr>
          <w:ilvl w:val="0"/>
          <w:numId w:val="0"/>
        </w:numPr>
      </w:pPr>
    </w:p>
    <w:p w:rsidR="00376947" w:rsidRPr="008812F2" w:rsidRDefault="00376947" w:rsidP="00376947">
      <w:pPr>
        <w:pStyle w:val="Bezmezer"/>
        <w:numPr>
          <w:ilvl w:val="0"/>
          <w:numId w:val="0"/>
        </w:numPr>
      </w:pPr>
    </w:p>
    <w:p w:rsidR="00376947" w:rsidRPr="008812F2" w:rsidRDefault="00376947" w:rsidP="001A372B">
      <w:pPr>
        <w:pStyle w:val="Bezmezer"/>
        <w:numPr>
          <w:ilvl w:val="0"/>
          <w:numId w:val="0"/>
        </w:numPr>
        <w:jc w:val="center"/>
      </w:pPr>
      <w:r w:rsidRPr="008812F2">
        <w:t>I</w:t>
      </w:r>
      <w:r w:rsidR="00154079" w:rsidRPr="008812F2">
        <w:t>I</w:t>
      </w:r>
      <w:r w:rsidRPr="008812F2">
        <w:t>.</w:t>
      </w:r>
    </w:p>
    <w:p w:rsidR="0020447C" w:rsidRPr="008812F2" w:rsidRDefault="0020447C" w:rsidP="001A372B">
      <w:pPr>
        <w:pStyle w:val="Bezmezer"/>
        <w:numPr>
          <w:ilvl w:val="0"/>
          <w:numId w:val="0"/>
        </w:numPr>
        <w:jc w:val="center"/>
      </w:pPr>
    </w:p>
    <w:p w:rsidR="001A372B" w:rsidRPr="008812F2" w:rsidRDefault="000D47DF" w:rsidP="001A372B">
      <w:pPr>
        <w:jc w:val="both"/>
      </w:pPr>
      <w:r w:rsidRPr="008812F2">
        <w:t>Tímto Dodatkem č. 1</w:t>
      </w:r>
      <w:r w:rsidR="001A372B" w:rsidRPr="008812F2">
        <w:t xml:space="preserve"> se </w:t>
      </w:r>
      <w:r w:rsidR="000F23B1" w:rsidRPr="008812F2">
        <w:t>mění</w:t>
      </w:r>
      <w:r w:rsidR="001A372B" w:rsidRPr="008812F2">
        <w:t xml:space="preserve"> </w:t>
      </w:r>
      <w:r w:rsidRPr="008812F2">
        <w:t xml:space="preserve">vnitřní předpis předsedkyně Okresního soudu v Trutnově 35 </w:t>
      </w:r>
      <w:proofErr w:type="spellStart"/>
      <w:r w:rsidRPr="008812F2">
        <w:t>Spr</w:t>
      </w:r>
      <w:proofErr w:type="spellEnd"/>
      <w:r w:rsidRPr="008812F2">
        <w:t xml:space="preserve"> 1021/2023 ze dne 29. 8. 2023, o vnitřním oznamovacím systému pro oznamování protiprávního jednání a ochraně těchto oznamovatelů (</w:t>
      </w:r>
      <w:proofErr w:type="spellStart"/>
      <w:r w:rsidRPr="008812F2">
        <w:t>whistleblowing</w:t>
      </w:r>
      <w:proofErr w:type="spellEnd"/>
      <w:r w:rsidRPr="008812F2">
        <w:t>).</w:t>
      </w:r>
    </w:p>
    <w:p w:rsidR="0020447C" w:rsidRPr="008812F2" w:rsidRDefault="0020447C" w:rsidP="001A372B">
      <w:pPr>
        <w:jc w:val="both"/>
      </w:pPr>
    </w:p>
    <w:p w:rsidR="001A372B" w:rsidRPr="008812F2" w:rsidRDefault="001A372B" w:rsidP="001A372B">
      <w:pPr>
        <w:jc w:val="both"/>
      </w:pPr>
    </w:p>
    <w:p w:rsidR="001A372B" w:rsidRPr="008812F2" w:rsidRDefault="00154079" w:rsidP="001A372B">
      <w:pPr>
        <w:jc w:val="center"/>
      </w:pPr>
      <w:r w:rsidRPr="008812F2">
        <w:t>III</w:t>
      </w:r>
      <w:r w:rsidR="001A372B" w:rsidRPr="008812F2">
        <w:t>.</w:t>
      </w:r>
    </w:p>
    <w:p w:rsidR="0020447C" w:rsidRPr="008812F2" w:rsidRDefault="0020447C" w:rsidP="001A372B">
      <w:pPr>
        <w:jc w:val="center"/>
      </w:pPr>
    </w:p>
    <w:p w:rsidR="001A372B" w:rsidRPr="008812F2" w:rsidRDefault="000D47DF" w:rsidP="001A372B">
      <w:pPr>
        <w:jc w:val="both"/>
      </w:pPr>
      <w:r w:rsidRPr="008812F2">
        <w:t>Tento Dodatek č. 1</w:t>
      </w:r>
      <w:r w:rsidR="001A372B" w:rsidRPr="008812F2">
        <w:t xml:space="preserve"> nabývá účinnosti dnem</w:t>
      </w:r>
      <w:r w:rsidR="009C7E41" w:rsidRPr="008812F2">
        <w:t xml:space="preserve"> 1. dubna 2024</w:t>
      </w:r>
      <w:r w:rsidR="000F23B1" w:rsidRPr="008812F2">
        <w:t>.</w:t>
      </w:r>
    </w:p>
    <w:p w:rsidR="001A372B" w:rsidRPr="008812F2" w:rsidRDefault="001A372B" w:rsidP="001A372B">
      <w:pPr>
        <w:jc w:val="both"/>
      </w:pPr>
    </w:p>
    <w:p w:rsidR="001A372B" w:rsidRPr="008812F2" w:rsidRDefault="001A372B" w:rsidP="001A372B">
      <w:pPr>
        <w:jc w:val="both"/>
      </w:pPr>
    </w:p>
    <w:p w:rsidR="001A372B" w:rsidRPr="008812F2" w:rsidRDefault="001A372B" w:rsidP="001A372B">
      <w:pPr>
        <w:jc w:val="both"/>
      </w:pPr>
    </w:p>
    <w:p w:rsidR="001A372B" w:rsidRPr="008812F2" w:rsidRDefault="001A372B" w:rsidP="001A372B">
      <w:pPr>
        <w:jc w:val="both"/>
      </w:pPr>
      <w:r w:rsidRPr="008812F2">
        <w:t>Mgr. Miroslava Purkertová</w:t>
      </w:r>
    </w:p>
    <w:p w:rsidR="001A372B" w:rsidRPr="008812F2" w:rsidRDefault="001A372B" w:rsidP="001A372B">
      <w:pPr>
        <w:jc w:val="both"/>
      </w:pPr>
      <w:r w:rsidRPr="008812F2">
        <w:t>předsed</w:t>
      </w:r>
      <w:r w:rsidR="00212EE6" w:rsidRPr="008812F2">
        <w:t>kyně Okresního soudu v Trutnově</w:t>
      </w:r>
    </w:p>
    <w:p w:rsidR="00212EE6" w:rsidRPr="008812F2" w:rsidRDefault="00212EE6" w:rsidP="001A372B">
      <w:pPr>
        <w:jc w:val="both"/>
      </w:pPr>
    </w:p>
    <w:p w:rsidR="00212EE6" w:rsidRPr="008812F2" w:rsidRDefault="00212EE6" w:rsidP="001A372B">
      <w:pPr>
        <w:jc w:val="both"/>
      </w:pPr>
    </w:p>
    <w:p w:rsidR="00212EE6" w:rsidRPr="008812F2" w:rsidRDefault="00212EE6" w:rsidP="001A372B">
      <w:pPr>
        <w:jc w:val="both"/>
      </w:pPr>
    </w:p>
    <w:p w:rsidR="001A372B" w:rsidRPr="008812F2" w:rsidRDefault="001A372B" w:rsidP="00AE3C83">
      <w:pPr>
        <w:jc w:val="both"/>
      </w:pPr>
    </w:p>
    <w:sectPr w:rsidR="001A372B" w:rsidRPr="0088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13E9"/>
    <w:multiLevelType w:val="hybridMultilevel"/>
    <w:tmpl w:val="0AC80298"/>
    <w:lvl w:ilvl="0" w:tplc="F5427DDE">
      <w:start w:val="1"/>
      <w:numFmt w:val="decimal"/>
      <w:pStyle w:val="Bezmezer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1535F"/>
    <w:multiLevelType w:val="hybridMultilevel"/>
    <w:tmpl w:val="F05EE070"/>
    <w:lvl w:ilvl="0" w:tplc="B5A4D70A">
      <w:start w:val="1"/>
      <w:numFmt w:val="decimal"/>
      <w:pStyle w:val="Paragraf"/>
      <w:lvlText w:val="§ %1"/>
      <w:lvlJc w:val="center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31C21"/>
    <w:multiLevelType w:val="hybridMultilevel"/>
    <w:tmpl w:val="073AAF7C"/>
    <w:lvl w:ilvl="0" w:tplc="74E62B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C8C7BA7"/>
    <w:multiLevelType w:val="hybridMultilevel"/>
    <w:tmpl w:val="12E05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datek č. 1.docx 2024/03/20 0 2024/03/20 09:42:48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AE3C83"/>
    <w:rsid w:val="00007DF5"/>
    <w:rsid w:val="0004194F"/>
    <w:rsid w:val="0005690B"/>
    <w:rsid w:val="000640DD"/>
    <w:rsid w:val="00085133"/>
    <w:rsid w:val="000C2467"/>
    <w:rsid w:val="000D3973"/>
    <w:rsid w:val="000D47DF"/>
    <w:rsid w:val="000F23B1"/>
    <w:rsid w:val="00136770"/>
    <w:rsid w:val="00152BC0"/>
    <w:rsid w:val="00154079"/>
    <w:rsid w:val="001A10B7"/>
    <w:rsid w:val="001A372B"/>
    <w:rsid w:val="001C090C"/>
    <w:rsid w:val="0020447C"/>
    <w:rsid w:val="00212EE6"/>
    <w:rsid w:val="00225943"/>
    <w:rsid w:val="00230862"/>
    <w:rsid w:val="002724D8"/>
    <w:rsid w:val="00276648"/>
    <w:rsid w:val="002B1B77"/>
    <w:rsid w:val="00323D4B"/>
    <w:rsid w:val="0033792B"/>
    <w:rsid w:val="00374F18"/>
    <w:rsid w:val="00376947"/>
    <w:rsid w:val="00382370"/>
    <w:rsid w:val="0039526C"/>
    <w:rsid w:val="003C311C"/>
    <w:rsid w:val="00437D22"/>
    <w:rsid w:val="004C3294"/>
    <w:rsid w:val="004F03AB"/>
    <w:rsid w:val="00552B91"/>
    <w:rsid w:val="005A2517"/>
    <w:rsid w:val="00744129"/>
    <w:rsid w:val="008812F2"/>
    <w:rsid w:val="008A3878"/>
    <w:rsid w:val="00983B30"/>
    <w:rsid w:val="00983D12"/>
    <w:rsid w:val="009C7E41"/>
    <w:rsid w:val="00A12A31"/>
    <w:rsid w:val="00A74A2F"/>
    <w:rsid w:val="00A96927"/>
    <w:rsid w:val="00AE01F9"/>
    <w:rsid w:val="00AE13DF"/>
    <w:rsid w:val="00AE25E9"/>
    <w:rsid w:val="00AE3C83"/>
    <w:rsid w:val="00AE5384"/>
    <w:rsid w:val="00B04FCE"/>
    <w:rsid w:val="00B26920"/>
    <w:rsid w:val="00B64FCC"/>
    <w:rsid w:val="00B81109"/>
    <w:rsid w:val="00B84908"/>
    <w:rsid w:val="00BB4FFE"/>
    <w:rsid w:val="00C55EC8"/>
    <w:rsid w:val="00C67C57"/>
    <w:rsid w:val="00C91694"/>
    <w:rsid w:val="00CE61D7"/>
    <w:rsid w:val="00CF78C4"/>
    <w:rsid w:val="00D024E6"/>
    <w:rsid w:val="00D647CD"/>
    <w:rsid w:val="00D81415"/>
    <w:rsid w:val="00D90053"/>
    <w:rsid w:val="00E21264"/>
    <w:rsid w:val="00E31D40"/>
    <w:rsid w:val="00E43EAF"/>
    <w:rsid w:val="00E8359C"/>
    <w:rsid w:val="00E87BB5"/>
    <w:rsid w:val="00EE5156"/>
    <w:rsid w:val="00F0566C"/>
    <w:rsid w:val="00F615CE"/>
    <w:rsid w:val="00FA6B74"/>
    <w:rsid w:val="00FB102A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Paragraf"/>
    <w:link w:val="Nadpis2Char"/>
    <w:uiPriority w:val="9"/>
    <w:unhideWhenUsed/>
    <w:qFormat/>
    <w:rsid w:val="001A372B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37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372B"/>
    <w:pPr>
      <w:numPr>
        <w:numId w:val="1"/>
      </w:numPr>
      <w:jc w:val="both"/>
    </w:pPr>
    <w:rPr>
      <w:rFonts w:eastAsiaTheme="minorEastAsia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A372B"/>
    <w:rPr>
      <w:rFonts w:eastAsiaTheme="majorEastAsia" w:cstheme="majorBidi"/>
      <w:b/>
      <w:bCs/>
      <w:sz w:val="26"/>
      <w:szCs w:val="26"/>
      <w:lang w:eastAsia="cs-CZ"/>
    </w:rPr>
  </w:style>
  <w:style w:type="paragraph" w:customStyle="1" w:styleId="Paragraf">
    <w:name w:val="Paragraf"/>
    <w:basedOn w:val="Nadpis3"/>
    <w:next w:val="Nadpis3"/>
    <w:link w:val="ParagrafChar"/>
    <w:autoRedefine/>
    <w:qFormat/>
    <w:rsid w:val="001A372B"/>
    <w:pPr>
      <w:numPr>
        <w:numId w:val="2"/>
      </w:numPr>
      <w:spacing w:before="120" w:after="120"/>
      <w:ind w:left="0" w:firstLine="709"/>
      <w:jc w:val="center"/>
    </w:pPr>
    <w:rPr>
      <w:rFonts w:ascii="Garamond" w:hAnsi="Garamond"/>
      <w:b w:val="0"/>
      <w:color w:val="auto"/>
      <w:szCs w:val="20"/>
      <w:lang w:eastAsia="cs-CZ"/>
    </w:rPr>
  </w:style>
  <w:style w:type="character" w:customStyle="1" w:styleId="ParagrafChar">
    <w:name w:val="Paragraf Char"/>
    <w:basedOn w:val="Standardnpsmoodstavce"/>
    <w:link w:val="Paragraf"/>
    <w:rsid w:val="001A372B"/>
    <w:rPr>
      <w:rFonts w:eastAsiaTheme="majorEastAsia" w:cstheme="majorBidi"/>
      <w:bCs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37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stupntext">
    <w:name w:val="Placeholder Text"/>
    <w:basedOn w:val="Standardnpsmoodstavce"/>
    <w:uiPriority w:val="99"/>
    <w:semiHidden/>
    <w:rsid w:val="00B8490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9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90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7BB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Zkladntext2">
    <w:name w:val="Základní text (2)_"/>
    <w:basedOn w:val="Standardnpsmoodstavce"/>
    <w:link w:val="Zkladntext20"/>
    <w:rsid w:val="000D47DF"/>
    <w:rPr>
      <w:rFonts w:eastAsia="Garamond" w:cs="Garamond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D47DF"/>
    <w:pPr>
      <w:widowControl w:val="0"/>
      <w:shd w:val="clear" w:color="auto" w:fill="FFFFFF"/>
      <w:spacing w:after="780" w:line="0" w:lineRule="atLeast"/>
      <w:jc w:val="right"/>
    </w:pPr>
    <w:rPr>
      <w:rFonts w:eastAsia="Garamond" w:cs="Garamon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Paragraf"/>
    <w:link w:val="Nadpis2Char"/>
    <w:uiPriority w:val="9"/>
    <w:unhideWhenUsed/>
    <w:qFormat/>
    <w:rsid w:val="001A372B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37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372B"/>
    <w:pPr>
      <w:numPr>
        <w:numId w:val="1"/>
      </w:numPr>
      <w:jc w:val="both"/>
    </w:pPr>
    <w:rPr>
      <w:rFonts w:eastAsiaTheme="minorEastAsia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A372B"/>
    <w:rPr>
      <w:rFonts w:eastAsiaTheme="majorEastAsia" w:cstheme="majorBidi"/>
      <w:b/>
      <w:bCs/>
      <w:sz w:val="26"/>
      <w:szCs w:val="26"/>
      <w:lang w:eastAsia="cs-CZ"/>
    </w:rPr>
  </w:style>
  <w:style w:type="paragraph" w:customStyle="1" w:styleId="Paragraf">
    <w:name w:val="Paragraf"/>
    <w:basedOn w:val="Nadpis3"/>
    <w:next w:val="Nadpis3"/>
    <w:link w:val="ParagrafChar"/>
    <w:autoRedefine/>
    <w:qFormat/>
    <w:rsid w:val="001A372B"/>
    <w:pPr>
      <w:numPr>
        <w:numId w:val="2"/>
      </w:numPr>
      <w:spacing w:before="120" w:after="120"/>
      <w:ind w:left="0" w:firstLine="709"/>
      <w:jc w:val="center"/>
    </w:pPr>
    <w:rPr>
      <w:rFonts w:ascii="Garamond" w:hAnsi="Garamond"/>
      <w:b w:val="0"/>
      <w:color w:val="auto"/>
      <w:szCs w:val="20"/>
      <w:lang w:eastAsia="cs-CZ"/>
    </w:rPr>
  </w:style>
  <w:style w:type="character" w:customStyle="1" w:styleId="ParagrafChar">
    <w:name w:val="Paragraf Char"/>
    <w:basedOn w:val="Standardnpsmoodstavce"/>
    <w:link w:val="Paragraf"/>
    <w:rsid w:val="001A372B"/>
    <w:rPr>
      <w:rFonts w:eastAsiaTheme="majorEastAsia" w:cstheme="majorBidi"/>
      <w:bCs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37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stupntext">
    <w:name w:val="Placeholder Text"/>
    <w:basedOn w:val="Standardnpsmoodstavce"/>
    <w:uiPriority w:val="99"/>
    <w:semiHidden/>
    <w:rsid w:val="00B8490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9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90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7BB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Zkladntext2">
    <w:name w:val="Základní text (2)_"/>
    <w:basedOn w:val="Standardnpsmoodstavce"/>
    <w:link w:val="Zkladntext20"/>
    <w:rsid w:val="000D47DF"/>
    <w:rPr>
      <w:rFonts w:eastAsia="Garamond" w:cs="Garamond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D47DF"/>
    <w:pPr>
      <w:widowControl w:val="0"/>
      <w:shd w:val="clear" w:color="auto" w:fill="FFFFFF"/>
      <w:spacing w:after="780" w:line="0" w:lineRule="atLeast"/>
      <w:jc w:val="right"/>
    </w:pPr>
    <w:rPr>
      <w:rFonts w:eastAsia="Garamond" w:cs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Borůvková Jana</dc:creator>
  <cp:lastModifiedBy>Štočková Jitka</cp:lastModifiedBy>
  <cp:revision>3</cp:revision>
  <cp:lastPrinted>2024-03-20T08:44:00Z</cp:lastPrinted>
  <dcterms:created xsi:type="dcterms:W3CDTF">2024-03-20T08:38:00Z</dcterms:created>
  <dcterms:modified xsi:type="dcterms:W3CDTF">2024-03-20T08:44:00Z</dcterms:modified>
</cp:coreProperties>
</file>