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7A81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4F97783C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0EC79AE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0B04C090" w14:textId="77777777" w:rsidR="007A2BE1" w:rsidRDefault="007A2BE1" w:rsidP="007A2BE1"/>
    <w:p w14:paraId="505BF834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34DC874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gramStart"/>
      <w:r w:rsidRPr="002A4417">
        <w:rPr>
          <w:rFonts w:ascii="Garamond" w:hAnsi="Garamond"/>
          <w:szCs w:val="24"/>
          <w:u w:val="none"/>
        </w:rPr>
        <w:t xml:space="preserve">Spr  </w:t>
      </w:r>
      <w:r w:rsidR="00102F8F">
        <w:rPr>
          <w:rFonts w:ascii="Garamond" w:hAnsi="Garamond"/>
          <w:szCs w:val="24"/>
          <w:u w:val="none"/>
        </w:rPr>
        <w:t>1102</w:t>
      </w:r>
      <w:proofErr w:type="gramEnd"/>
      <w:r w:rsidR="002D7C9F">
        <w:rPr>
          <w:rFonts w:ascii="Garamond" w:hAnsi="Garamond"/>
          <w:szCs w:val="24"/>
          <w:u w:val="none"/>
        </w:rPr>
        <w:t>/202</w:t>
      </w:r>
      <w:r w:rsidR="00102F8F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E814F6">
        <w:rPr>
          <w:rFonts w:ascii="Garamond" w:hAnsi="Garamond"/>
          <w:szCs w:val="24"/>
          <w:u w:val="none"/>
        </w:rPr>
        <w:t>2</w:t>
      </w:r>
      <w:r w:rsidR="00102F8F">
        <w:rPr>
          <w:rFonts w:ascii="Garamond" w:hAnsi="Garamond"/>
          <w:szCs w:val="24"/>
          <w:u w:val="none"/>
        </w:rPr>
        <w:t>0</w:t>
      </w:r>
      <w:r w:rsidR="00E814F6">
        <w:rPr>
          <w:rFonts w:ascii="Garamond" w:hAnsi="Garamond"/>
          <w:szCs w:val="24"/>
          <w:u w:val="none"/>
        </w:rPr>
        <w:t>.</w:t>
      </w:r>
      <w:r w:rsidR="00102F8F">
        <w:rPr>
          <w:rFonts w:ascii="Garamond" w:hAnsi="Garamond"/>
          <w:szCs w:val="24"/>
          <w:u w:val="none"/>
        </w:rPr>
        <w:t>8</w:t>
      </w:r>
      <w:r w:rsidR="00E814F6">
        <w:rPr>
          <w:rFonts w:ascii="Garamond" w:hAnsi="Garamond"/>
          <w:szCs w:val="24"/>
          <w:u w:val="none"/>
        </w:rPr>
        <w:t>.202</w:t>
      </w:r>
      <w:r w:rsidR="00102F8F">
        <w:rPr>
          <w:rFonts w:ascii="Garamond" w:hAnsi="Garamond"/>
          <w:szCs w:val="24"/>
          <w:u w:val="none"/>
        </w:rPr>
        <w:t>4</w:t>
      </w:r>
    </w:p>
    <w:p w14:paraId="0A0FFF55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2C316A7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148D60B" w14:textId="77777777"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2482183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43A7D4D" w14:textId="77777777" w:rsidR="007A2BE1" w:rsidRPr="005505DB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102F8F">
        <w:rPr>
          <w:rFonts w:ascii="Garamond" w:hAnsi="Garamond"/>
          <w:b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102F8F">
        <w:rPr>
          <w:rFonts w:ascii="Garamond" w:hAnsi="Garamond"/>
          <w:b/>
          <w:szCs w:val="24"/>
          <w:u w:val="none"/>
        </w:rPr>
        <w:t>4</w:t>
      </w:r>
    </w:p>
    <w:p w14:paraId="42E5BD3A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993423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102F8F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szCs w:val="24"/>
          <w:u w:val="none"/>
        </w:rPr>
        <w:t>“</w:t>
      </w:r>
    </w:p>
    <w:p w14:paraId="4A71E2EE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102F8F">
        <w:rPr>
          <w:rFonts w:ascii="Garamond" w:hAnsi="Garamond"/>
          <w:szCs w:val="24"/>
          <w:u w:val="none"/>
        </w:rPr>
        <w:t>4</w:t>
      </w:r>
      <w:r w:rsidRPr="0066741D">
        <w:rPr>
          <w:rFonts w:ascii="Garamond" w:hAnsi="Garamond"/>
          <w:szCs w:val="24"/>
          <w:u w:val="none"/>
        </w:rPr>
        <w:t>:</w:t>
      </w:r>
    </w:p>
    <w:p w14:paraId="0E1B917E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2A94EC3" w14:textId="77777777" w:rsidR="002E4140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</w:t>
      </w:r>
      <w:r w:rsidR="00102F8F">
        <w:rPr>
          <w:rFonts w:ascii="Garamond" w:hAnsi="Garamond"/>
          <w:b/>
          <w:szCs w:val="24"/>
          <w:u w:val="none"/>
        </w:rPr>
        <w:t>9</w:t>
      </w:r>
      <w:r w:rsidRPr="00894FEC">
        <w:rPr>
          <w:rFonts w:ascii="Garamond" w:hAnsi="Garamond"/>
          <w:b/>
          <w:szCs w:val="24"/>
          <w:u w:val="none"/>
        </w:rPr>
        <w:t>.202</w:t>
      </w:r>
      <w:r w:rsidR="00102F8F">
        <w:rPr>
          <w:rFonts w:ascii="Garamond" w:hAnsi="Garamond"/>
          <w:b/>
          <w:szCs w:val="24"/>
          <w:u w:val="none"/>
        </w:rPr>
        <w:t>4</w:t>
      </w:r>
      <w:r w:rsidR="00102F8F">
        <w:rPr>
          <w:rFonts w:ascii="Garamond" w:hAnsi="Garamond"/>
          <w:szCs w:val="24"/>
          <w:u w:val="none"/>
        </w:rPr>
        <w:t xml:space="preserve"> se v části </w:t>
      </w:r>
      <w:r w:rsidR="00102F8F" w:rsidRPr="00B82629">
        <w:rPr>
          <w:rFonts w:ascii="Garamond" w:hAnsi="Garamond"/>
          <w:b/>
          <w:bCs/>
          <w:szCs w:val="24"/>
          <w:u w:val="none"/>
        </w:rPr>
        <w:t>„Vedení a správa okresního soudu“</w:t>
      </w:r>
      <w:r w:rsidR="002E4140">
        <w:rPr>
          <w:rFonts w:ascii="Garamond" w:hAnsi="Garamond"/>
          <w:szCs w:val="24"/>
          <w:u w:val="none"/>
        </w:rPr>
        <w:t xml:space="preserve"> mění takto:</w:t>
      </w:r>
    </w:p>
    <w:p w14:paraId="443F6D53" w14:textId="77777777" w:rsidR="002E4140" w:rsidRDefault="002E4140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5051E4DD" w14:textId="77777777" w:rsidR="002E4140" w:rsidRPr="00B82629" w:rsidRDefault="002E4140" w:rsidP="007A2BE1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>SPRÁVCE POČÍTAČOVÉ SÍTĚ</w:t>
      </w:r>
    </w:p>
    <w:p w14:paraId="70C5D8B6" w14:textId="77777777" w:rsidR="005140F4" w:rsidRPr="00B82629" w:rsidRDefault="002E4140" w:rsidP="007A2BE1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>Bc. Michal Bednárek</w:t>
      </w:r>
      <w:r w:rsidR="00102F8F" w:rsidRPr="00B82629">
        <w:rPr>
          <w:rFonts w:ascii="Garamond" w:hAnsi="Garamond"/>
          <w:b/>
          <w:bCs/>
          <w:szCs w:val="24"/>
          <w:u w:val="none"/>
        </w:rPr>
        <w:t xml:space="preserve"> </w:t>
      </w:r>
    </w:p>
    <w:p w14:paraId="7117A391" w14:textId="77777777" w:rsidR="002E4140" w:rsidRPr="00B82629" w:rsidRDefault="002E4140" w:rsidP="007A2BE1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 xml:space="preserve">Zástupce </w:t>
      </w:r>
      <w:r w:rsidR="00B82629" w:rsidRPr="00B82629">
        <w:rPr>
          <w:rFonts w:ascii="Garamond" w:hAnsi="Garamond"/>
          <w:b/>
          <w:bCs/>
          <w:szCs w:val="24"/>
          <w:u w:val="none"/>
        </w:rPr>
        <w:t>-</w:t>
      </w:r>
      <w:r w:rsidRPr="00B82629">
        <w:rPr>
          <w:rFonts w:ascii="Garamond" w:hAnsi="Garamond"/>
          <w:b/>
          <w:bCs/>
          <w:szCs w:val="24"/>
          <w:u w:val="none"/>
        </w:rPr>
        <w:t xml:space="preserve"> Bc. Dominik Menšík </w:t>
      </w:r>
    </w:p>
    <w:p w14:paraId="32EAEFC8" w14:textId="77777777" w:rsidR="002E4140" w:rsidRDefault="002E4140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9FD9A1A" w14:textId="77777777" w:rsidR="002E4140" w:rsidRDefault="002E4140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Prvních šest odrážek se mění takto:</w:t>
      </w:r>
    </w:p>
    <w:p w14:paraId="110DDE78" w14:textId="77777777" w:rsidR="002E4140" w:rsidRDefault="002E4140" w:rsidP="002E4140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Zajišťování řešení projektů informačních a komunikačních systémů, programového vybavení nebo informačních služeb, které jsou nezávislé na jiných informačních systémech nebo mají na ně omezené vazby, případně jsou kombinované s dalších externím nákupem a zavedením informačního systému nebo rozvojem jejich provozu a údržby včetně zpracování plánů, norem a postupů změn provozu a údržby včetně zpracování plánů, norem a postupů změn provozu a údržby, testování, přípravy a realizace modifikací a zjišťování jejich integrity a poskytování podpory uživatelům</w:t>
      </w:r>
    </w:p>
    <w:p w14:paraId="5C1C615B" w14:textId="77777777" w:rsidR="002E4140" w:rsidRDefault="002E4140" w:rsidP="002E4140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Přebírání, aplikace, ověřování, uvádění do provozu a správa složitých síťových prostředí, např. u globálních hierarchických síťových prostředí, navrhování propojení na další systémy </w:t>
      </w:r>
      <w:r w:rsidR="00B82629">
        <w:rPr>
          <w:rFonts w:ascii="Garamond" w:hAnsi="Garamond"/>
          <w:szCs w:val="24"/>
          <w:u w:val="none"/>
        </w:rPr>
        <w:t>informačních a komunikačních technologií</w:t>
      </w:r>
    </w:p>
    <w:p w14:paraId="47CFD000" w14:textId="77777777" w:rsidR="00B82629" w:rsidRDefault="00B82629" w:rsidP="002E4140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Optimalizace využívání informačních a komunikační infrastruktury a instalování nových prvků a modulů informačních a komunikačních technologií, např operačních systémů a jejich nadstaveb, programovacích prostředků, vývojových nástrojů programovacích jazyků, multimediálních systémů, komunikačních systémů, bezpečnostních technologií, informačních systémů, databází nebo vědeckých, vědeckotechnických, technických, inženýrských grafických, kancelářských a jiných aplikací pro koncové uživatele sítí a databází na úrovni resortu</w:t>
      </w:r>
    </w:p>
    <w:p w14:paraId="0A6B7814" w14:textId="77777777" w:rsidR="00B82629" w:rsidRDefault="00B82629" w:rsidP="002E4140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Instalace a nastavování složitého programového vybavení pro systémy, které jsou nezávislé na jiných informačních systémech nebo na ně mají omezené vazby</w:t>
      </w:r>
    </w:p>
    <w:p w14:paraId="57EA5634" w14:textId="77777777"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53F9F8E8" w14:textId="77777777" w:rsidR="00B82629" w:rsidRPr="00B82629" w:rsidRDefault="00B82629" w:rsidP="00B82629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>SPRÁVCE POČÍTAČOVÉ SÍTĚ</w:t>
      </w:r>
    </w:p>
    <w:p w14:paraId="37CECB53" w14:textId="77777777" w:rsidR="00B82629" w:rsidRPr="00B82629" w:rsidRDefault="00B82629" w:rsidP="00B82629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 xml:space="preserve">Bc.  </w:t>
      </w:r>
      <w:r>
        <w:rPr>
          <w:rFonts w:ascii="Garamond" w:hAnsi="Garamond"/>
          <w:b/>
          <w:bCs/>
          <w:szCs w:val="24"/>
          <w:u w:val="none"/>
        </w:rPr>
        <w:t>Dominik Menšík</w:t>
      </w:r>
    </w:p>
    <w:p w14:paraId="135B1056" w14:textId="77777777" w:rsidR="00B82629" w:rsidRPr="00B82629" w:rsidRDefault="00B82629" w:rsidP="00B82629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B82629">
        <w:rPr>
          <w:rFonts w:ascii="Garamond" w:hAnsi="Garamond"/>
          <w:b/>
          <w:bCs/>
          <w:szCs w:val="24"/>
          <w:u w:val="none"/>
        </w:rPr>
        <w:t xml:space="preserve">Zástupce - Bc. </w:t>
      </w:r>
      <w:r>
        <w:rPr>
          <w:rFonts w:ascii="Garamond" w:hAnsi="Garamond"/>
          <w:b/>
          <w:bCs/>
          <w:szCs w:val="24"/>
          <w:u w:val="none"/>
        </w:rPr>
        <w:t xml:space="preserve">Michal Bednárek </w:t>
      </w:r>
      <w:r w:rsidRPr="00B82629">
        <w:rPr>
          <w:rFonts w:ascii="Garamond" w:hAnsi="Garamond"/>
          <w:b/>
          <w:bCs/>
          <w:szCs w:val="24"/>
          <w:u w:val="none"/>
        </w:rPr>
        <w:t xml:space="preserve"> </w:t>
      </w:r>
    </w:p>
    <w:p w14:paraId="278E7D46" w14:textId="77777777" w:rsidR="005140F4" w:rsidRDefault="005140F4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068AB97" w14:textId="77777777" w:rsidR="00B82629" w:rsidRPr="005140F4" w:rsidRDefault="00B82629" w:rsidP="007A2BE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První dvě odrážky se mění takto:</w:t>
      </w:r>
    </w:p>
    <w:p w14:paraId="6A8B8C6E" w14:textId="77777777" w:rsidR="00B82629" w:rsidRDefault="00B82629" w:rsidP="00B82629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 dalších externím nákupem a zavedením informačního systému nebo rozvojem jejich provozu a </w:t>
      </w:r>
      <w:r>
        <w:rPr>
          <w:rFonts w:ascii="Garamond" w:hAnsi="Garamond"/>
          <w:szCs w:val="24"/>
          <w:u w:val="none"/>
        </w:rPr>
        <w:lastRenderedPageBreak/>
        <w:t>údržby včetně zpracování plánů, norem a postupů změn provozu a údržby včetně zpracování plánů, norem a postupů změn provozu a údržby, testování, přípravy a realizace modifikací a zjišťování jejich integrity a poskytování podpory uživatelům</w:t>
      </w:r>
    </w:p>
    <w:p w14:paraId="06974A3B" w14:textId="77777777" w:rsidR="00B82629" w:rsidRDefault="00B82629" w:rsidP="00B82629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Přebírání, aplikace, ověřování, uvádění do provozu a správa složitých síťových prostředí, např. u globálních hierarchických síťových prostředí, navrhování propojení na další systémy informačních a komunikačních technologií</w:t>
      </w:r>
    </w:p>
    <w:p w14:paraId="75076CFB" w14:textId="77777777" w:rsidR="00B82629" w:rsidRDefault="00B82629" w:rsidP="00B82629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Optimalizace využívání informačních a komunikační infrastruktury a instalování nových prvků a modulů informačních a komunikačních technologií, např operačních systémů a jejich nadstaveb, programovacích prostředků, vývojových nástrojů programovacích jazyků, multimediálních systémů, komunikačních systémů, bezpečnostních technologií, informačních systémů, databází nebo vědeckých, vědeckotechnických, technických, inženýrských grafických, kancelářských a jiných aplikací pro koncové uživatele sítí a databází na úrovni resortu</w:t>
      </w:r>
    </w:p>
    <w:p w14:paraId="38ECD830" w14:textId="77777777" w:rsidR="00B82629" w:rsidRDefault="00B82629" w:rsidP="00B82629">
      <w:pPr>
        <w:pStyle w:val="Nzev"/>
        <w:numPr>
          <w:ilvl w:val="0"/>
          <w:numId w:val="6"/>
        </w:numPr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Instalace a nastavování složitého programového vybavení pro systémy, které jsou nezávislé na jiných informačních systémech nebo na ně mají omezené vazby</w:t>
      </w:r>
    </w:p>
    <w:p w14:paraId="712E7EC7" w14:textId="77777777" w:rsidR="00F543EC" w:rsidRDefault="00F543EC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FC2943A" w14:textId="77777777" w:rsidR="00E52216" w:rsidRPr="00894FEC" w:rsidRDefault="005140F4" w:rsidP="005140F4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3D1C28">
        <w:rPr>
          <w:rFonts w:ascii="Garamond" w:hAnsi="Garamond"/>
          <w:b/>
          <w:szCs w:val="24"/>
          <w:u w:val="none"/>
        </w:rPr>
        <w:t>9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3D1C28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 xml:space="preserve">: </w:t>
      </w:r>
      <w:r w:rsidR="00E52216" w:rsidRPr="00894FEC">
        <w:rPr>
          <w:rFonts w:ascii="Garamond" w:hAnsi="Garamond"/>
          <w:szCs w:val="24"/>
          <w:u w:val="none"/>
        </w:rPr>
        <w:t>se část ohledně vyřizování žádost</w:t>
      </w:r>
      <w:r w:rsidR="00C8227B">
        <w:rPr>
          <w:rFonts w:ascii="Garamond" w:hAnsi="Garamond"/>
          <w:szCs w:val="24"/>
          <w:u w:val="none"/>
        </w:rPr>
        <w:t>í</w:t>
      </w:r>
      <w:r w:rsidR="00E52216" w:rsidRPr="00894FEC">
        <w:rPr>
          <w:rFonts w:ascii="Garamond" w:hAnsi="Garamond"/>
          <w:szCs w:val="24"/>
          <w:u w:val="none"/>
        </w:rPr>
        <w:t xml:space="preserve"> o poskytování informací mění takto:</w:t>
      </w:r>
    </w:p>
    <w:p w14:paraId="06BD3955" w14:textId="77777777" w:rsidR="00E52216" w:rsidRPr="00DB4AF4" w:rsidRDefault="00E52216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tbl>
      <w:tblPr>
        <w:tblW w:w="160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22"/>
        <w:gridCol w:w="3685"/>
        <w:gridCol w:w="3472"/>
        <w:gridCol w:w="3472"/>
        <w:gridCol w:w="3472"/>
      </w:tblGrid>
      <w:tr w:rsidR="00E52216" w:rsidRPr="00DB4AF4" w14:paraId="1EFB006D" w14:textId="77777777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790" w14:textId="77777777" w:rsidR="00E52216" w:rsidRPr="00894FEC" w:rsidRDefault="00E52216" w:rsidP="00040FDA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664E" w14:textId="77777777" w:rsidR="00E52216" w:rsidRPr="00894FEC" w:rsidRDefault="00E52216" w:rsidP="00040FDA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93C2" w14:textId="77777777" w:rsidR="00E52216" w:rsidRPr="00894FEC" w:rsidRDefault="00E52216" w:rsidP="00E52216">
            <w:pPr>
              <w:jc w:val="center"/>
              <w:rPr>
                <w:b/>
                <w:bCs/>
                <w:u w:val="single"/>
              </w:rPr>
            </w:pPr>
            <w:r w:rsidRPr="00894FEC">
              <w:rPr>
                <w:b/>
                <w:bCs/>
                <w:u w:val="single"/>
              </w:rPr>
              <w:t>Silvie Hyklová</w:t>
            </w:r>
          </w:p>
          <w:p w14:paraId="004F2FA7" w14:textId="77777777" w:rsidR="00A3072D" w:rsidRPr="00894FEC" w:rsidRDefault="00A3072D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Daniel Němec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3D9A7" w14:textId="77777777" w:rsidR="00E52216" w:rsidRPr="00894FEC" w:rsidRDefault="00E52216" w:rsidP="00040FDA">
            <w:pPr>
              <w:jc w:val="center"/>
              <w:rPr>
                <w:bCs/>
              </w:rPr>
            </w:pPr>
            <w:r w:rsidRPr="00894FEC">
              <w:t>Úkony poskytování informací dle zákona o svobodném přístupu k informacím dle pokynu předsedy soudu.</w:t>
            </w:r>
            <w:r w:rsidRPr="00894FEC">
              <w:rPr>
                <w:bCs/>
              </w:rPr>
              <w:t xml:space="preserve"> </w:t>
            </w:r>
          </w:p>
        </w:tc>
        <w:tc>
          <w:tcPr>
            <w:tcW w:w="3472" w:type="dxa"/>
            <w:vAlign w:val="center"/>
          </w:tcPr>
          <w:p w14:paraId="5821E084" w14:textId="77777777" w:rsidR="00E52216" w:rsidRPr="00DB4AF4" w:rsidRDefault="00E52216" w:rsidP="00040FDA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14:paraId="26AF1221" w14:textId="77777777" w:rsidR="00E52216" w:rsidRPr="00DB4AF4" w:rsidRDefault="00E52216" w:rsidP="00040FD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B4AF4">
              <w:rPr>
                <w:b/>
                <w:bCs/>
                <w:color w:val="FF0000"/>
                <w:u w:val="single"/>
              </w:rPr>
              <w:t>Mgr. Eva Hanková</w:t>
            </w:r>
          </w:p>
          <w:p w14:paraId="25573E3A" w14:textId="77777777" w:rsidR="00E52216" w:rsidRPr="00DB4AF4" w:rsidRDefault="00E52216" w:rsidP="00040FDA">
            <w:pPr>
              <w:jc w:val="center"/>
              <w:rPr>
                <w:bCs/>
                <w:color w:val="FF0000"/>
              </w:rPr>
            </w:pPr>
            <w:r w:rsidRPr="00DB4AF4">
              <w:rPr>
                <w:bCs/>
                <w:color w:val="FF0000"/>
              </w:rPr>
              <w:t>Silvie Hyklová</w:t>
            </w:r>
          </w:p>
        </w:tc>
      </w:tr>
      <w:tr w:rsidR="00A3072D" w:rsidRPr="00DB4AF4" w14:paraId="6860836F" w14:textId="77777777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28C5" w14:textId="77777777" w:rsidR="00A3072D" w:rsidRPr="00894FEC" w:rsidRDefault="00A3072D" w:rsidP="00040FDA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D8DE" w14:textId="77777777" w:rsidR="00A3072D" w:rsidRPr="00894FEC" w:rsidRDefault="00A3072D" w:rsidP="00040FDA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AB8B" w14:textId="77777777" w:rsidR="00A3072D" w:rsidRPr="00894FEC" w:rsidRDefault="00A3072D" w:rsidP="00E52216">
            <w:pPr>
              <w:jc w:val="center"/>
              <w:rPr>
                <w:b/>
                <w:bCs/>
                <w:u w:val="single"/>
              </w:rPr>
            </w:pPr>
            <w:r w:rsidRPr="00894FEC">
              <w:rPr>
                <w:b/>
                <w:bCs/>
                <w:u w:val="single"/>
              </w:rPr>
              <w:t>Daniel Němec</w:t>
            </w:r>
          </w:p>
          <w:p w14:paraId="2681C6BE" w14:textId="77777777" w:rsidR="00A3072D" w:rsidRPr="00894FEC" w:rsidRDefault="00A3072D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Silvie Hyklová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B2394B" w14:textId="77777777" w:rsidR="00A3072D" w:rsidRPr="00894FEC" w:rsidRDefault="00A3072D" w:rsidP="00040FDA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14:paraId="5F4CDD04" w14:textId="77777777" w:rsidR="00A3072D" w:rsidRPr="00DB4AF4" w:rsidRDefault="00A3072D" w:rsidP="00040FDA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14:paraId="22C7DC70" w14:textId="77777777" w:rsidR="00A3072D" w:rsidRPr="00DB4AF4" w:rsidRDefault="00A3072D" w:rsidP="00040FDA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C8227B" w:rsidRPr="00DB4AF4" w14:paraId="5B40753F" w14:textId="77777777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35DB" w14:textId="77777777" w:rsidR="00C8227B" w:rsidRPr="00894FEC" w:rsidRDefault="00C8227B" w:rsidP="00C8227B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E80D" w14:textId="77777777" w:rsidR="00C8227B" w:rsidRPr="00894FEC" w:rsidRDefault="00C8227B" w:rsidP="00C8227B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1E3A" w14:textId="77777777" w:rsidR="00E814F6" w:rsidRPr="009B7361" w:rsidRDefault="003D1C28" w:rsidP="00C822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JUDr Lucie Gavendová</w:t>
            </w:r>
            <w:r w:rsidR="00E814F6" w:rsidRPr="009B7361">
              <w:rPr>
                <w:b/>
                <w:bCs/>
                <w:u w:val="single"/>
              </w:rPr>
              <w:t xml:space="preserve"> </w:t>
            </w:r>
          </w:p>
          <w:p w14:paraId="17E4794E" w14:textId="77777777" w:rsidR="00C8227B" w:rsidRPr="00894FEC" w:rsidRDefault="00E814F6" w:rsidP="00C8227B">
            <w:pPr>
              <w:jc w:val="center"/>
              <w:rPr>
                <w:bCs/>
              </w:rPr>
            </w:pPr>
            <w:r>
              <w:rPr>
                <w:bCs/>
              </w:rPr>
              <w:t>Mgr. Karin Kantorová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E5DD5" w14:textId="77777777" w:rsidR="00C8227B" w:rsidRPr="00894FEC" w:rsidRDefault="00C8227B" w:rsidP="00C8227B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14:paraId="49328C92" w14:textId="77777777" w:rsidR="00C8227B" w:rsidRPr="00DB4AF4" w:rsidRDefault="00C8227B" w:rsidP="00C8227B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14:paraId="33478EDD" w14:textId="77777777" w:rsidR="00C8227B" w:rsidRPr="00DB4AF4" w:rsidRDefault="00C8227B" w:rsidP="00C8227B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E814F6" w:rsidRPr="00DB4AF4" w14:paraId="7D8171DF" w14:textId="77777777" w:rsidTr="00040FDA">
        <w:trPr>
          <w:trHeight w:val="79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DE3B" w14:textId="77777777" w:rsidR="00E814F6" w:rsidRPr="00894FEC" w:rsidRDefault="00E814F6" w:rsidP="00E814F6">
            <w:pPr>
              <w:jc w:val="center"/>
              <w:rPr>
                <w:b/>
                <w:bCs/>
              </w:rPr>
            </w:pPr>
            <w:r w:rsidRPr="00894FEC">
              <w:rPr>
                <w:b/>
                <w:bCs/>
              </w:rPr>
              <w:t>0Si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704C" w14:textId="77777777" w:rsidR="00E814F6" w:rsidRPr="00894FEC" w:rsidRDefault="00E814F6" w:rsidP="00E814F6">
            <w:pPr>
              <w:jc w:val="center"/>
              <w:rPr>
                <w:bCs/>
              </w:rPr>
            </w:pPr>
            <w:r w:rsidRPr="00894FEC">
              <w:rPr>
                <w:bCs/>
              </w:rPr>
              <w:t>---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FEE8" w14:textId="77777777" w:rsidR="00E814F6" w:rsidRPr="009B7361" w:rsidRDefault="00E814F6" w:rsidP="00E814F6">
            <w:pPr>
              <w:jc w:val="center"/>
              <w:rPr>
                <w:b/>
                <w:bCs/>
                <w:u w:val="single"/>
              </w:rPr>
            </w:pPr>
            <w:r w:rsidRPr="009B7361">
              <w:rPr>
                <w:b/>
                <w:bCs/>
                <w:u w:val="single"/>
              </w:rPr>
              <w:t>Mgr. Karin Kantorová</w:t>
            </w:r>
          </w:p>
          <w:p w14:paraId="549FE851" w14:textId="77777777" w:rsidR="00E814F6" w:rsidRPr="00894FEC" w:rsidRDefault="003D1C28" w:rsidP="00E814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JUDr. Lucie Gavendová 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043C5" w14:textId="77777777" w:rsidR="00E814F6" w:rsidRPr="00894FEC" w:rsidRDefault="00E814F6" w:rsidP="00E814F6">
            <w:pPr>
              <w:jc w:val="center"/>
            </w:pPr>
            <w:r w:rsidRPr="00894FEC">
              <w:t>Úkony poskytování informací dle zákona o svobodném přístupu k informacím dle pokynu předsedy soudu</w:t>
            </w:r>
          </w:p>
        </w:tc>
        <w:tc>
          <w:tcPr>
            <w:tcW w:w="3472" w:type="dxa"/>
            <w:vAlign w:val="center"/>
          </w:tcPr>
          <w:p w14:paraId="405495F6" w14:textId="77777777" w:rsidR="00E814F6" w:rsidRPr="00DB4AF4" w:rsidRDefault="00E814F6" w:rsidP="00E814F6">
            <w:pPr>
              <w:rPr>
                <w:color w:val="FF0000"/>
              </w:rPr>
            </w:pPr>
          </w:p>
        </w:tc>
        <w:tc>
          <w:tcPr>
            <w:tcW w:w="3472" w:type="dxa"/>
            <w:vAlign w:val="center"/>
          </w:tcPr>
          <w:p w14:paraId="0809DD74" w14:textId="77777777" w:rsidR="00E814F6" w:rsidRPr="00DB4AF4" w:rsidRDefault="00E814F6" w:rsidP="00E814F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</w:tbl>
    <w:p w14:paraId="69FA63D5" w14:textId="77777777" w:rsidR="00E52216" w:rsidRPr="00DB4AF4" w:rsidRDefault="00E52216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14:paraId="45D4CAE7" w14:textId="77777777"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0F78E8AC" w14:textId="77777777" w:rsidR="005140F4" w:rsidRPr="003D1C28" w:rsidRDefault="003D1C28" w:rsidP="00747A26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1. 9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4 </w:t>
      </w:r>
      <w:r>
        <w:rPr>
          <w:rFonts w:ascii="Garamond" w:hAnsi="Garamond"/>
          <w:bCs/>
          <w:szCs w:val="24"/>
          <w:u w:val="none"/>
        </w:rPr>
        <w:t xml:space="preserve">se přiřazuje do soudního oddělení </w:t>
      </w:r>
      <w:proofErr w:type="gramStart"/>
      <w:r>
        <w:rPr>
          <w:rFonts w:ascii="Garamond" w:hAnsi="Garamond"/>
          <w:bCs/>
          <w:szCs w:val="24"/>
          <w:u w:val="none"/>
        </w:rPr>
        <w:t>16C</w:t>
      </w:r>
      <w:proofErr w:type="gramEnd"/>
      <w:r>
        <w:rPr>
          <w:rFonts w:ascii="Garamond" w:hAnsi="Garamond"/>
          <w:bCs/>
          <w:szCs w:val="24"/>
          <w:u w:val="none"/>
        </w:rPr>
        <w:t>, 116C Bc. Jana Kirnigová.</w:t>
      </w:r>
    </w:p>
    <w:p w14:paraId="2C82BF6A" w14:textId="77777777" w:rsidR="005140F4" w:rsidRDefault="005140F4" w:rsidP="00747A2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2EF61070" w14:textId="77777777"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30E164BE" w14:textId="77777777"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1E28E83" w14:textId="77777777" w:rsidR="0044513F" w:rsidRDefault="0044513F" w:rsidP="00747A2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7B8207FC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46794AEE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363C5405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43700933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3C1DCB02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5E01F1A1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0B9F8888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2AF3" w14:textId="77777777" w:rsidR="00035714" w:rsidRDefault="00035714">
      <w:r>
        <w:separator/>
      </w:r>
    </w:p>
  </w:endnote>
  <w:endnote w:type="continuationSeparator" w:id="0">
    <w:p w14:paraId="26F8DE63" w14:textId="77777777" w:rsidR="00035714" w:rsidRDefault="0003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016A" w14:textId="77777777" w:rsidR="00035714" w:rsidRDefault="00035714">
      <w:r>
        <w:separator/>
      </w:r>
    </w:p>
  </w:footnote>
  <w:footnote w:type="continuationSeparator" w:id="0">
    <w:p w14:paraId="5FE8647D" w14:textId="77777777" w:rsidR="00035714" w:rsidRDefault="0003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FC2"/>
    <w:multiLevelType w:val="hybridMultilevel"/>
    <w:tmpl w:val="EDB8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9605">
    <w:abstractNumId w:val="1"/>
  </w:num>
  <w:num w:numId="2" w16cid:durableId="1346517854">
    <w:abstractNumId w:val="2"/>
  </w:num>
  <w:num w:numId="3" w16cid:durableId="1019046861">
    <w:abstractNumId w:val="4"/>
  </w:num>
  <w:num w:numId="4" w16cid:durableId="1885284810">
    <w:abstractNumId w:val="0"/>
  </w:num>
  <w:num w:numId="5" w16cid:durableId="1496073125">
    <w:abstractNumId w:val="5"/>
  </w:num>
  <w:num w:numId="6" w16cid:durableId="1366521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35714"/>
    <w:rsid w:val="00040FDA"/>
    <w:rsid w:val="00065FD5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102F8F"/>
    <w:rsid w:val="00137B28"/>
    <w:rsid w:val="00176A2B"/>
    <w:rsid w:val="00194D28"/>
    <w:rsid w:val="001960F7"/>
    <w:rsid w:val="001B1343"/>
    <w:rsid w:val="001C0086"/>
    <w:rsid w:val="001C1AB4"/>
    <w:rsid w:val="001C29F4"/>
    <w:rsid w:val="001D146E"/>
    <w:rsid w:val="001E73CE"/>
    <w:rsid w:val="002067B7"/>
    <w:rsid w:val="00242A9A"/>
    <w:rsid w:val="00256A93"/>
    <w:rsid w:val="00265F42"/>
    <w:rsid w:val="002850E6"/>
    <w:rsid w:val="00290BE6"/>
    <w:rsid w:val="002A0D4E"/>
    <w:rsid w:val="002A4417"/>
    <w:rsid w:val="002B1E22"/>
    <w:rsid w:val="002D7C9F"/>
    <w:rsid w:val="002E4140"/>
    <w:rsid w:val="00310897"/>
    <w:rsid w:val="00322271"/>
    <w:rsid w:val="003226A3"/>
    <w:rsid w:val="00341372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D1C28"/>
    <w:rsid w:val="003D7C6C"/>
    <w:rsid w:val="004009C1"/>
    <w:rsid w:val="004142C2"/>
    <w:rsid w:val="0041470A"/>
    <w:rsid w:val="00431CD6"/>
    <w:rsid w:val="00443DEB"/>
    <w:rsid w:val="0044513F"/>
    <w:rsid w:val="00471FE4"/>
    <w:rsid w:val="00481F64"/>
    <w:rsid w:val="0048569D"/>
    <w:rsid w:val="00490A68"/>
    <w:rsid w:val="0049634A"/>
    <w:rsid w:val="004B02C1"/>
    <w:rsid w:val="004B7C75"/>
    <w:rsid w:val="004D4CEA"/>
    <w:rsid w:val="004D548F"/>
    <w:rsid w:val="004F3AC2"/>
    <w:rsid w:val="004F3BCD"/>
    <w:rsid w:val="00511546"/>
    <w:rsid w:val="005140F4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64F58"/>
    <w:rsid w:val="0059443F"/>
    <w:rsid w:val="005A46A1"/>
    <w:rsid w:val="005C5164"/>
    <w:rsid w:val="005C7D4C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4AB1"/>
    <w:rsid w:val="00704288"/>
    <w:rsid w:val="00714DF6"/>
    <w:rsid w:val="00747A26"/>
    <w:rsid w:val="00763F5C"/>
    <w:rsid w:val="0077637F"/>
    <w:rsid w:val="00780DC3"/>
    <w:rsid w:val="00781D5B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D55"/>
    <w:rsid w:val="00801E90"/>
    <w:rsid w:val="008063B6"/>
    <w:rsid w:val="00807092"/>
    <w:rsid w:val="00811A96"/>
    <w:rsid w:val="008143FF"/>
    <w:rsid w:val="0082318E"/>
    <w:rsid w:val="00827041"/>
    <w:rsid w:val="00831B52"/>
    <w:rsid w:val="00840F57"/>
    <w:rsid w:val="00884F5C"/>
    <w:rsid w:val="00894998"/>
    <w:rsid w:val="00894FEC"/>
    <w:rsid w:val="008B0A8C"/>
    <w:rsid w:val="00901D87"/>
    <w:rsid w:val="009202CB"/>
    <w:rsid w:val="00940778"/>
    <w:rsid w:val="00952B24"/>
    <w:rsid w:val="00966DAE"/>
    <w:rsid w:val="00983B9B"/>
    <w:rsid w:val="009A19F5"/>
    <w:rsid w:val="009B7361"/>
    <w:rsid w:val="009D38E1"/>
    <w:rsid w:val="009D618D"/>
    <w:rsid w:val="009E30CA"/>
    <w:rsid w:val="00A01663"/>
    <w:rsid w:val="00A04BDB"/>
    <w:rsid w:val="00A055A6"/>
    <w:rsid w:val="00A133BA"/>
    <w:rsid w:val="00A3072D"/>
    <w:rsid w:val="00A632AB"/>
    <w:rsid w:val="00A7061C"/>
    <w:rsid w:val="00A87A2F"/>
    <w:rsid w:val="00A90AB0"/>
    <w:rsid w:val="00A95A9E"/>
    <w:rsid w:val="00AA5062"/>
    <w:rsid w:val="00AD3DD8"/>
    <w:rsid w:val="00AE04DD"/>
    <w:rsid w:val="00AE7085"/>
    <w:rsid w:val="00B014DA"/>
    <w:rsid w:val="00B051A3"/>
    <w:rsid w:val="00B06563"/>
    <w:rsid w:val="00B100E9"/>
    <w:rsid w:val="00B104C3"/>
    <w:rsid w:val="00B229CC"/>
    <w:rsid w:val="00B333C6"/>
    <w:rsid w:val="00B467E9"/>
    <w:rsid w:val="00B60FA7"/>
    <w:rsid w:val="00B62743"/>
    <w:rsid w:val="00B63710"/>
    <w:rsid w:val="00B65E93"/>
    <w:rsid w:val="00B74A6E"/>
    <w:rsid w:val="00B800E7"/>
    <w:rsid w:val="00B82629"/>
    <w:rsid w:val="00B901F3"/>
    <w:rsid w:val="00B9182C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B4FA2"/>
    <w:rsid w:val="00CC2A05"/>
    <w:rsid w:val="00CD2210"/>
    <w:rsid w:val="00CD443D"/>
    <w:rsid w:val="00CE6476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C24D3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2216"/>
    <w:rsid w:val="00E742E8"/>
    <w:rsid w:val="00E814F6"/>
    <w:rsid w:val="00E87416"/>
    <w:rsid w:val="00E90E8D"/>
    <w:rsid w:val="00E96834"/>
    <w:rsid w:val="00EB25C3"/>
    <w:rsid w:val="00EC36E7"/>
    <w:rsid w:val="00EC5505"/>
    <w:rsid w:val="00F061FB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B34AB"/>
    <w:rsid w:val="00FD46B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2F5"/>
  <w15:chartTrackingRefBased/>
  <w15:docId w15:val="{0E7A975F-6586-4802-A57D-A631A209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42BC-829E-4F2D-8D64-6623881D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2024-08-27T04:28:00Z</cp:lastPrinted>
  <dcterms:created xsi:type="dcterms:W3CDTF">2024-08-27T04:30:00Z</dcterms:created>
  <dcterms:modified xsi:type="dcterms:W3CDTF">2024-08-27T04:30:00Z</dcterms:modified>
</cp:coreProperties>
</file>