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B7A81" w14:textId="77777777" w:rsidR="007A2BE1" w:rsidRDefault="007A2BE1" w:rsidP="00B63710">
      <w:pPr>
        <w:jc w:val="center"/>
        <w:outlineLvl w:val="0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b/>
          <w:bCs/>
          <w:sz w:val="32"/>
          <w:szCs w:val="32"/>
        </w:rPr>
        <w:t>OKRESNÍ SOUD VE FRÝDKU-MÍSTKU</w:t>
      </w:r>
    </w:p>
    <w:p w14:paraId="4F97783C" w14:textId="77777777" w:rsidR="007A2BE1" w:rsidRDefault="007A2BE1" w:rsidP="00B63710">
      <w:pPr>
        <w:pBdr>
          <w:bottom w:val="single" w:sz="12" w:space="1" w:color="auto"/>
        </w:pBdr>
        <w:tabs>
          <w:tab w:val="center" w:pos="4536"/>
          <w:tab w:val="left" w:pos="7890"/>
        </w:tabs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ab/>
        <w:t xml:space="preserve">Na Poříčí 3206, 738 </w:t>
      </w:r>
      <w:proofErr w:type="gramStart"/>
      <w:r>
        <w:rPr>
          <w:rFonts w:ascii="Garamond" w:hAnsi="Garamond"/>
          <w:bCs/>
        </w:rPr>
        <w:t>13  Frýdek</w:t>
      </w:r>
      <w:proofErr w:type="gramEnd"/>
      <w:r>
        <w:rPr>
          <w:rFonts w:ascii="Garamond" w:hAnsi="Garamond"/>
          <w:bCs/>
        </w:rPr>
        <w:t>-Místek</w:t>
      </w:r>
      <w:r>
        <w:rPr>
          <w:rFonts w:ascii="Garamond" w:hAnsi="Garamond"/>
          <w:bCs/>
        </w:rPr>
        <w:tab/>
      </w:r>
    </w:p>
    <w:p w14:paraId="00EC79AE" w14:textId="77777777" w:rsidR="007A2BE1" w:rsidRDefault="007A2BE1" w:rsidP="00B63710">
      <w:pPr>
        <w:jc w:val="center"/>
        <w:outlineLvl w:val="0"/>
        <w:rPr>
          <w:rFonts w:ascii="Garamond" w:hAnsi="Garamond"/>
          <w:bCs/>
        </w:rPr>
      </w:pPr>
      <w:r>
        <w:rPr>
          <w:rFonts w:ascii="Garamond" w:hAnsi="Garamond"/>
          <w:bCs/>
        </w:rPr>
        <w:t>tel.: 558 411 111, fax: 558 627 707, e-mail: podatelna@osoud.frm.justice.cz, ID DS: nn4aera</w:t>
      </w:r>
    </w:p>
    <w:p w14:paraId="0B04C090" w14:textId="77777777" w:rsidR="007A2BE1" w:rsidRDefault="007A2BE1" w:rsidP="007A2BE1"/>
    <w:p w14:paraId="505BF834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734DC874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  <w:proofErr w:type="gramStart"/>
      <w:r w:rsidRPr="002A4417">
        <w:rPr>
          <w:rFonts w:ascii="Garamond" w:hAnsi="Garamond"/>
          <w:szCs w:val="24"/>
          <w:u w:val="none"/>
        </w:rPr>
        <w:t xml:space="preserve">Spr  </w:t>
      </w:r>
      <w:r w:rsidR="00102F8F">
        <w:rPr>
          <w:rFonts w:ascii="Garamond" w:hAnsi="Garamond"/>
          <w:szCs w:val="24"/>
          <w:u w:val="none"/>
        </w:rPr>
        <w:t>1102</w:t>
      </w:r>
      <w:proofErr w:type="gramEnd"/>
      <w:r w:rsidR="002D7C9F">
        <w:rPr>
          <w:rFonts w:ascii="Garamond" w:hAnsi="Garamond"/>
          <w:szCs w:val="24"/>
          <w:u w:val="none"/>
        </w:rPr>
        <w:t>/202</w:t>
      </w:r>
      <w:r w:rsidR="00102F8F">
        <w:rPr>
          <w:rFonts w:ascii="Garamond" w:hAnsi="Garamond"/>
          <w:szCs w:val="24"/>
          <w:u w:val="none"/>
        </w:rPr>
        <w:t>4</w:t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</w:r>
      <w:r w:rsidRPr="005505DB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3D7C6C">
        <w:rPr>
          <w:rFonts w:ascii="Garamond" w:hAnsi="Garamond"/>
          <w:b/>
          <w:szCs w:val="24"/>
          <w:u w:val="none"/>
        </w:rPr>
        <w:tab/>
      </w:r>
      <w:r w:rsidR="00265F42">
        <w:rPr>
          <w:rFonts w:ascii="Garamond" w:hAnsi="Garamond"/>
          <w:b/>
          <w:szCs w:val="24"/>
          <w:u w:val="none"/>
        </w:rPr>
        <w:t xml:space="preserve">        </w:t>
      </w:r>
      <w:r w:rsidRPr="0039047F">
        <w:rPr>
          <w:rFonts w:ascii="Garamond" w:hAnsi="Garamond"/>
          <w:szCs w:val="24"/>
          <w:u w:val="none"/>
        </w:rPr>
        <w:t xml:space="preserve">Frýdek </w:t>
      </w:r>
      <w:r w:rsidR="002D7C9F">
        <w:rPr>
          <w:rFonts w:ascii="Garamond" w:hAnsi="Garamond"/>
          <w:szCs w:val="24"/>
          <w:u w:val="none"/>
        </w:rPr>
        <w:t>-</w:t>
      </w:r>
      <w:r w:rsidRPr="0039047F">
        <w:rPr>
          <w:rFonts w:ascii="Garamond" w:hAnsi="Garamond"/>
          <w:szCs w:val="24"/>
          <w:u w:val="none"/>
        </w:rPr>
        <w:t xml:space="preserve"> Místek</w:t>
      </w:r>
      <w:r w:rsidR="002D7C9F">
        <w:rPr>
          <w:rFonts w:ascii="Garamond" w:hAnsi="Garamond"/>
          <w:szCs w:val="24"/>
          <w:u w:val="none"/>
        </w:rPr>
        <w:t xml:space="preserve"> </w:t>
      </w:r>
      <w:r w:rsidR="00E814F6">
        <w:rPr>
          <w:rFonts w:ascii="Garamond" w:hAnsi="Garamond"/>
          <w:szCs w:val="24"/>
          <w:u w:val="none"/>
        </w:rPr>
        <w:t>2</w:t>
      </w:r>
      <w:r w:rsidR="00102F8F">
        <w:rPr>
          <w:rFonts w:ascii="Garamond" w:hAnsi="Garamond"/>
          <w:szCs w:val="24"/>
          <w:u w:val="none"/>
        </w:rPr>
        <w:t>0</w:t>
      </w:r>
      <w:r w:rsidR="00E814F6">
        <w:rPr>
          <w:rFonts w:ascii="Garamond" w:hAnsi="Garamond"/>
          <w:szCs w:val="24"/>
          <w:u w:val="none"/>
        </w:rPr>
        <w:t>.</w:t>
      </w:r>
      <w:r w:rsidR="00102F8F">
        <w:rPr>
          <w:rFonts w:ascii="Garamond" w:hAnsi="Garamond"/>
          <w:szCs w:val="24"/>
          <w:u w:val="none"/>
        </w:rPr>
        <w:t>8</w:t>
      </w:r>
      <w:r w:rsidR="00E814F6">
        <w:rPr>
          <w:rFonts w:ascii="Garamond" w:hAnsi="Garamond"/>
          <w:szCs w:val="24"/>
          <w:u w:val="none"/>
        </w:rPr>
        <w:t>.202</w:t>
      </w:r>
      <w:r w:rsidR="00102F8F">
        <w:rPr>
          <w:rFonts w:ascii="Garamond" w:hAnsi="Garamond"/>
          <w:szCs w:val="24"/>
          <w:u w:val="none"/>
        </w:rPr>
        <w:t>4</w:t>
      </w:r>
    </w:p>
    <w:p w14:paraId="0A0FFF55" w14:textId="77777777"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22C316A7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3148D60B" w14:textId="77777777" w:rsidR="005140F4" w:rsidRPr="005505DB" w:rsidRDefault="005140F4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2482183" w14:textId="77777777" w:rsidR="007A2BE1" w:rsidRPr="005505DB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343A7D4D" w14:textId="77777777" w:rsidR="007A2BE1" w:rsidRPr="005505DB" w:rsidRDefault="007A2BE1" w:rsidP="00B63710">
      <w:pPr>
        <w:pStyle w:val="Nzev"/>
        <w:outlineLvl w:val="0"/>
        <w:rPr>
          <w:rFonts w:ascii="Garamond" w:hAnsi="Garamond"/>
          <w:b/>
          <w:szCs w:val="24"/>
          <w:u w:val="none"/>
        </w:rPr>
      </w:pPr>
      <w:r w:rsidRPr="005505DB">
        <w:rPr>
          <w:rFonts w:ascii="Garamond" w:hAnsi="Garamond"/>
          <w:b/>
          <w:szCs w:val="24"/>
          <w:u w:val="none"/>
        </w:rPr>
        <w:t xml:space="preserve">DODATEK č. </w:t>
      </w:r>
      <w:r w:rsidR="00102F8F">
        <w:rPr>
          <w:rFonts w:ascii="Garamond" w:hAnsi="Garamond"/>
          <w:b/>
          <w:szCs w:val="24"/>
          <w:u w:val="none"/>
        </w:rPr>
        <w:t>5</w:t>
      </w:r>
      <w:r w:rsidRPr="005505DB">
        <w:rPr>
          <w:rFonts w:ascii="Garamond" w:hAnsi="Garamond"/>
          <w:b/>
          <w:szCs w:val="24"/>
          <w:u w:val="none"/>
        </w:rPr>
        <w:t xml:space="preserve"> K ROZVRHU PRÁCE NA ROK 20</w:t>
      </w:r>
      <w:r w:rsidR="002D7C9F">
        <w:rPr>
          <w:rFonts w:ascii="Garamond" w:hAnsi="Garamond"/>
          <w:b/>
          <w:szCs w:val="24"/>
          <w:u w:val="none"/>
        </w:rPr>
        <w:t>2</w:t>
      </w:r>
      <w:r w:rsidR="00102F8F">
        <w:rPr>
          <w:rFonts w:ascii="Garamond" w:hAnsi="Garamond"/>
          <w:b/>
          <w:szCs w:val="24"/>
          <w:u w:val="none"/>
        </w:rPr>
        <w:t>4</w:t>
      </w:r>
    </w:p>
    <w:p w14:paraId="42E5BD3A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02993423" w14:textId="77777777" w:rsidR="007A2BE1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5505DB">
        <w:rPr>
          <w:rFonts w:ascii="Garamond" w:hAnsi="Garamond"/>
          <w:szCs w:val="24"/>
          <w:u w:val="none"/>
        </w:rPr>
        <w:t xml:space="preserve">Okresní soud ve Frýdku-Místku z důvodu organizačních změn vydává tento „Dodatek č. </w:t>
      </w:r>
      <w:r w:rsidR="00102F8F">
        <w:rPr>
          <w:rFonts w:ascii="Garamond" w:hAnsi="Garamond"/>
          <w:szCs w:val="24"/>
          <w:u w:val="none"/>
        </w:rPr>
        <w:t>5</w:t>
      </w:r>
      <w:r w:rsidRPr="005505DB">
        <w:rPr>
          <w:rFonts w:ascii="Garamond" w:hAnsi="Garamond"/>
          <w:szCs w:val="24"/>
          <w:u w:val="none"/>
        </w:rPr>
        <w:t>“</w:t>
      </w:r>
    </w:p>
    <w:p w14:paraId="4A71E2EE" w14:textId="77777777" w:rsidR="007A2BE1" w:rsidRPr="0066741D" w:rsidRDefault="007A2BE1" w:rsidP="003D7C6C">
      <w:pPr>
        <w:pStyle w:val="Nzev"/>
        <w:jc w:val="both"/>
        <w:rPr>
          <w:rFonts w:ascii="Garamond" w:hAnsi="Garamond"/>
          <w:szCs w:val="24"/>
          <w:u w:val="none"/>
        </w:rPr>
      </w:pPr>
      <w:r w:rsidRPr="0066741D">
        <w:rPr>
          <w:rFonts w:ascii="Garamond" w:hAnsi="Garamond"/>
          <w:szCs w:val="24"/>
          <w:u w:val="none"/>
        </w:rPr>
        <w:t>k rozvrhu práce na rok 20</w:t>
      </w:r>
      <w:r w:rsidR="002D7C9F">
        <w:rPr>
          <w:rFonts w:ascii="Garamond" w:hAnsi="Garamond"/>
          <w:szCs w:val="24"/>
          <w:u w:val="none"/>
        </w:rPr>
        <w:t>2</w:t>
      </w:r>
      <w:r w:rsidR="00102F8F">
        <w:rPr>
          <w:rFonts w:ascii="Garamond" w:hAnsi="Garamond"/>
          <w:szCs w:val="24"/>
          <w:u w:val="none"/>
        </w:rPr>
        <w:t>4</w:t>
      </w:r>
      <w:r w:rsidRPr="0066741D">
        <w:rPr>
          <w:rFonts w:ascii="Garamond" w:hAnsi="Garamond"/>
          <w:szCs w:val="24"/>
          <w:u w:val="none"/>
        </w:rPr>
        <w:t>:</w:t>
      </w:r>
    </w:p>
    <w:p w14:paraId="0E1B917E" w14:textId="77777777" w:rsidR="007A2BE1" w:rsidRDefault="007A2BE1" w:rsidP="007A2BE1">
      <w:pPr>
        <w:pStyle w:val="Nzev"/>
        <w:jc w:val="left"/>
        <w:rPr>
          <w:rFonts w:ascii="Garamond" w:hAnsi="Garamond"/>
          <w:b/>
          <w:szCs w:val="24"/>
          <w:u w:val="none"/>
        </w:rPr>
      </w:pPr>
    </w:p>
    <w:p w14:paraId="52A94EC3" w14:textId="77777777" w:rsidR="002E4140" w:rsidRDefault="005140F4" w:rsidP="007A2BE1">
      <w:pPr>
        <w:pStyle w:val="Nzev"/>
        <w:jc w:val="left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</w:t>
      </w:r>
      <w:r w:rsidR="00102F8F">
        <w:rPr>
          <w:rFonts w:ascii="Garamond" w:hAnsi="Garamond"/>
          <w:b/>
          <w:szCs w:val="24"/>
          <w:u w:val="none"/>
        </w:rPr>
        <w:t>9</w:t>
      </w:r>
      <w:r w:rsidRPr="00894FEC">
        <w:rPr>
          <w:rFonts w:ascii="Garamond" w:hAnsi="Garamond"/>
          <w:b/>
          <w:szCs w:val="24"/>
          <w:u w:val="none"/>
        </w:rPr>
        <w:t>.202</w:t>
      </w:r>
      <w:r w:rsidR="00102F8F">
        <w:rPr>
          <w:rFonts w:ascii="Garamond" w:hAnsi="Garamond"/>
          <w:b/>
          <w:szCs w:val="24"/>
          <w:u w:val="none"/>
        </w:rPr>
        <w:t>4</w:t>
      </w:r>
      <w:r w:rsidR="00102F8F">
        <w:rPr>
          <w:rFonts w:ascii="Garamond" w:hAnsi="Garamond"/>
          <w:szCs w:val="24"/>
          <w:u w:val="none"/>
        </w:rPr>
        <w:t xml:space="preserve"> se v části </w:t>
      </w:r>
      <w:r w:rsidR="00102F8F" w:rsidRPr="00B82629">
        <w:rPr>
          <w:rFonts w:ascii="Garamond" w:hAnsi="Garamond"/>
          <w:b/>
          <w:bCs/>
          <w:szCs w:val="24"/>
          <w:u w:val="none"/>
        </w:rPr>
        <w:t>„Vedení a správa okresního soudu“</w:t>
      </w:r>
      <w:r w:rsidR="002E4140">
        <w:rPr>
          <w:rFonts w:ascii="Garamond" w:hAnsi="Garamond"/>
          <w:szCs w:val="24"/>
          <w:u w:val="none"/>
        </w:rPr>
        <w:t xml:space="preserve"> mění takto:</w:t>
      </w:r>
    </w:p>
    <w:p w14:paraId="443F6D53" w14:textId="77777777" w:rsidR="002E4140" w:rsidRDefault="002E4140" w:rsidP="007A2BE1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5051E4DD" w14:textId="77777777" w:rsidR="002E4140" w:rsidRPr="00B82629" w:rsidRDefault="002E4140" w:rsidP="007A2BE1">
      <w:pPr>
        <w:pStyle w:val="Nzev"/>
        <w:jc w:val="left"/>
        <w:rPr>
          <w:rFonts w:ascii="Garamond" w:hAnsi="Garamond"/>
          <w:b/>
          <w:bCs/>
          <w:szCs w:val="24"/>
          <w:u w:val="none"/>
        </w:rPr>
      </w:pPr>
      <w:r w:rsidRPr="00B82629">
        <w:rPr>
          <w:rFonts w:ascii="Garamond" w:hAnsi="Garamond"/>
          <w:b/>
          <w:bCs/>
          <w:szCs w:val="24"/>
          <w:u w:val="none"/>
        </w:rPr>
        <w:t>SPRÁVCE POČÍTAČOVÉ SÍTĚ</w:t>
      </w:r>
    </w:p>
    <w:p w14:paraId="70C5D8B6" w14:textId="77777777" w:rsidR="005140F4" w:rsidRPr="00B82629" w:rsidRDefault="002E4140" w:rsidP="007A2BE1">
      <w:pPr>
        <w:pStyle w:val="Nzev"/>
        <w:jc w:val="left"/>
        <w:rPr>
          <w:rFonts w:ascii="Garamond" w:hAnsi="Garamond"/>
          <w:b/>
          <w:bCs/>
          <w:szCs w:val="24"/>
          <w:u w:val="none"/>
        </w:rPr>
      </w:pPr>
      <w:r w:rsidRPr="00B82629">
        <w:rPr>
          <w:rFonts w:ascii="Garamond" w:hAnsi="Garamond"/>
          <w:b/>
          <w:bCs/>
          <w:szCs w:val="24"/>
          <w:u w:val="none"/>
        </w:rPr>
        <w:t>Bc. Michal Bednárek</w:t>
      </w:r>
      <w:r w:rsidR="00102F8F" w:rsidRPr="00B82629">
        <w:rPr>
          <w:rFonts w:ascii="Garamond" w:hAnsi="Garamond"/>
          <w:b/>
          <w:bCs/>
          <w:szCs w:val="24"/>
          <w:u w:val="none"/>
        </w:rPr>
        <w:t xml:space="preserve"> </w:t>
      </w:r>
    </w:p>
    <w:p w14:paraId="7117A391" w14:textId="77777777" w:rsidR="002E4140" w:rsidRPr="00B82629" w:rsidRDefault="002E4140" w:rsidP="007A2BE1">
      <w:pPr>
        <w:pStyle w:val="Nzev"/>
        <w:jc w:val="left"/>
        <w:rPr>
          <w:rFonts w:ascii="Garamond" w:hAnsi="Garamond"/>
          <w:b/>
          <w:bCs/>
          <w:szCs w:val="24"/>
          <w:u w:val="none"/>
        </w:rPr>
      </w:pPr>
      <w:r w:rsidRPr="00B82629">
        <w:rPr>
          <w:rFonts w:ascii="Garamond" w:hAnsi="Garamond"/>
          <w:b/>
          <w:bCs/>
          <w:szCs w:val="24"/>
          <w:u w:val="none"/>
        </w:rPr>
        <w:t xml:space="preserve">Zástupce </w:t>
      </w:r>
      <w:r w:rsidR="00B82629" w:rsidRPr="00B82629">
        <w:rPr>
          <w:rFonts w:ascii="Garamond" w:hAnsi="Garamond"/>
          <w:b/>
          <w:bCs/>
          <w:szCs w:val="24"/>
          <w:u w:val="none"/>
        </w:rPr>
        <w:t>-</w:t>
      </w:r>
      <w:r w:rsidRPr="00B82629">
        <w:rPr>
          <w:rFonts w:ascii="Garamond" w:hAnsi="Garamond"/>
          <w:b/>
          <w:bCs/>
          <w:szCs w:val="24"/>
          <w:u w:val="none"/>
        </w:rPr>
        <w:t xml:space="preserve"> Bc. Dominik Menšík </w:t>
      </w:r>
    </w:p>
    <w:p w14:paraId="32EAEFC8" w14:textId="77777777" w:rsidR="002E4140" w:rsidRDefault="002E4140" w:rsidP="007A2BE1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79FD9A1A" w14:textId="77777777" w:rsidR="002E4140" w:rsidRDefault="002E4140" w:rsidP="007A2BE1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Prvních šest odrážek se mění takto:</w:t>
      </w:r>
    </w:p>
    <w:p w14:paraId="110DDE78" w14:textId="77777777" w:rsidR="002E4140" w:rsidRDefault="002E4140" w:rsidP="002E4140">
      <w:pPr>
        <w:pStyle w:val="Nzev"/>
        <w:numPr>
          <w:ilvl w:val="0"/>
          <w:numId w:val="6"/>
        </w:numPr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Zajišťování řešení projektů informačních a komunikačních systémů, programového vybavení nebo informačních služeb, které jsou nezávislé na jiných informačních systémech nebo mají na ně omezené vazby, případně jsou kombinované s dalších externím nákupem a zavedením informačního systému nebo rozvojem jejich provozu a údržby včetně zpracování plánů, norem a postupů změn provozu a údržby včetně zpracování plánů, norem a postupů změn provozu a údržby, testování, přípravy a realizace modifikací a zjišťování jejich integrity a poskytování podpory uživatelům</w:t>
      </w:r>
    </w:p>
    <w:p w14:paraId="5C1C615B" w14:textId="77777777" w:rsidR="002E4140" w:rsidRDefault="002E4140" w:rsidP="002E4140">
      <w:pPr>
        <w:pStyle w:val="Nzev"/>
        <w:numPr>
          <w:ilvl w:val="0"/>
          <w:numId w:val="6"/>
        </w:numPr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Přebírání, aplikace, ověřování, uvádění do provozu a správa složitých síťových prostředí, např. u globálních hierarchických síťových prostředí, navrhování propojení na další systémy </w:t>
      </w:r>
      <w:r w:rsidR="00B82629">
        <w:rPr>
          <w:rFonts w:ascii="Garamond" w:hAnsi="Garamond"/>
          <w:szCs w:val="24"/>
          <w:u w:val="none"/>
        </w:rPr>
        <w:t>informačních a komunikačních technologií</w:t>
      </w:r>
    </w:p>
    <w:p w14:paraId="47CFD000" w14:textId="77777777" w:rsidR="00B82629" w:rsidRDefault="00B82629" w:rsidP="002E4140">
      <w:pPr>
        <w:pStyle w:val="Nzev"/>
        <w:numPr>
          <w:ilvl w:val="0"/>
          <w:numId w:val="6"/>
        </w:numPr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Optimalizace využívání informačních a komunikační infrastruktury a instalování nových prvků a modulů informačních a komunikačních technologií, např operačních systémů a jejich nadstaveb, programovacích prostředků, vývojových nástrojů programovacích jazyků, multimediálních systémů, komunikačních systémů, bezpečnostních technologií, informačních systémů, databází nebo vědeckých, vědeckotechnických, technických, inženýrských grafických, kancelářských a jiných aplikací pro koncové uživatele sítí a databází na úrovni resortu</w:t>
      </w:r>
    </w:p>
    <w:p w14:paraId="0A6B7814" w14:textId="77777777" w:rsidR="00B82629" w:rsidRDefault="00B82629" w:rsidP="002E4140">
      <w:pPr>
        <w:pStyle w:val="Nzev"/>
        <w:numPr>
          <w:ilvl w:val="0"/>
          <w:numId w:val="6"/>
        </w:numPr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Instalace a nastavování složitého programového vybavení pro systémy, které jsou nezávislé na jiných informačních systémech nebo na ně mají omezené vazby</w:t>
      </w:r>
    </w:p>
    <w:p w14:paraId="57EA5634" w14:textId="77777777" w:rsidR="005140F4" w:rsidRDefault="005140F4" w:rsidP="007A2BE1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53F9F8E8" w14:textId="77777777" w:rsidR="00B82629" w:rsidRPr="00B82629" w:rsidRDefault="00B82629" w:rsidP="00B82629">
      <w:pPr>
        <w:pStyle w:val="Nzev"/>
        <w:jc w:val="left"/>
        <w:rPr>
          <w:rFonts w:ascii="Garamond" w:hAnsi="Garamond"/>
          <w:b/>
          <w:bCs/>
          <w:szCs w:val="24"/>
          <w:u w:val="none"/>
        </w:rPr>
      </w:pPr>
      <w:r w:rsidRPr="00B82629">
        <w:rPr>
          <w:rFonts w:ascii="Garamond" w:hAnsi="Garamond"/>
          <w:b/>
          <w:bCs/>
          <w:szCs w:val="24"/>
          <w:u w:val="none"/>
        </w:rPr>
        <w:t>SPRÁVCE POČÍTAČOVÉ SÍTĚ</w:t>
      </w:r>
    </w:p>
    <w:p w14:paraId="37CECB53" w14:textId="77777777" w:rsidR="00B82629" w:rsidRPr="00B82629" w:rsidRDefault="00B82629" w:rsidP="00B82629">
      <w:pPr>
        <w:pStyle w:val="Nzev"/>
        <w:jc w:val="left"/>
        <w:rPr>
          <w:rFonts w:ascii="Garamond" w:hAnsi="Garamond"/>
          <w:b/>
          <w:bCs/>
          <w:szCs w:val="24"/>
          <w:u w:val="none"/>
        </w:rPr>
      </w:pPr>
      <w:r w:rsidRPr="00B82629">
        <w:rPr>
          <w:rFonts w:ascii="Garamond" w:hAnsi="Garamond"/>
          <w:b/>
          <w:bCs/>
          <w:szCs w:val="24"/>
          <w:u w:val="none"/>
        </w:rPr>
        <w:t xml:space="preserve">Bc.  </w:t>
      </w:r>
      <w:r>
        <w:rPr>
          <w:rFonts w:ascii="Garamond" w:hAnsi="Garamond"/>
          <w:b/>
          <w:bCs/>
          <w:szCs w:val="24"/>
          <w:u w:val="none"/>
        </w:rPr>
        <w:t>Dominik Menšík</w:t>
      </w:r>
    </w:p>
    <w:p w14:paraId="135B1056" w14:textId="77777777" w:rsidR="00B82629" w:rsidRPr="00B82629" w:rsidRDefault="00B82629" w:rsidP="00B82629">
      <w:pPr>
        <w:pStyle w:val="Nzev"/>
        <w:jc w:val="left"/>
        <w:rPr>
          <w:rFonts w:ascii="Garamond" w:hAnsi="Garamond"/>
          <w:b/>
          <w:bCs/>
          <w:szCs w:val="24"/>
          <w:u w:val="none"/>
        </w:rPr>
      </w:pPr>
      <w:r w:rsidRPr="00B82629">
        <w:rPr>
          <w:rFonts w:ascii="Garamond" w:hAnsi="Garamond"/>
          <w:b/>
          <w:bCs/>
          <w:szCs w:val="24"/>
          <w:u w:val="none"/>
        </w:rPr>
        <w:t xml:space="preserve">Zástupce - Bc. </w:t>
      </w:r>
      <w:r>
        <w:rPr>
          <w:rFonts w:ascii="Garamond" w:hAnsi="Garamond"/>
          <w:b/>
          <w:bCs/>
          <w:szCs w:val="24"/>
          <w:u w:val="none"/>
        </w:rPr>
        <w:t xml:space="preserve">Michal Bednárek </w:t>
      </w:r>
      <w:r w:rsidRPr="00B82629">
        <w:rPr>
          <w:rFonts w:ascii="Garamond" w:hAnsi="Garamond"/>
          <w:b/>
          <w:bCs/>
          <w:szCs w:val="24"/>
          <w:u w:val="none"/>
        </w:rPr>
        <w:t xml:space="preserve"> </w:t>
      </w:r>
    </w:p>
    <w:p w14:paraId="278E7D46" w14:textId="77777777" w:rsidR="005140F4" w:rsidRDefault="005140F4" w:rsidP="007A2BE1">
      <w:pPr>
        <w:pStyle w:val="Nzev"/>
        <w:jc w:val="left"/>
        <w:rPr>
          <w:rFonts w:ascii="Garamond" w:hAnsi="Garamond"/>
          <w:szCs w:val="24"/>
          <w:u w:val="none"/>
        </w:rPr>
      </w:pPr>
    </w:p>
    <w:p w14:paraId="2068AB97" w14:textId="77777777" w:rsidR="00B82629" w:rsidRPr="005140F4" w:rsidRDefault="00B82629" w:rsidP="007A2BE1">
      <w:pPr>
        <w:pStyle w:val="Nzev"/>
        <w:jc w:val="left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První dvě odrážky se mění takto:</w:t>
      </w:r>
    </w:p>
    <w:p w14:paraId="6A8B8C6E" w14:textId="77777777" w:rsidR="00B82629" w:rsidRDefault="00B82629" w:rsidP="00B82629">
      <w:pPr>
        <w:pStyle w:val="Nzev"/>
        <w:numPr>
          <w:ilvl w:val="0"/>
          <w:numId w:val="6"/>
        </w:numPr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 xml:space="preserve">Zajišťování řešení projektů informačních a komunikačních systémů, programového vybavení nebo informačních služeb, které jsou nezávislé na jiných informačních systémech nebo mají na ně omezené vazby, případně jsou kombinované s dalších externím nákupem a zavedením informačního systému nebo rozvojem jejich provozu a </w:t>
      </w:r>
      <w:r>
        <w:rPr>
          <w:rFonts w:ascii="Garamond" w:hAnsi="Garamond"/>
          <w:szCs w:val="24"/>
          <w:u w:val="none"/>
        </w:rPr>
        <w:lastRenderedPageBreak/>
        <w:t>údržby včetně zpracování plánů, norem a postupů změn provozu a údržby včetně zpracování plánů, norem a postupů změn provozu a údržby, testování, přípravy a realizace modifikací a zjišťování jejich integrity a poskytování podpory uživatelům</w:t>
      </w:r>
    </w:p>
    <w:p w14:paraId="06974A3B" w14:textId="77777777" w:rsidR="00B82629" w:rsidRDefault="00B82629" w:rsidP="00B82629">
      <w:pPr>
        <w:pStyle w:val="Nzev"/>
        <w:numPr>
          <w:ilvl w:val="0"/>
          <w:numId w:val="6"/>
        </w:numPr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Přebírání, aplikace, ověřování, uvádění do provozu a správa složitých síťových prostředí, např. u globálních hierarchických síťových prostředí, navrhování propojení na další systémy informačních a komunikačních technologií</w:t>
      </w:r>
    </w:p>
    <w:p w14:paraId="75076CFB" w14:textId="77777777" w:rsidR="00B82629" w:rsidRDefault="00B82629" w:rsidP="00B82629">
      <w:pPr>
        <w:pStyle w:val="Nzev"/>
        <w:numPr>
          <w:ilvl w:val="0"/>
          <w:numId w:val="6"/>
        </w:numPr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Optimalizace využívání informačních a komunikační infrastruktury a instalování nových prvků a modulů informačních a komunikačních technologií, např operačních systémů a jejich nadstaveb, programovacích prostředků, vývojových nástrojů programovacích jazyků, multimediálních systémů, komunikačních systémů, bezpečnostních technologií, informačních systémů, databází nebo vědeckých, vědeckotechnických, technických, inženýrských grafických, kancelářských a jiných aplikací pro koncové uživatele sítí a databází na úrovni resortu</w:t>
      </w:r>
    </w:p>
    <w:p w14:paraId="38ECD830" w14:textId="77777777" w:rsidR="00B82629" w:rsidRDefault="00B82629" w:rsidP="00B82629">
      <w:pPr>
        <w:pStyle w:val="Nzev"/>
        <w:numPr>
          <w:ilvl w:val="0"/>
          <w:numId w:val="6"/>
        </w:numPr>
        <w:jc w:val="both"/>
        <w:rPr>
          <w:rFonts w:ascii="Garamond" w:hAnsi="Garamond"/>
          <w:szCs w:val="24"/>
          <w:u w:val="none"/>
        </w:rPr>
      </w:pPr>
      <w:r>
        <w:rPr>
          <w:rFonts w:ascii="Garamond" w:hAnsi="Garamond"/>
          <w:szCs w:val="24"/>
          <w:u w:val="none"/>
        </w:rPr>
        <w:t>Instalace a nastavování složitého programového vybavení pro systémy, které jsou nezávislé na jiných informačních systémech nebo na ně mají omezené vazby</w:t>
      </w:r>
    </w:p>
    <w:p w14:paraId="712E7EC7" w14:textId="77777777" w:rsidR="00F543EC" w:rsidRDefault="00F543EC" w:rsidP="0048569D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1FC2943A" w14:textId="77777777" w:rsidR="00E52216" w:rsidRPr="00894FEC" w:rsidRDefault="005140F4" w:rsidP="005140F4">
      <w:pPr>
        <w:pStyle w:val="Nzev"/>
        <w:jc w:val="left"/>
        <w:rPr>
          <w:rFonts w:ascii="Garamond" w:hAnsi="Garamond"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 xml:space="preserve">1. </w:t>
      </w:r>
      <w:r w:rsidR="003D1C28">
        <w:rPr>
          <w:rFonts w:ascii="Garamond" w:hAnsi="Garamond"/>
          <w:b/>
          <w:szCs w:val="24"/>
          <w:u w:val="none"/>
        </w:rPr>
        <w:t>9</w:t>
      </w:r>
      <w:r w:rsidRPr="00894FEC">
        <w:rPr>
          <w:rFonts w:ascii="Garamond" w:hAnsi="Garamond"/>
          <w:b/>
          <w:szCs w:val="24"/>
          <w:u w:val="none"/>
        </w:rPr>
        <w:t>. 202</w:t>
      </w:r>
      <w:r w:rsidR="003D1C28">
        <w:rPr>
          <w:rFonts w:ascii="Garamond" w:hAnsi="Garamond"/>
          <w:b/>
          <w:szCs w:val="24"/>
          <w:u w:val="none"/>
        </w:rPr>
        <w:t>4</w:t>
      </w:r>
      <w:r>
        <w:rPr>
          <w:rFonts w:ascii="Garamond" w:hAnsi="Garamond"/>
          <w:szCs w:val="24"/>
          <w:u w:val="none"/>
        </w:rPr>
        <w:t xml:space="preserve">: </w:t>
      </w:r>
      <w:r w:rsidR="00E52216" w:rsidRPr="00894FEC">
        <w:rPr>
          <w:rFonts w:ascii="Garamond" w:hAnsi="Garamond"/>
          <w:szCs w:val="24"/>
          <w:u w:val="none"/>
        </w:rPr>
        <w:t>se část ohledně vyřizování žádost</w:t>
      </w:r>
      <w:r w:rsidR="00C8227B">
        <w:rPr>
          <w:rFonts w:ascii="Garamond" w:hAnsi="Garamond"/>
          <w:szCs w:val="24"/>
          <w:u w:val="none"/>
        </w:rPr>
        <w:t>í</w:t>
      </w:r>
      <w:r w:rsidR="00E52216" w:rsidRPr="00894FEC">
        <w:rPr>
          <w:rFonts w:ascii="Garamond" w:hAnsi="Garamond"/>
          <w:szCs w:val="24"/>
          <w:u w:val="none"/>
        </w:rPr>
        <w:t xml:space="preserve"> o poskytování informací mění takto:</w:t>
      </w:r>
    </w:p>
    <w:p w14:paraId="06BD3955" w14:textId="77777777" w:rsidR="00E52216" w:rsidRPr="00DB4AF4" w:rsidRDefault="00E52216" w:rsidP="00E52216">
      <w:pPr>
        <w:pStyle w:val="Nzev"/>
        <w:jc w:val="both"/>
        <w:rPr>
          <w:rFonts w:ascii="Garamond" w:hAnsi="Garamond"/>
          <w:color w:val="FF0000"/>
          <w:szCs w:val="24"/>
          <w:u w:val="none"/>
        </w:rPr>
      </w:pPr>
    </w:p>
    <w:tbl>
      <w:tblPr>
        <w:tblW w:w="1601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922"/>
        <w:gridCol w:w="3685"/>
        <w:gridCol w:w="3472"/>
        <w:gridCol w:w="3472"/>
        <w:gridCol w:w="3472"/>
      </w:tblGrid>
      <w:tr w:rsidR="00E52216" w:rsidRPr="00DB4AF4" w14:paraId="1EFB006D" w14:textId="77777777" w:rsidTr="00040FDA">
        <w:trPr>
          <w:trHeight w:val="794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D3790" w14:textId="77777777" w:rsidR="00E52216" w:rsidRPr="00894FEC" w:rsidRDefault="00E52216" w:rsidP="00040FDA">
            <w:pPr>
              <w:jc w:val="center"/>
              <w:rPr>
                <w:b/>
                <w:bCs/>
              </w:rPr>
            </w:pPr>
            <w:r w:rsidRPr="00894FEC">
              <w:rPr>
                <w:b/>
                <w:bCs/>
              </w:rPr>
              <w:t>0Si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9664E" w14:textId="77777777" w:rsidR="00E52216" w:rsidRPr="00894FEC" w:rsidRDefault="00E52216" w:rsidP="00040FDA">
            <w:pPr>
              <w:jc w:val="center"/>
              <w:rPr>
                <w:bCs/>
              </w:rPr>
            </w:pPr>
            <w:r w:rsidRPr="00894FEC">
              <w:rPr>
                <w:bCs/>
              </w:rPr>
              <w:t>---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693C2" w14:textId="77777777" w:rsidR="00E52216" w:rsidRPr="00894FEC" w:rsidRDefault="00E52216" w:rsidP="00E52216">
            <w:pPr>
              <w:jc w:val="center"/>
              <w:rPr>
                <w:b/>
                <w:bCs/>
                <w:u w:val="single"/>
              </w:rPr>
            </w:pPr>
            <w:r w:rsidRPr="00894FEC">
              <w:rPr>
                <w:b/>
                <w:bCs/>
                <w:u w:val="single"/>
              </w:rPr>
              <w:t>Silvie Hyklová</w:t>
            </w:r>
          </w:p>
          <w:p w14:paraId="004F2FA7" w14:textId="77777777" w:rsidR="00A3072D" w:rsidRPr="00894FEC" w:rsidRDefault="00A3072D" w:rsidP="00E814F6">
            <w:pPr>
              <w:jc w:val="center"/>
              <w:rPr>
                <w:bCs/>
              </w:rPr>
            </w:pPr>
            <w:r w:rsidRPr="00894FEC">
              <w:rPr>
                <w:bCs/>
              </w:rPr>
              <w:t>Daniel Němec</w:t>
            </w: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E3D9A7" w14:textId="77777777" w:rsidR="00E52216" w:rsidRPr="00894FEC" w:rsidRDefault="00E52216" w:rsidP="00040FDA">
            <w:pPr>
              <w:jc w:val="center"/>
              <w:rPr>
                <w:bCs/>
              </w:rPr>
            </w:pPr>
            <w:r w:rsidRPr="00894FEC">
              <w:t>Úkony poskytování informací dle zákona o svobodném přístupu k informacím dle pokynu předsedy soudu.</w:t>
            </w:r>
            <w:r w:rsidRPr="00894FEC">
              <w:rPr>
                <w:bCs/>
              </w:rPr>
              <w:t xml:space="preserve"> </w:t>
            </w:r>
          </w:p>
        </w:tc>
        <w:tc>
          <w:tcPr>
            <w:tcW w:w="3472" w:type="dxa"/>
            <w:vAlign w:val="center"/>
          </w:tcPr>
          <w:p w14:paraId="5821E084" w14:textId="77777777" w:rsidR="00E52216" w:rsidRPr="00DB4AF4" w:rsidRDefault="00E52216" w:rsidP="00040FDA">
            <w:pPr>
              <w:rPr>
                <w:color w:val="FF0000"/>
              </w:rPr>
            </w:pPr>
          </w:p>
        </w:tc>
        <w:tc>
          <w:tcPr>
            <w:tcW w:w="3472" w:type="dxa"/>
            <w:vAlign w:val="center"/>
          </w:tcPr>
          <w:p w14:paraId="26AF1221" w14:textId="77777777" w:rsidR="00E52216" w:rsidRPr="00DB4AF4" w:rsidRDefault="00E52216" w:rsidP="00040FDA">
            <w:pPr>
              <w:jc w:val="center"/>
              <w:rPr>
                <w:b/>
                <w:bCs/>
                <w:color w:val="FF0000"/>
                <w:u w:val="single"/>
              </w:rPr>
            </w:pPr>
            <w:r w:rsidRPr="00DB4AF4">
              <w:rPr>
                <w:b/>
                <w:bCs/>
                <w:color w:val="FF0000"/>
                <w:u w:val="single"/>
              </w:rPr>
              <w:t>Mgr. Eva Hanková</w:t>
            </w:r>
          </w:p>
          <w:p w14:paraId="25573E3A" w14:textId="77777777" w:rsidR="00E52216" w:rsidRPr="00DB4AF4" w:rsidRDefault="00E52216" w:rsidP="00040FDA">
            <w:pPr>
              <w:jc w:val="center"/>
              <w:rPr>
                <w:bCs/>
                <w:color w:val="FF0000"/>
              </w:rPr>
            </w:pPr>
            <w:r w:rsidRPr="00DB4AF4">
              <w:rPr>
                <w:bCs/>
                <w:color w:val="FF0000"/>
              </w:rPr>
              <w:t>Silvie Hyklová</w:t>
            </w:r>
          </w:p>
        </w:tc>
      </w:tr>
      <w:tr w:rsidR="00A3072D" w:rsidRPr="00DB4AF4" w14:paraId="6860836F" w14:textId="77777777" w:rsidTr="00040FDA">
        <w:trPr>
          <w:trHeight w:val="794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C28C5" w14:textId="77777777" w:rsidR="00A3072D" w:rsidRPr="00894FEC" w:rsidRDefault="00A3072D" w:rsidP="00040FDA">
            <w:pPr>
              <w:jc w:val="center"/>
              <w:rPr>
                <w:b/>
                <w:bCs/>
              </w:rPr>
            </w:pPr>
            <w:r w:rsidRPr="00894FEC">
              <w:rPr>
                <w:b/>
                <w:bCs/>
              </w:rPr>
              <w:t>0Si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4D8DE" w14:textId="77777777" w:rsidR="00A3072D" w:rsidRPr="00894FEC" w:rsidRDefault="00A3072D" w:rsidP="00040FDA">
            <w:pPr>
              <w:jc w:val="center"/>
              <w:rPr>
                <w:bCs/>
              </w:rPr>
            </w:pPr>
            <w:r w:rsidRPr="00894FEC">
              <w:rPr>
                <w:bCs/>
              </w:rPr>
              <w:t>---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0AB8B" w14:textId="77777777" w:rsidR="00A3072D" w:rsidRPr="00894FEC" w:rsidRDefault="00A3072D" w:rsidP="00E52216">
            <w:pPr>
              <w:jc w:val="center"/>
              <w:rPr>
                <w:b/>
                <w:bCs/>
                <w:u w:val="single"/>
              </w:rPr>
            </w:pPr>
            <w:r w:rsidRPr="00894FEC">
              <w:rPr>
                <w:b/>
                <w:bCs/>
                <w:u w:val="single"/>
              </w:rPr>
              <w:t>Daniel Němec</w:t>
            </w:r>
          </w:p>
          <w:p w14:paraId="2681C6BE" w14:textId="77777777" w:rsidR="00A3072D" w:rsidRPr="00894FEC" w:rsidRDefault="00A3072D" w:rsidP="00E814F6">
            <w:pPr>
              <w:jc w:val="center"/>
              <w:rPr>
                <w:bCs/>
              </w:rPr>
            </w:pPr>
            <w:r w:rsidRPr="00894FEC">
              <w:rPr>
                <w:bCs/>
              </w:rPr>
              <w:t>Silvie Hyklová</w:t>
            </w: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BB2394B" w14:textId="77777777" w:rsidR="00A3072D" w:rsidRPr="00894FEC" w:rsidRDefault="00A3072D" w:rsidP="00040FDA">
            <w:pPr>
              <w:jc w:val="center"/>
            </w:pPr>
            <w:r w:rsidRPr="00894FEC">
              <w:t>Úkony poskytování informací dle zákona o svobodném přístupu k informacím dle pokynu předsedy soudu</w:t>
            </w:r>
          </w:p>
        </w:tc>
        <w:tc>
          <w:tcPr>
            <w:tcW w:w="3472" w:type="dxa"/>
            <w:vAlign w:val="center"/>
          </w:tcPr>
          <w:p w14:paraId="5F4CDD04" w14:textId="77777777" w:rsidR="00A3072D" w:rsidRPr="00DB4AF4" w:rsidRDefault="00A3072D" w:rsidP="00040FDA">
            <w:pPr>
              <w:rPr>
                <w:color w:val="FF0000"/>
              </w:rPr>
            </w:pPr>
          </w:p>
        </w:tc>
        <w:tc>
          <w:tcPr>
            <w:tcW w:w="3472" w:type="dxa"/>
            <w:vAlign w:val="center"/>
          </w:tcPr>
          <w:p w14:paraId="22C7DC70" w14:textId="77777777" w:rsidR="00A3072D" w:rsidRPr="00DB4AF4" w:rsidRDefault="00A3072D" w:rsidP="00040FDA">
            <w:pPr>
              <w:jc w:val="center"/>
              <w:rPr>
                <w:b/>
                <w:bCs/>
                <w:color w:val="FF0000"/>
                <w:u w:val="single"/>
              </w:rPr>
            </w:pPr>
          </w:p>
        </w:tc>
      </w:tr>
      <w:tr w:rsidR="00C8227B" w:rsidRPr="00DB4AF4" w14:paraId="5B40753F" w14:textId="77777777" w:rsidTr="00040FDA">
        <w:trPr>
          <w:trHeight w:val="794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F35DB" w14:textId="77777777" w:rsidR="00C8227B" w:rsidRPr="00894FEC" w:rsidRDefault="00C8227B" w:rsidP="00C8227B">
            <w:pPr>
              <w:jc w:val="center"/>
              <w:rPr>
                <w:b/>
                <w:bCs/>
              </w:rPr>
            </w:pPr>
            <w:r w:rsidRPr="00894FEC">
              <w:rPr>
                <w:b/>
                <w:bCs/>
              </w:rPr>
              <w:t>0Si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1E80D" w14:textId="77777777" w:rsidR="00C8227B" w:rsidRPr="00894FEC" w:rsidRDefault="00C8227B" w:rsidP="00C8227B">
            <w:pPr>
              <w:jc w:val="center"/>
              <w:rPr>
                <w:bCs/>
              </w:rPr>
            </w:pPr>
            <w:r w:rsidRPr="00894FEC">
              <w:rPr>
                <w:bCs/>
              </w:rPr>
              <w:t>---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01E3A" w14:textId="77777777" w:rsidR="00E814F6" w:rsidRPr="009B7361" w:rsidRDefault="003D1C28" w:rsidP="00C8227B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JUDr Lucie Gavendová</w:t>
            </w:r>
            <w:r w:rsidR="00E814F6" w:rsidRPr="009B7361">
              <w:rPr>
                <w:b/>
                <w:bCs/>
                <w:u w:val="single"/>
              </w:rPr>
              <w:t xml:space="preserve"> </w:t>
            </w:r>
          </w:p>
          <w:p w14:paraId="17E4794E" w14:textId="77777777" w:rsidR="00C8227B" w:rsidRPr="00894FEC" w:rsidRDefault="00E814F6" w:rsidP="00C8227B">
            <w:pPr>
              <w:jc w:val="center"/>
              <w:rPr>
                <w:bCs/>
              </w:rPr>
            </w:pPr>
            <w:r>
              <w:rPr>
                <w:bCs/>
              </w:rPr>
              <w:t>Mgr. Karin Kantorová</w:t>
            </w: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30E5DD5" w14:textId="77777777" w:rsidR="00C8227B" w:rsidRPr="00894FEC" w:rsidRDefault="00C8227B" w:rsidP="00C8227B">
            <w:pPr>
              <w:jc w:val="center"/>
            </w:pPr>
            <w:r w:rsidRPr="00894FEC">
              <w:t>Úkony poskytování informací dle zákona o svobodném přístupu k informacím dle pokynu předsedy soudu</w:t>
            </w:r>
          </w:p>
        </w:tc>
        <w:tc>
          <w:tcPr>
            <w:tcW w:w="3472" w:type="dxa"/>
            <w:vAlign w:val="center"/>
          </w:tcPr>
          <w:p w14:paraId="49328C92" w14:textId="77777777" w:rsidR="00C8227B" w:rsidRPr="00DB4AF4" w:rsidRDefault="00C8227B" w:rsidP="00C8227B">
            <w:pPr>
              <w:rPr>
                <w:color w:val="FF0000"/>
              </w:rPr>
            </w:pPr>
          </w:p>
        </w:tc>
        <w:tc>
          <w:tcPr>
            <w:tcW w:w="3472" w:type="dxa"/>
            <w:vAlign w:val="center"/>
          </w:tcPr>
          <w:p w14:paraId="33478EDD" w14:textId="77777777" w:rsidR="00C8227B" w:rsidRPr="00DB4AF4" w:rsidRDefault="00C8227B" w:rsidP="00C8227B">
            <w:pPr>
              <w:jc w:val="center"/>
              <w:rPr>
                <w:b/>
                <w:bCs/>
                <w:color w:val="FF0000"/>
                <w:u w:val="single"/>
              </w:rPr>
            </w:pPr>
          </w:p>
        </w:tc>
      </w:tr>
      <w:tr w:rsidR="00E814F6" w:rsidRPr="00DB4AF4" w14:paraId="7D8171DF" w14:textId="77777777" w:rsidTr="00040FDA">
        <w:trPr>
          <w:trHeight w:val="794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EDE3B" w14:textId="77777777" w:rsidR="00E814F6" w:rsidRPr="00894FEC" w:rsidRDefault="00E814F6" w:rsidP="00E814F6">
            <w:pPr>
              <w:jc w:val="center"/>
              <w:rPr>
                <w:b/>
                <w:bCs/>
              </w:rPr>
            </w:pPr>
            <w:r w:rsidRPr="00894FEC">
              <w:rPr>
                <w:b/>
                <w:bCs/>
              </w:rPr>
              <w:t>0Si</w:t>
            </w:r>
          </w:p>
        </w:tc>
        <w:tc>
          <w:tcPr>
            <w:tcW w:w="92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0704C" w14:textId="77777777" w:rsidR="00E814F6" w:rsidRPr="00894FEC" w:rsidRDefault="00E814F6" w:rsidP="00E814F6">
            <w:pPr>
              <w:jc w:val="center"/>
              <w:rPr>
                <w:bCs/>
              </w:rPr>
            </w:pPr>
            <w:r w:rsidRPr="00894FEC">
              <w:rPr>
                <w:bCs/>
              </w:rPr>
              <w:t>---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0FEE8" w14:textId="77777777" w:rsidR="00E814F6" w:rsidRPr="009B7361" w:rsidRDefault="00E814F6" w:rsidP="00E814F6">
            <w:pPr>
              <w:jc w:val="center"/>
              <w:rPr>
                <w:b/>
                <w:bCs/>
                <w:u w:val="single"/>
              </w:rPr>
            </w:pPr>
            <w:r w:rsidRPr="009B7361">
              <w:rPr>
                <w:b/>
                <w:bCs/>
                <w:u w:val="single"/>
              </w:rPr>
              <w:t>Mgr. Karin Kantorová</w:t>
            </w:r>
          </w:p>
          <w:p w14:paraId="549FE851" w14:textId="77777777" w:rsidR="00E814F6" w:rsidRPr="00894FEC" w:rsidRDefault="003D1C28" w:rsidP="00E814F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JUDr. Lucie Gavendová </w:t>
            </w:r>
          </w:p>
        </w:tc>
        <w:tc>
          <w:tcPr>
            <w:tcW w:w="34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5A043C5" w14:textId="77777777" w:rsidR="00E814F6" w:rsidRPr="00894FEC" w:rsidRDefault="00E814F6" w:rsidP="00E814F6">
            <w:pPr>
              <w:jc w:val="center"/>
            </w:pPr>
            <w:r w:rsidRPr="00894FEC">
              <w:t>Úkony poskytování informací dle zákona o svobodném přístupu k informacím dle pokynu předsedy soudu</w:t>
            </w:r>
          </w:p>
        </w:tc>
        <w:tc>
          <w:tcPr>
            <w:tcW w:w="3472" w:type="dxa"/>
            <w:vAlign w:val="center"/>
          </w:tcPr>
          <w:p w14:paraId="405495F6" w14:textId="77777777" w:rsidR="00E814F6" w:rsidRPr="00DB4AF4" w:rsidRDefault="00E814F6" w:rsidP="00E814F6">
            <w:pPr>
              <w:rPr>
                <w:color w:val="FF0000"/>
              </w:rPr>
            </w:pPr>
          </w:p>
        </w:tc>
        <w:tc>
          <w:tcPr>
            <w:tcW w:w="3472" w:type="dxa"/>
            <w:vAlign w:val="center"/>
          </w:tcPr>
          <w:p w14:paraId="0809DD74" w14:textId="77777777" w:rsidR="00E814F6" w:rsidRPr="00DB4AF4" w:rsidRDefault="00E814F6" w:rsidP="00E814F6">
            <w:pPr>
              <w:jc w:val="center"/>
              <w:rPr>
                <w:b/>
                <w:bCs/>
                <w:color w:val="FF0000"/>
                <w:u w:val="single"/>
              </w:rPr>
            </w:pPr>
          </w:p>
        </w:tc>
      </w:tr>
    </w:tbl>
    <w:p w14:paraId="69FA63D5" w14:textId="77777777" w:rsidR="00E52216" w:rsidRPr="00DB4AF4" w:rsidRDefault="00E52216" w:rsidP="00E52216">
      <w:pPr>
        <w:pStyle w:val="Nzev"/>
        <w:jc w:val="both"/>
        <w:rPr>
          <w:rFonts w:ascii="Garamond" w:hAnsi="Garamond"/>
          <w:color w:val="FF0000"/>
          <w:szCs w:val="24"/>
          <w:u w:val="none"/>
        </w:rPr>
      </w:pPr>
    </w:p>
    <w:p w14:paraId="45D4CAE7" w14:textId="77777777" w:rsidR="005140F4" w:rsidRDefault="005140F4" w:rsidP="00747A26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0F78E8AC" w14:textId="77777777" w:rsidR="005140F4" w:rsidRPr="003D1C28" w:rsidRDefault="003D1C28" w:rsidP="00747A26">
      <w:pPr>
        <w:pStyle w:val="Nzev"/>
        <w:jc w:val="both"/>
        <w:rPr>
          <w:rFonts w:ascii="Garamond" w:hAnsi="Garamond"/>
          <w:bCs/>
          <w:szCs w:val="24"/>
          <w:u w:val="none"/>
        </w:rPr>
      </w:pPr>
      <w:r w:rsidRPr="00894FEC">
        <w:rPr>
          <w:rFonts w:ascii="Garamond" w:hAnsi="Garamond"/>
          <w:b/>
          <w:szCs w:val="24"/>
          <w:u w:val="none"/>
        </w:rPr>
        <w:t xml:space="preserve">S účinností od </w:t>
      </w:r>
      <w:r>
        <w:rPr>
          <w:rFonts w:ascii="Garamond" w:hAnsi="Garamond"/>
          <w:b/>
          <w:szCs w:val="24"/>
          <w:u w:val="none"/>
        </w:rPr>
        <w:t>1. 9</w:t>
      </w:r>
      <w:r w:rsidRPr="00894FEC">
        <w:rPr>
          <w:rFonts w:ascii="Garamond" w:hAnsi="Garamond"/>
          <w:b/>
          <w:szCs w:val="24"/>
          <w:u w:val="none"/>
        </w:rPr>
        <w:t>. 202</w:t>
      </w:r>
      <w:r>
        <w:rPr>
          <w:rFonts w:ascii="Garamond" w:hAnsi="Garamond"/>
          <w:b/>
          <w:szCs w:val="24"/>
          <w:u w:val="none"/>
        </w:rPr>
        <w:t xml:space="preserve">4 </w:t>
      </w:r>
      <w:r>
        <w:rPr>
          <w:rFonts w:ascii="Garamond" w:hAnsi="Garamond"/>
          <w:bCs/>
          <w:szCs w:val="24"/>
          <w:u w:val="none"/>
        </w:rPr>
        <w:t xml:space="preserve">se přiřazuje do soudního oddělení </w:t>
      </w:r>
      <w:proofErr w:type="gramStart"/>
      <w:r>
        <w:rPr>
          <w:rFonts w:ascii="Garamond" w:hAnsi="Garamond"/>
          <w:bCs/>
          <w:szCs w:val="24"/>
          <w:u w:val="none"/>
        </w:rPr>
        <w:t>16C</w:t>
      </w:r>
      <w:proofErr w:type="gramEnd"/>
      <w:r>
        <w:rPr>
          <w:rFonts w:ascii="Garamond" w:hAnsi="Garamond"/>
          <w:bCs/>
          <w:szCs w:val="24"/>
          <w:u w:val="none"/>
        </w:rPr>
        <w:t>, 116C Bc. Jana Kirnigová.</w:t>
      </w:r>
    </w:p>
    <w:p w14:paraId="2C82BF6A" w14:textId="77777777" w:rsidR="005140F4" w:rsidRDefault="005140F4" w:rsidP="00747A26">
      <w:pPr>
        <w:pStyle w:val="Nzev"/>
        <w:jc w:val="both"/>
        <w:rPr>
          <w:rFonts w:ascii="Garamond" w:hAnsi="Garamond"/>
          <w:b/>
          <w:szCs w:val="24"/>
          <w:u w:val="none"/>
        </w:rPr>
      </w:pPr>
    </w:p>
    <w:p w14:paraId="2EF61070" w14:textId="77777777" w:rsidR="0044513F" w:rsidRDefault="0044513F" w:rsidP="00747A26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30E164BE" w14:textId="77777777" w:rsidR="0044513F" w:rsidRDefault="0044513F" w:rsidP="00747A26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51E28E83" w14:textId="77777777" w:rsidR="0044513F" w:rsidRDefault="0044513F" w:rsidP="00747A26">
      <w:pPr>
        <w:pStyle w:val="Nzev"/>
        <w:jc w:val="both"/>
        <w:rPr>
          <w:rFonts w:ascii="Garamond" w:hAnsi="Garamond"/>
          <w:szCs w:val="24"/>
          <w:u w:val="none"/>
        </w:rPr>
      </w:pPr>
    </w:p>
    <w:p w14:paraId="7B8207FC" w14:textId="77777777" w:rsidR="00B62743" w:rsidRPr="00604B2E" w:rsidRDefault="00B62743" w:rsidP="00B63710">
      <w:pPr>
        <w:pStyle w:val="Nzev"/>
        <w:jc w:val="left"/>
        <w:outlineLvl w:val="0"/>
        <w:rPr>
          <w:rFonts w:ascii="Garamond" w:hAnsi="Garamond"/>
          <w:szCs w:val="24"/>
          <w:u w:val="none"/>
        </w:rPr>
      </w:pPr>
      <w:r w:rsidRPr="00604B2E">
        <w:rPr>
          <w:rFonts w:ascii="Garamond" w:hAnsi="Garamond"/>
          <w:szCs w:val="24"/>
          <w:u w:val="none"/>
        </w:rPr>
        <w:t xml:space="preserve">Ostatní části zůstávají beze změny. </w:t>
      </w:r>
    </w:p>
    <w:p w14:paraId="46794AEE" w14:textId="77777777" w:rsidR="00B62743" w:rsidRDefault="00B62743" w:rsidP="00B62743">
      <w:pPr>
        <w:rPr>
          <w:rFonts w:ascii="Garamond" w:hAnsi="Garamond"/>
          <w:b/>
          <w:sz w:val="24"/>
          <w:szCs w:val="24"/>
        </w:rPr>
      </w:pPr>
    </w:p>
    <w:p w14:paraId="363C5405" w14:textId="77777777" w:rsidR="00641480" w:rsidRDefault="00641480" w:rsidP="00B62743">
      <w:pPr>
        <w:rPr>
          <w:rFonts w:ascii="Garamond" w:hAnsi="Garamond"/>
          <w:b/>
          <w:sz w:val="24"/>
          <w:szCs w:val="24"/>
        </w:rPr>
      </w:pPr>
    </w:p>
    <w:p w14:paraId="43700933" w14:textId="77777777" w:rsidR="00641480" w:rsidRPr="00604B2E" w:rsidRDefault="00641480" w:rsidP="00B62743">
      <w:pPr>
        <w:rPr>
          <w:rFonts w:ascii="Garamond" w:hAnsi="Garamond"/>
          <w:b/>
          <w:sz w:val="24"/>
          <w:szCs w:val="24"/>
        </w:rPr>
      </w:pPr>
    </w:p>
    <w:p w14:paraId="3C1DCB02" w14:textId="77777777" w:rsidR="00801E90" w:rsidRPr="00604B2E" w:rsidRDefault="00801E90" w:rsidP="00B62743">
      <w:pPr>
        <w:rPr>
          <w:rFonts w:ascii="Garamond" w:hAnsi="Garamond"/>
          <w:b/>
          <w:sz w:val="24"/>
          <w:szCs w:val="24"/>
        </w:rPr>
      </w:pPr>
    </w:p>
    <w:p w14:paraId="5E01F1A1" w14:textId="77777777" w:rsidR="00B62743" w:rsidRPr="00604B2E" w:rsidRDefault="00B62743" w:rsidP="00B63710">
      <w:pPr>
        <w:outlineLvl w:val="0"/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b/>
          <w:sz w:val="24"/>
          <w:szCs w:val="24"/>
        </w:rPr>
        <w:t>Mgr. Jiří Nezhoda</w:t>
      </w:r>
    </w:p>
    <w:p w14:paraId="0B9F8888" w14:textId="77777777" w:rsidR="00A632AB" w:rsidRPr="001C0086" w:rsidRDefault="00B62743" w:rsidP="00C60F61">
      <w:pPr>
        <w:rPr>
          <w:rFonts w:ascii="Garamond" w:hAnsi="Garamond"/>
          <w:b/>
          <w:sz w:val="24"/>
          <w:szCs w:val="24"/>
        </w:rPr>
      </w:pPr>
      <w:r w:rsidRPr="00604B2E">
        <w:rPr>
          <w:rFonts w:ascii="Garamond" w:hAnsi="Garamond"/>
          <w:sz w:val="24"/>
          <w:szCs w:val="24"/>
        </w:rPr>
        <w:t xml:space="preserve">předseda okresního soudu </w:t>
      </w:r>
    </w:p>
    <w:sectPr w:rsidR="00A632AB" w:rsidRPr="001C0086" w:rsidSect="00B63710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A2AF3" w14:textId="77777777" w:rsidR="00035714" w:rsidRDefault="00035714">
      <w:r>
        <w:separator/>
      </w:r>
    </w:p>
  </w:endnote>
  <w:endnote w:type="continuationSeparator" w:id="0">
    <w:p w14:paraId="26F8DE63" w14:textId="77777777" w:rsidR="00035714" w:rsidRDefault="00035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0016A" w14:textId="77777777" w:rsidR="00035714" w:rsidRDefault="00035714">
      <w:r>
        <w:separator/>
      </w:r>
    </w:p>
  </w:footnote>
  <w:footnote w:type="continuationSeparator" w:id="0">
    <w:p w14:paraId="5FE8647D" w14:textId="77777777" w:rsidR="00035714" w:rsidRDefault="000357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1016A"/>
    <w:multiLevelType w:val="hybridMultilevel"/>
    <w:tmpl w:val="7B421ED0"/>
    <w:lvl w:ilvl="0" w:tplc="7D84D0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68294E"/>
    <w:multiLevelType w:val="hybridMultilevel"/>
    <w:tmpl w:val="D2EC6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7253E"/>
    <w:multiLevelType w:val="hybridMultilevel"/>
    <w:tmpl w:val="07E08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1C7FC2"/>
    <w:multiLevelType w:val="hybridMultilevel"/>
    <w:tmpl w:val="EDB85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76C90"/>
    <w:multiLevelType w:val="hybridMultilevel"/>
    <w:tmpl w:val="B350A812"/>
    <w:lvl w:ilvl="0" w:tplc="5D96DE4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4B2BA2"/>
    <w:multiLevelType w:val="hybridMultilevel"/>
    <w:tmpl w:val="3762F8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69605">
    <w:abstractNumId w:val="1"/>
  </w:num>
  <w:num w:numId="2" w16cid:durableId="1346517854">
    <w:abstractNumId w:val="2"/>
  </w:num>
  <w:num w:numId="3" w16cid:durableId="1019046861">
    <w:abstractNumId w:val="4"/>
  </w:num>
  <w:num w:numId="4" w16cid:durableId="1885284810">
    <w:abstractNumId w:val="0"/>
  </w:num>
  <w:num w:numId="5" w16cid:durableId="1496073125">
    <w:abstractNumId w:val="5"/>
  </w:num>
  <w:num w:numId="6" w16cid:durableId="13665218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41D"/>
    <w:rsid w:val="00000A44"/>
    <w:rsid w:val="00001C98"/>
    <w:rsid w:val="00012BF1"/>
    <w:rsid w:val="0001339E"/>
    <w:rsid w:val="000336C2"/>
    <w:rsid w:val="00034336"/>
    <w:rsid w:val="00035714"/>
    <w:rsid w:val="00040FDA"/>
    <w:rsid w:val="00065FD5"/>
    <w:rsid w:val="00071A29"/>
    <w:rsid w:val="000864D9"/>
    <w:rsid w:val="00093ABD"/>
    <w:rsid w:val="00094A4B"/>
    <w:rsid w:val="00096512"/>
    <w:rsid w:val="000C691A"/>
    <w:rsid w:val="000D714C"/>
    <w:rsid w:val="000D7BD6"/>
    <w:rsid w:val="000E69EB"/>
    <w:rsid w:val="00102F8F"/>
    <w:rsid w:val="00137B28"/>
    <w:rsid w:val="00176A2B"/>
    <w:rsid w:val="00194D28"/>
    <w:rsid w:val="001960F7"/>
    <w:rsid w:val="001B1343"/>
    <w:rsid w:val="001C0086"/>
    <w:rsid w:val="001C1AB4"/>
    <w:rsid w:val="001C29F4"/>
    <w:rsid w:val="001D146E"/>
    <w:rsid w:val="001E73CE"/>
    <w:rsid w:val="002067B7"/>
    <w:rsid w:val="00242A9A"/>
    <w:rsid w:val="00256A93"/>
    <w:rsid w:val="00265F42"/>
    <w:rsid w:val="002850E6"/>
    <w:rsid w:val="00290BE6"/>
    <w:rsid w:val="002A0D4E"/>
    <w:rsid w:val="002A4417"/>
    <w:rsid w:val="002B1E22"/>
    <w:rsid w:val="002D7C9F"/>
    <w:rsid w:val="002E4140"/>
    <w:rsid w:val="00310897"/>
    <w:rsid w:val="00322271"/>
    <w:rsid w:val="003226A3"/>
    <w:rsid w:val="00341372"/>
    <w:rsid w:val="00350812"/>
    <w:rsid w:val="00352A37"/>
    <w:rsid w:val="003546E4"/>
    <w:rsid w:val="00361307"/>
    <w:rsid w:val="00371791"/>
    <w:rsid w:val="0037513A"/>
    <w:rsid w:val="00386DD1"/>
    <w:rsid w:val="0039047F"/>
    <w:rsid w:val="003C14ED"/>
    <w:rsid w:val="003C6EE8"/>
    <w:rsid w:val="003C745A"/>
    <w:rsid w:val="003D1C28"/>
    <w:rsid w:val="003D7C6C"/>
    <w:rsid w:val="004009C1"/>
    <w:rsid w:val="004142C2"/>
    <w:rsid w:val="0041470A"/>
    <w:rsid w:val="00431CD6"/>
    <w:rsid w:val="00443DEB"/>
    <w:rsid w:val="0044513F"/>
    <w:rsid w:val="00471FE4"/>
    <w:rsid w:val="00481F64"/>
    <w:rsid w:val="0048569D"/>
    <w:rsid w:val="00490A68"/>
    <w:rsid w:val="0049634A"/>
    <w:rsid w:val="004B02C1"/>
    <w:rsid w:val="004B7C75"/>
    <w:rsid w:val="004D4CEA"/>
    <w:rsid w:val="004D548F"/>
    <w:rsid w:val="004F3AC2"/>
    <w:rsid w:val="004F3BCD"/>
    <w:rsid w:val="00511546"/>
    <w:rsid w:val="005140F4"/>
    <w:rsid w:val="00517414"/>
    <w:rsid w:val="0054208B"/>
    <w:rsid w:val="005438FE"/>
    <w:rsid w:val="00544E14"/>
    <w:rsid w:val="005451C7"/>
    <w:rsid w:val="005505F2"/>
    <w:rsid w:val="0055286C"/>
    <w:rsid w:val="00553DAE"/>
    <w:rsid w:val="00562CC2"/>
    <w:rsid w:val="00563636"/>
    <w:rsid w:val="00564F58"/>
    <w:rsid w:val="0059443F"/>
    <w:rsid w:val="005A46A1"/>
    <w:rsid w:val="005C5164"/>
    <w:rsid w:val="005C7D4C"/>
    <w:rsid w:val="006138D0"/>
    <w:rsid w:val="00633E4C"/>
    <w:rsid w:val="00641480"/>
    <w:rsid w:val="00644299"/>
    <w:rsid w:val="00644B83"/>
    <w:rsid w:val="006550F8"/>
    <w:rsid w:val="006604CB"/>
    <w:rsid w:val="0066741D"/>
    <w:rsid w:val="0067493B"/>
    <w:rsid w:val="0067649C"/>
    <w:rsid w:val="0067773D"/>
    <w:rsid w:val="00686517"/>
    <w:rsid w:val="006958A3"/>
    <w:rsid w:val="006A6C28"/>
    <w:rsid w:val="006B1E6A"/>
    <w:rsid w:val="006C0B09"/>
    <w:rsid w:val="006D4AB1"/>
    <w:rsid w:val="00704288"/>
    <w:rsid w:val="00714DF6"/>
    <w:rsid w:val="00747A26"/>
    <w:rsid w:val="00763F5C"/>
    <w:rsid w:val="0077637F"/>
    <w:rsid w:val="00780DC3"/>
    <w:rsid w:val="00781D5B"/>
    <w:rsid w:val="00787E6F"/>
    <w:rsid w:val="007A1BEA"/>
    <w:rsid w:val="007A2BE1"/>
    <w:rsid w:val="007A3056"/>
    <w:rsid w:val="007A736B"/>
    <w:rsid w:val="007B61BF"/>
    <w:rsid w:val="007C6836"/>
    <w:rsid w:val="007E62B0"/>
    <w:rsid w:val="007F244C"/>
    <w:rsid w:val="007F3BD4"/>
    <w:rsid w:val="00800D55"/>
    <w:rsid w:val="00801E90"/>
    <w:rsid w:val="008063B6"/>
    <w:rsid w:val="00807092"/>
    <w:rsid w:val="00811A96"/>
    <w:rsid w:val="008143FF"/>
    <w:rsid w:val="0082318E"/>
    <w:rsid w:val="00827041"/>
    <w:rsid w:val="00831B52"/>
    <w:rsid w:val="00840F57"/>
    <w:rsid w:val="00884F5C"/>
    <w:rsid w:val="00894998"/>
    <w:rsid w:val="00894FEC"/>
    <w:rsid w:val="008B0A8C"/>
    <w:rsid w:val="00901D87"/>
    <w:rsid w:val="009202CB"/>
    <w:rsid w:val="00940778"/>
    <w:rsid w:val="00952B24"/>
    <w:rsid w:val="00966DAE"/>
    <w:rsid w:val="00983B9B"/>
    <w:rsid w:val="009A19F5"/>
    <w:rsid w:val="009B7361"/>
    <w:rsid w:val="009D38E1"/>
    <w:rsid w:val="009D618D"/>
    <w:rsid w:val="009E30CA"/>
    <w:rsid w:val="00A01663"/>
    <w:rsid w:val="00A04BDB"/>
    <w:rsid w:val="00A055A6"/>
    <w:rsid w:val="00A133BA"/>
    <w:rsid w:val="00A3072D"/>
    <w:rsid w:val="00A632AB"/>
    <w:rsid w:val="00A7061C"/>
    <w:rsid w:val="00A87A2F"/>
    <w:rsid w:val="00A90AB0"/>
    <w:rsid w:val="00A95A9E"/>
    <w:rsid w:val="00AA5062"/>
    <w:rsid w:val="00AD3DD8"/>
    <w:rsid w:val="00AE04DD"/>
    <w:rsid w:val="00AE7085"/>
    <w:rsid w:val="00B014DA"/>
    <w:rsid w:val="00B051A3"/>
    <w:rsid w:val="00B06563"/>
    <w:rsid w:val="00B100E9"/>
    <w:rsid w:val="00B104C3"/>
    <w:rsid w:val="00B229CC"/>
    <w:rsid w:val="00B333C6"/>
    <w:rsid w:val="00B467E9"/>
    <w:rsid w:val="00B60FA7"/>
    <w:rsid w:val="00B62743"/>
    <w:rsid w:val="00B63710"/>
    <w:rsid w:val="00B65E93"/>
    <w:rsid w:val="00B74A6E"/>
    <w:rsid w:val="00B800E7"/>
    <w:rsid w:val="00B82629"/>
    <w:rsid w:val="00B901F3"/>
    <w:rsid w:val="00B9182C"/>
    <w:rsid w:val="00BA3A4A"/>
    <w:rsid w:val="00BD05D8"/>
    <w:rsid w:val="00BE2922"/>
    <w:rsid w:val="00C0488F"/>
    <w:rsid w:val="00C106E4"/>
    <w:rsid w:val="00C14759"/>
    <w:rsid w:val="00C31899"/>
    <w:rsid w:val="00C334A5"/>
    <w:rsid w:val="00C34122"/>
    <w:rsid w:val="00C4390F"/>
    <w:rsid w:val="00C60E8E"/>
    <w:rsid w:val="00C60F61"/>
    <w:rsid w:val="00C61F6C"/>
    <w:rsid w:val="00C670CD"/>
    <w:rsid w:val="00C76294"/>
    <w:rsid w:val="00C8227B"/>
    <w:rsid w:val="00CB4FA2"/>
    <w:rsid w:val="00CC2A05"/>
    <w:rsid w:val="00CD2210"/>
    <w:rsid w:val="00CD443D"/>
    <w:rsid w:val="00CE6476"/>
    <w:rsid w:val="00D00796"/>
    <w:rsid w:val="00D07D5E"/>
    <w:rsid w:val="00D156AB"/>
    <w:rsid w:val="00D33E69"/>
    <w:rsid w:val="00D36FF5"/>
    <w:rsid w:val="00D44F0B"/>
    <w:rsid w:val="00D5033C"/>
    <w:rsid w:val="00D56613"/>
    <w:rsid w:val="00D62541"/>
    <w:rsid w:val="00D84489"/>
    <w:rsid w:val="00DA2EC3"/>
    <w:rsid w:val="00DB0CFA"/>
    <w:rsid w:val="00DB4AF4"/>
    <w:rsid w:val="00DC24D3"/>
    <w:rsid w:val="00DD1A88"/>
    <w:rsid w:val="00DD2A32"/>
    <w:rsid w:val="00DF6DD8"/>
    <w:rsid w:val="00E02A1B"/>
    <w:rsid w:val="00E117A6"/>
    <w:rsid w:val="00E164B3"/>
    <w:rsid w:val="00E21A9A"/>
    <w:rsid w:val="00E27EFD"/>
    <w:rsid w:val="00E34239"/>
    <w:rsid w:val="00E3503C"/>
    <w:rsid w:val="00E52216"/>
    <w:rsid w:val="00E742E8"/>
    <w:rsid w:val="00E814F6"/>
    <w:rsid w:val="00E87416"/>
    <w:rsid w:val="00E90E8D"/>
    <w:rsid w:val="00E96834"/>
    <w:rsid w:val="00EB25C3"/>
    <w:rsid w:val="00EC36E7"/>
    <w:rsid w:val="00EC5505"/>
    <w:rsid w:val="00F061FB"/>
    <w:rsid w:val="00F1799B"/>
    <w:rsid w:val="00F20991"/>
    <w:rsid w:val="00F302B6"/>
    <w:rsid w:val="00F35022"/>
    <w:rsid w:val="00F543EC"/>
    <w:rsid w:val="00F56595"/>
    <w:rsid w:val="00F813B5"/>
    <w:rsid w:val="00F84FE7"/>
    <w:rsid w:val="00F8551F"/>
    <w:rsid w:val="00F93A2D"/>
    <w:rsid w:val="00F973A6"/>
    <w:rsid w:val="00FA198F"/>
    <w:rsid w:val="00FB18CF"/>
    <w:rsid w:val="00FB34AB"/>
    <w:rsid w:val="00FD46BB"/>
    <w:rsid w:val="00FF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CD2F5"/>
  <w15:chartTrackingRefBased/>
  <w15:docId w15:val="{0E7A975F-6586-4802-A57D-A631A209F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741D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6741D"/>
    <w:pPr>
      <w:jc w:val="center"/>
    </w:pPr>
    <w:rPr>
      <w:sz w:val="24"/>
      <w:u w:val="single"/>
    </w:rPr>
  </w:style>
  <w:style w:type="character" w:customStyle="1" w:styleId="NzevChar">
    <w:name w:val="Název Char"/>
    <w:link w:val="Nzev"/>
    <w:rsid w:val="0066741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DF6DD8"/>
    <w:pPr>
      <w:spacing w:after="160" w:line="259" w:lineRule="auto"/>
      <w:ind w:left="720"/>
      <w:contextualSpacing/>
      <w:jc w:val="both"/>
    </w:pPr>
    <w:rPr>
      <w:rFonts w:eastAsia="Calibri"/>
      <w:sz w:val="22"/>
      <w:szCs w:val="22"/>
      <w:lang w:eastAsia="en-US"/>
    </w:rPr>
  </w:style>
  <w:style w:type="paragraph" w:styleId="Rozvrendokumentu">
    <w:name w:val="Rozvržení dokumentu"/>
    <w:basedOn w:val="Normln"/>
    <w:link w:val="Rozvrendokumentu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uiPriority w:val="99"/>
    <w:semiHidden/>
    <w:rsid w:val="00B63710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B637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63710"/>
  </w:style>
  <w:style w:type="character" w:customStyle="1" w:styleId="TextkomenteChar">
    <w:name w:val="Text komentáře Char"/>
    <w:link w:val="Textkomente"/>
    <w:uiPriority w:val="99"/>
    <w:semiHidden/>
    <w:rsid w:val="00B6371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6371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63710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371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6371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F42BC-829E-4F2D-8D64-6623881DF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652</Words>
  <Characters>3848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nezhoji1</dc:creator>
  <cp:keywords/>
  <cp:lastModifiedBy>Brabcová Věra</cp:lastModifiedBy>
  <cp:revision>2</cp:revision>
  <cp:lastPrinted>2024-08-27T04:28:00Z</cp:lastPrinted>
  <dcterms:created xsi:type="dcterms:W3CDTF">2024-08-27T04:30:00Z</dcterms:created>
  <dcterms:modified xsi:type="dcterms:W3CDTF">2024-08-27T04:30:00Z</dcterms:modified>
</cp:coreProperties>
</file>