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B21C" w14:textId="77777777" w:rsidR="007A2BE1" w:rsidRDefault="007A2BE1" w:rsidP="00B63710">
      <w:pPr>
        <w:jc w:val="center"/>
        <w:outlineLvl w:val="0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2E6C8F46" w14:textId="77777777" w:rsidR="007A2BE1" w:rsidRDefault="007A2BE1" w:rsidP="00B63710">
      <w:pPr>
        <w:pBdr>
          <w:bottom w:val="single" w:sz="12" w:space="1" w:color="auto"/>
        </w:pBdr>
        <w:tabs>
          <w:tab w:val="center" w:pos="4536"/>
          <w:tab w:val="left" w:pos="7890"/>
        </w:tabs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Na Poříčí 3206, 738 13  Frýdek-Místek</w:t>
      </w:r>
      <w:r>
        <w:rPr>
          <w:rFonts w:ascii="Garamond" w:hAnsi="Garamond"/>
          <w:bCs/>
        </w:rPr>
        <w:tab/>
      </w:r>
    </w:p>
    <w:p w14:paraId="15C145A0" w14:textId="77777777" w:rsidR="007A2BE1" w:rsidRDefault="007A2BE1" w:rsidP="00B63710">
      <w:pPr>
        <w:jc w:val="center"/>
        <w:outlineLvl w:val="0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3298D2C2" w14:textId="77777777" w:rsidR="007A2BE1" w:rsidRDefault="007A2BE1" w:rsidP="007A2BE1"/>
    <w:p w14:paraId="2BDA28D4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B5D2A60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 w:rsidRPr="002A4417">
        <w:rPr>
          <w:rFonts w:ascii="Garamond" w:hAnsi="Garamond"/>
          <w:szCs w:val="24"/>
          <w:u w:val="none"/>
        </w:rPr>
        <w:t>Spr</w:t>
      </w:r>
      <w:proofErr w:type="spellEnd"/>
      <w:r w:rsidRPr="002A4417">
        <w:rPr>
          <w:rFonts w:ascii="Garamond" w:hAnsi="Garamond"/>
          <w:szCs w:val="24"/>
          <w:u w:val="none"/>
        </w:rPr>
        <w:t xml:space="preserve"> </w:t>
      </w:r>
      <w:r w:rsidR="005D217F">
        <w:rPr>
          <w:rFonts w:ascii="Garamond" w:hAnsi="Garamond"/>
          <w:szCs w:val="24"/>
          <w:u w:val="none"/>
        </w:rPr>
        <w:t>966</w:t>
      </w:r>
      <w:r w:rsidR="002D7C9F">
        <w:rPr>
          <w:rFonts w:ascii="Garamond" w:hAnsi="Garamond"/>
          <w:szCs w:val="24"/>
          <w:u w:val="none"/>
        </w:rPr>
        <w:t>/202</w:t>
      </w:r>
      <w:r w:rsidR="00A46C82">
        <w:rPr>
          <w:rFonts w:ascii="Garamond" w:hAnsi="Garamond"/>
          <w:szCs w:val="24"/>
          <w:u w:val="none"/>
        </w:rPr>
        <w:t>5</w:t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Pr="005505DB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3D7C6C">
        <w:rPr>
          <w:rFonts w:ascii="Garamond" w:hAnsi="Garamond"/>
          <w:b/>
          <w:szCs w:val="24"/>
          <w:u w:val="none"/>
        </w:rPr>
        <w:tab/>
      </w:r>
      <w:r w:rsidR="00265F42">
        <w:rPr>
          <w:rFonts w:ascii="Garamond" w:hAnsi="Garamond"/>
          <w:b/>
          <w:szCs w:val="24"/>
          <w:u w:val="none"/>
        </w:rPr>
        <w:t xml:space="preserve">        </w:t>
      </w:r>
      <w:r w:rsidR="003B73D7">
        <w:rPr>
          <w:rFonts w:ascii="Garamond" w:hAnsi="Garamond"/>
          <w:b/>
          <w:szCs w:val="24"/>
          <w:u w:val="none"/>
        </w:rPr>
        <w:t xml:space="preserve">               </w:t>
      </w:r>
      <w:r w:rsidRPr="0039047F">
        <w:rPr>
          <w:rFonts w:ascii="Garamond" w:hAnsi="Garamond"/>
          <w:szCs w:val="24"/>
          <w:u w:val="none"/>
        </w:rPr>
        <w:t>Frýdek</w:t>
      </w:r>
      <w:r w:rsidR="002D7C9F">
        <w:rPr>
          <w:rFonts w:ascii="Garamond" w:hAnsi="Garamond"/>
          <w:szCs w:val="24"/>
          <w:u w:val="none"/>
        </w:rPr>
        <w:t>-</w:t>
      </w:r>
      <w:r w:rsidRPr="0039047F">
        <w:rPr>
          <w:rFonts w:ascii="Garamond" w:hAnsi="Garamond"/>
          <w:szCs w:val="24"/>
          <w:u w:val="none"/>
        </w:rPr>
        <w:t>Místek</w:t>
      </w:r>
      <w:r w:rsidR="002D7C9F">
        <w:rPr>
          <w:rFonts w:ascii="Garamond" w:hAnsi="Garamond"/>
          <w:szCs w:val="24"/>
          <w:u w:val="none"/>
        </w:rPr>
        <w:t xml:space="preserve"> </w:t>
      </w:r>
      <w:r w:rsidR="005D217F">
        <w:rPr>
          <w:rFonts w:ascii="Garamond" w:hAnsi="Garamond"/>
          <w:szCs w:val="24"/>
          <w:u w:val="none"/>
        </w:rPr>
        <w:t>2</w:t>
      </w:r>
      <w:r w:rsidR="008F2678">
        <w:rPr>
          <w:rFonts w:ascii="Garamond" w:hAnsi="Garamond"/>
          <w:szCs w:val="24"/>
          <w:u w:val="none"/>
        </w:rPr>
        <w:t>9.</w:t>
      </w:r>
      <w:r w:rsidR="005D217F">
        <w:rPr>
          <w:rFonts w:ascii="Garamond" w:hAnsi="Garamond"/>
          <w:szCs w:val="24"/>
          <w:u w:val="none"/>
        </w:rPr>
        <w:t>8</w:t>
      </w:r>
      <w:r w:rsidR="008F2678">
        <w:rPr>
          <w:rFonts w:ascii="Garamond" w:hAnsi="Garamond"/>
          <w:szCs w:val="24"/>
          <w:u w:val="none"/>
        </w:rPr>
        <w:t>.</w:t>
      </w:r>
      <w:r w:rsidR="00A46C82">
        <w:rPr>
          <w:rFonts w:ascii="Garamond" w:hAnsi="Garamond"/>
          <w:szCs w:val="24"/>
          <w:u w:val="none"/>
        </w:rPr>
        <w:t>2025</w:t>
      </w:r>
    </w:p>
    <w:p w14:paraId="702F8B26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AFA2EC2" w14:textId="77777777" w:rsidR="005140F4" w:rsidRPr="005505DB" w:rsidRDefault="005140F4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AE0AF5B" w14:textId="77777777" w:rsidR="007A2BE1" w:rsidRPr="005505DB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38B3F8AC" w14:textId="77777777" w:rsidR="007A2BE1" w:rsidRDefault="007A2BE1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  <w:r w:rsidRPr="005505DB">
        <w:rPr>
          <w:rFonts w:ascii="Garamond" w:hAnsi="Garamond"/>
          <w:b/>
          <w:szCs w:val="24"/>
          <w:u w:val="none"/>
        </w:rPr>
        <w:t xml:space="preserve">DODATEK č. </w:t>
      </w:r>
      <w:r w:rsidR="005D217F">
        <w:rPr>
          <w:rFonts w:ascii="Garamond" w:hAnsi="Garamond"/>
          <w:b/>
          <w:szCs w:val="24"/>
          <w:u w:val="none"/>
        </w:rPr>
        <w:t>4</w:t>
      </w:r>
      <w:r w:rsidRPr="005505DB">
        <w:rPr>
          <w:rFonts w:ascii="Garamond" w:hAnsi="Garamond"/>
          <w:b/>
          <w:szCs w:val="24"/>
          <w:u w:val="none"/>
        </w:rPr>
        <w:t xml:space="preserve"> K ROZVRHU PRÁCE NA ROK 20</w:t>
      </w:r>
      <w:r w:rsidR="002D7C9F">
        <w:rPr>
          <w:rFonts w:ascii="Garamond" w:hAnsi="Garamond"/>
          <w:b/>
          <w:szCs w:val="24"/>
          <w:u w:val="none"/>
        </w:rPr>
        <w:t>2</w:t>
      </w:r>
      <w:r w:rsidR="00A46C82">
        <w:rPr>
          <w:rFonts w:ascii="Garamond" w:hAnsi="Garamond"/>
          <w:b/>
          <w:szCs w:val="24"/>
          <w:u w:val="none"/>
        </w:rPr>
        <w:t>5</w:t>
      </w:r>
    </w:p>
    <w:p w14:paraId="6B57A451" w14:textId="77777777" w:rsidR="00350F1A" w:rsidRPr="005505DB" w:rsidRDefault="00350F1A" w:rsidP="00B63710">
      <w:pPr>
        <w:pStyle w:val="Nzev"/>
        <w:outlineLvl w:val="0"/>
        <w:rPr>
          <w:rFonts w:ascii="Garamond" w:hAnsi="Garamond"/>
          <w:b/>
          <w:szCs w:val="24"/>
          <w:u w:val="none"/>
        </w:rPr>
      </w:pPr>
    </w:p>
    <w:p w14:paraId="1C479C5B" w14:textId="77777777" w:rsidR="007A2BE1" w:rsidRDefault="007A2BE1" w:rsidP="007A2BE1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2461C50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5505DB">
        <w:rPr>
          <w:rFonts w:ascii="Garamond" w:hAnsi="Garamond"/>
          <w:szCs w:val="24"/>
          <w:u w:val="none"/>
        </w:rPr>
        <w:t xml:space="preserve">Okresní soud ve Frýdku-Místku z důvodu organizačních změn vydává tento „Dodatek č. </w:t>
      </w:r>
      <w:r w:rsidR="005D217F">
        <w:rPr>
          <w:rFonts w:ascii="Garamond" w:hAnsi="Garamond"/>
          <w:szCs w:val="24"/>
          <w:u w:val="none"/>
        </w:rPr>
        <w:t>4</w:t>
      </w:r>
      <w:r w:rsidRPr="005505DB">
        <w:rPr>
          <w:rFonts w:ascii="Garamond" w:hAnsi="Garamond"/>
          <w:szCs w:val="24"/>
          <w:u w:val="none"/>
        </w:rPr>
        <w:t>“</w:t>
      </w:r>
    </w:p>
    <w:p w14:paraId="56B8E6F4" w14:textId="77777777" w:rsidR="007A2BE1" w:rsidRDefault="007A2BE1" w:rsidP="003D7C6C">
      <w:pPr>
        <w:pStyle w:val="Nzev"/>
        <w:jc w:val="both"/>
        <w:rPr>
          <w:rFonts w:ascii="Garamond" w:hAnsi="Garamond"/>
          <w:szCs w:val="24"/>
          <w:u w:val="none"/>
        </w:rPr>
      </w:pPr>
      <w:r w:rsidRPr="0066741D">
        <w:rPr>
          <w:rFonts w:ascii="Garamond" w:hAnsi="Garamond"/>
          <w:szCs w:val="24"/>
          <w:u w:val="none"/>
        </w:rPr>
        <w:t>k rozvrhu práce na rok 20</w:t>
      </w:r>
      <w:r w:rsidR="002D7C9F">
        <w:rPr>
          <w:rFonts w:ascii="Garamond" w:hAnsi="Garamond"/>
          <w:szCs w:val="24"/>
          <w:u w:val="none"/>
        </w:rPr>
        <w:t>2</w:t>
      </w:r>
      <w:r w:rsidR="00A46C82">
        <w:rPr>
          <w:rFonts w:ascii="Garamond" w:hAnsi="Garamond"/>
          <w:szCs w:val="24"/>
          <w:u w:val="none"/>
        </w:rPr>
        <w:t>5</w:t>
      </w:r>
      <w:r w:rsidRPr="0066741D">
        <w:rPr>
          <w:rFonts w:ascii="Garamond" w:hAnsi="Garamond"/>
          <w:szCs w:val="24"/>
          <w:u w:val="none"/>
        </w:rPr>
        <w:t>:</w:t>
      </w:r>
    </w:p>
    <w:p w14:paraId="0E80F9D6" w14:textId="77777777" w:rsidR="00FB2729" w:rsidRDefault="00FB2729" w:rsidP="003D7C6C">
      <w:pPr>
        <w:pStyle w:val="Nzev"/>
        <w:jc w:val="both"/>
        <w:rPr>
          <w:rFonts w:ascii="Garamond" w:hAnsi="Garamond"/>
          <w:szCs w:val="24"/>
          <w:u w:val="none"/>
        </w:rPr>
      </w:pPr>
    </w:p>
    <w:p w14:paraId="04FD2D09" w14:textId="77777777" w:rsidR="00F10381" w:rsidRDefault="00F10381" w:rsidP="00F10381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1.10</w:t>
      </w:r>
      <w:r w:rsidRPr="00894FEC">
        <w:rPr>
          <w:rFonts w:ascii="Garamond" w:hAnsi="Garamond"/>
          <w:b/>
          <w:szCs w:val="24"/>
          <w:u w:val="none"/>
        </w:rPr>
        <w:t>.202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 se část </w:t>
      </w:r>
      <w:r w:rsidRPr="008F2678">
        <w:rPr>
          <w:rFonts w:ascii="Garamond" w:hAnsi="Garamond"/>
          <w:b/>
          <w:bCs/>
          <w:szCs w:val="24"/>
          <w:u w:val="none"/>
        </w:rPr>
        <w:t>„</w:t>
      </w:r>
      <w:r>
        <w:rPr>
          <w:rFonts w:ascii="Garamond" w:hAnsi="Garamond"/>
          <w:b/>
          <w:bCs/>
          <w:szCs w:val="24"/>
          <w:u w:val="none"/>
        </w:rPr>
        <w:t>Vedení a správa okresního soudu</w:t>
      </w:r>
      <w:r w:rsidRPr="008F2678">
        <w:rPr>
          <w:rFonts w:ascii="Garamond" w:hAnsi="Garamond"/>
          <w:b/>
          <w:bCs/>
          <w:szCs w:val="24"/>
          <w:u w:val="none"/>
        </w:rPr>
        <w:t>“</w:t>
      </w:r>
      <w:r>
        <w:rPr>
          <w:rFonts w:ascii="Garamond" w:hAnsi="Garamond"/>
          <w:b/>
          <w:bCs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>mění takto:</w:t>
      </w:r>
    </w:p>
    <w:p w14:paraId="7FB55EC6" w14:textId="77777777" w:rsidR="00A44CE0" w:rsidRDefault="00A44CE0" w:rsidP="00F1038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6C01CE15" w14:textId="77777777" w:rsidR="00A44CE0" w:rsidRDefault="00A44CE0" w:rsidP="00F1038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Předseda okresního soudu - </w:t>
      </w:r>
      <w:r w:rsidRPr="00A44CE0">
        <w:rPr>
          <w:rFonts w:ascii="Garamond" w:hAnsi="Garamond"/>
          <w:szCs w:val="24"/>
        </w:rPr>
        <w:t xml:space="preserve">Mgr. Ondřej </w:t>
      </w:r>
      <w:proofErr w:type="spellStart"/>
      <w:r w:rsidRPr="00A44CE0">
        <w:rPr>
          <w:rFonts w:ascii="Garamond" w:hAnsi="Garamond"/>
          <w:szCs w:val="24"/>
        </w:rPr>
        <w:t>Běčák</w:t>
      </w:r>
      <w:proofErr w:type="spellEnd"/>
      <w:r>
        <w:rPr>
          <w:rFonts w:ascii="Garamond" w:hAnsi="Garamond"/>
          <w:szCs w:val="24"/>
        </w:rPr>
        <w:t>.</w:t>
      </w:r>
    </w:p>
    <w:p w14:paraId="1C4BFB16" w14:textId="77777777" w:rsidR="00A44CE0" w:rsidRDefault="00A44CE0" w:rsidP="00F1038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29EC2D6C" w14:textId="77777777" w:rsidR="00A44CE0" w:rsidRDefault="00A44CE0" w:rsidP="00F10381">
      <w:pPr>
        <w:pStyle w:val="Nzev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  <w:u w:val="none"/>
        </w:rPr>
        <w:t xml:space="preserve">Bezpečnostní ředitel, správce budovy a zpracovatel investičních záměrů </w:t>
      </w:r>
      <w:r w:rsidR="00BD0C81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</w:t>
      </w:r>
      <w:r w:rsidR="00F507ED">
        <w:rPr>
          <w:rFonts w:ascii="Garamond" w:hAnsi="Garamond"/>
          <w:szCs w:val="24"/>
          <w:u w:val="none"/>
        </w:rPr>
        <w:t>doplňuje</w:t>
      </w:r>
      <w:r w:rsidR="00BD0C81">
        <w:rPr>
          <w:rFonts w:ascii="Garamond" w:hAnsi="Garamond"/>
          <w:szCs w:val="24"/>
          <w:u w:val="none"/>
        </w:rPr>
        <w:t xml:space="preserve"> </w:t>
      </w:r>
      <w:r w:rsidR="00A4678B">
        <w:rPr>
          <w:rFonts w:ascii="Garamond" w:hAnsi="Garamond"/>
          <w:szCs w:val="24"/>
          <w:u w:val="none"/>
        </w:rPr>
        <w:t xml:space="preserve">se </w:t>
      </w:r>
      <w:r>
        <w:rPr>
          <w:rFonts w:ascii="Garamond" w:hAnsi="Garamond"/>
          <w:szCs w:val="24"/>
          <w:u w:val="none"/>
        </w:rPr>
        <w:t xml:space="preserve">zástupce pro zápis do rejstříku utajovaných skutečností </w:t>
      </w:r>
      <w:r w:rsidR="00F507ED">
        <w:rPr>
          <w:rFonts w:ascii="Garamond" w:hAnsi="Garamond"/>
          <w:szCs w:val="24"/>
          <w:u w:val="none"/>
        </w:rPr>
        <w:t xml:space="preserve">a to </w:t>
      </w:r>
      <w:r w:rsidRPr="00A44CE0">
        <w:rPr>
          <w:rFonts w:ascii="Garamond" w:hAnsi="Garamond"/>
          <w:szCs w:val="24"/>
        </w:rPr>
        <w:t>Lenk</w:t>
      </w:r>
      <w:r w:rsidR="00F507ED">
        <w:rPr>
          <w:rFonts w:ascii="Garamond" w:hAnsi="Garamond"/>
          <w:szCs w:val="24"/>
        </w:rPr>
        <w:t>a</w:t>
      </w:r>
      <w:r w:rsidRPr="00A44CE0">
        <w:rPr>
          <w:rFonts w:ascii="Garamond" w:hAnsi="Garamond"/>
          <w:szCs w:val="24"/>
        </w:rPr>
        <w:t xml:space="preserve"> </w:t>
      </w:r>
      <w:proofErr w:type="spellStart"/>
      <w:r w:rsidRPr="00A44CE0">
        <w:rPr>
          <w:rFonts w:ascii="Garamond" w:hAnsi="Garamond"/>
          <w:szCs w:val="24"/>
        </w:rPr>
        <w:t>Morysov</w:t>
      </w:r>
      <w:r w:rsidR="00F507ED">
        <w:rPr>
          <w:rFonts w:ascii="Garamond" w:hAnsi="Garamond"/>
          <w:szCs w:val="24"/>
        </w:rPr>
        <w:t>á</w:t>
      </w:r>
      <w:proofErr w:type="spellEnd"/>
      <w:r w:rsidR="00A4678B">
        <w:rPr>
          <w:rFonts w:ascii="Garamond" w:hAnsi="Garamond"/>
          <w:szCs w:val="24"/>
        </w:rPr>
        <w:t>, první zástup.</w:t>
      </w:r>
    </w:p>
    <w:p w14:paraId="64974513" w14:textId="77777777" w:rsidR="00A44CE0" w:rsidRDefault="00A44CE0" w:rsidP="00F10381">
      <w:pPr>
        <w:pStyle w:val="Nzev"/>
        <w:jc w:val="left"/>
        <w:rPr>
          <w:rFonts w:ascii="Garamond" w:hAnsi="Garamond"/>
          <w:szCs w:val="24"/>
        </w:rPr>
      </w:pPr>
    </w:p>
    <w:p w14:paraId="1A41D6A0" w14:textId="77777777" w:rsidR="00A44CE0" w:rsidRDefault="00A44CE0" w:rsidP="00F10381">
      <w:pPr>
        <w:pStyle w:val="Nzev"/>
        <w:jc w:val="left"/>
        <w:rPr>
          <w:rFonts w:ascii="Garamond" w:hAnsi="Garamond"/>
          <w:szCs w:val="24"/>
          <w:u w:val="none"/>
        </w:rPr>
      </w:pPr>
      <w:r w:rsidRPr="00A44CE0">
        <w:rPr>
          <w:rFonts w:ascii="Garamond" w:hAnsi="Garamond"/>
          <w:szCs w:val="24"/>
          <w:u w:val="none"/>
        </w:rPr>
        <w:t>Personalistka</w:t>
      </w:r>
      <w:r>
        <w:rPr>
          <w:rFonts w:ascii="Garamond" w:hAnsi="Garamond"/>
          <w:szCs w:val="24"/>
          <w:u w:val="none"/>
        </w:rPr>
        <w:t xml:space="preserve">, účetní </w:t>
      </w:r>
      <w:r w:rsidR="00425EF5" w:rsidRPr="00425EF5">
        <w:rPr>
          <w:rFonts w:ascii="Garamond" w:hAnsi="Garamond"/>
          <w:szCs w:val="24"/>
        </w:rPr>
        <w:t>Romana Skotnicová</w:t>
      </w:r>
      <w:r w:rsidR="00425EF5">
        <w:rPr>
          <w:rFonts w:ascii="Garamond" w:hAnsi="Garamond"/>
          <w:szCs w:val="24"/>
          <w:u w:val="none"/>
        </w:rPr>
        <w:t xml:space="preserve"> -</w:t>
      </w:r>
      <w:r>
        <w:rPr>
          <w:rFonts w:ascii="Garamond" w:hAnsi="Garamond"/>
          <w:szCs w:val="24"/>
          <w:u w:val="none"/>
        </w:rPr>
        <w:t xml:space="preserve"> vymazává se čtvrtá odrážka „vede objednávky v programu IRES“.</w:t>
      </w:r>
    </w:p>
    <w:p w14:paraId="6AD3811A" w14:textId="77777777" w:rsidR="00A44CE0" w:rsidRDefault="00A44CE0" w:rsidP="00F10381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4F0CBF80" w14:textId="77777777" w:rsidR="00BD0C81" w:rsidRDefault="00BD0C81" w:rsidP="00F10381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Účetní</w:t>
      </w:r>
      <w:r w:rsidR="00FA48A8">
        <w:rPr>
          <w:rFonts w:ascii="Garamond" w:hAnsi="Garamond"/>
          <w:szCs w:val="24"/>
          <w:u w:val="none"/>
        </w:rPr>
        <w:t xml:space="preserve">, vymáhající úřednice </w:t>
      </w:r>
      <w:r w:rsidR="00FA48A8" w:rsidRPr="00FA48A8">
        <w:rPr>
          <w:rFonts w:ascii="Garamond" w:hAnsi="Garamond"/>
          <w:szCs w:val="24"/>
        </w:rPr>
        <w:t>Irena Škodová</w:t>
      </w:r>
      <w:r w:rsidR="00FA48A8">
        <w:rPr>
          <w:rFonts w:ascii="Garamond" w:hAnsi="Garamond"/>
          <w:szCs w:val="24"/>
        </w:rPr>
        <w:t xml:space="preserve"> -</w:t>
      </w:r>
      <w:r w:rsidR="00FA48A8">
        <w:rPr>
          <w:rFonts w:ascii="Garamond" w:hAnsi="Garamond"/>
          <w:szCs w:val="24"/>
          <w:u w:val="none"/>
        </w:rPr>
        <w:t xml:space="preserve"> doplňuje se další odrážka:</w:t>
      </w:r>
    </w:p>
    <w:p w14:paraId="371B717C" w14:textId="77777777" w:rsidR="00FA48A8" w:rsidRDefault="00FA48A8" w:rsidP="00FA48A8">
      <w:pPr>
        <w:pStyle w:val="Nzev"/>
        <w:numPr>
          <w:ilvl w:val="0"/>
          <w:numId w:val="12"/>
        </w:numPr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provádí zápis všech podmíněných závazků</w:t>
      </w:r>
    </w:p>
    <w:p w14:paraId="32DD6FAC" w14:textId="77777777" w:rsidR="00FA48A8" w:rsidRDefault="00FA48A8" w:rsidP="00FA48A8">
      <w:pPr>
        <w:pStyle w:val="Nzev"/>
        <w:numPr>
          <w:ilvl w:val="0"/>
          <w:numId w:val="12"/>
        </w:numPr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účtuje platby příjmového účtu - soudních poplatků</w:t>
      </w:r>
    </w:p>
    <w:p w14:paraId="7411FA37" w14:textId="77777777" w:rsidR="00FA48A8" w:rsidRPr="00FA48A8" w:rsidRDefault="00FA48A8" w:rsidP="00FA48A8">
      <w:pPr>
        <w:pStyle w:val="Nzev"/>
        <w:ind w:left="720"/>
        <w:jc w:val="left"/>
        <w:rPr>
          <w:rFonts w:ascii="Garamond" w:hAnsi="Garamond"/>
          <w:szCs w:val="24"/>
          <w:u w:val="none"/>
        </w:rPr>
      </w:pPr>
    </w:p>
    <w:p w14:paraId="70B8FCEC" w14:textId="77777777" w:rsidR="005512BC" w:rsidRDefault="005512BC" w:rsidP="00DB7349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Mzdová účetní a vymáhající úřednice </w:t>
      </w:r>
      <w:r w:rsidRPr="005512BC">
        <w:rPr>
          <w:rFonts w:ascii="Garamond" w:hAnsi="Garamond"/>
          <w:szCs w:val="24"/>
        </w:rPr>
        <w:t>Jarmila Řeháčková</w:t>
      </w:r>
      <w:r>
        <w:rPr>
          <w:rFonts w:ascii="Garamond" w:hAnsi="Garamond"/>
          <w:szCs w:val="24"/>
          <w:u w:val="none"/>
        </w:rPr>
        <w:t xml:space="preserve"> se doplňuje slovo „hlavní mzdová účetní“</w:t>
      </w:r>
      <w:r w:rsidR="00BD0C81">
        <w:rPr>
          <w:rFonts w:ascii="Garamond" w:hAnsi="Garamond"/>
          <w:szCs w:val="24"/>
          <w:u w:val="none"/>
        </w:rPr>
        <w:t xml:space="preserve"> a doplňuje se další odrážky:</w:t>
      </w:r>
    </w:p>
    <w:p w14:paraId="03CBEE23" w14:textId="77777777" w:rsidR="00BD0C81" w:rsidRDefault="00BD0C81" w:rsidP="00BD0C81">
      <w:pPr>
        <w:pStyle w:val="Nzev"/>
        <w:numPr>
          <w:ilvl w:val="0"/>
          <w:numId w:val="11"/>
        </w:numPr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zpracovává účetní písemnosti pro automatizované zpracování všech pohledávek okresního soudu v programu IRES</w:t>
      </w:r>
      <w:r w:rsidR="00FA48A8">
        <w:rPr>
          <w:rFonts w:ascii="Garamond" w:hAnsi="Garamond"/>
          <w:szCs w:val="24"/>
          <w:u w:val="none"/>
        </w:rPr>
        <w:t>.</w:t>
      </w:r>
    </w:p>
    <w:p w14:paraId="417B66B1" w14:textId="77777777" w:rsidR="005512BC" w:rsidRDefault="005512BC" w:rsidP="00DB7349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61F740F" w14:textId="77777777" w:rsidR="00FA48A8" w:rsidRPr="00FA48A8" w:rsidRDefault="00FA48A8" w:rsidP="005512BC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Správkyně majetku a účetní </w:t>
      </w:r>
      <w:r w:rsidRPr="00FA48A8">
        <w:rPr>
          <w:rFonts w:ascii="Garamond" w:hAnsi="Garamond"/>
          <w:szCs w:val="24"/>
        </w:rPr>
        <w:t>Renata Chlebková</w:t>
      </w:r>
      <w:r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  <w:u w:val="none"/>
        </w:rPr>
        <w:t>vypouští se třetí odrážka.</w:t>
      </w:r>
    </w:p>
    <w:p w14:paraId="6FB44288" w14:textId="77777777" w:rsidR="00FA48A8" w:rsidRDefault="00FA48A8" w:rsidP="005512BC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71694880" w14:textId="77777777" w:rsidR="005512BC" w:rsidRDefault="005512BC" w:rsidP="005512BC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Účetní a vymáhající úřednice </w:t>
      </w:r>
      <w:r w:rsidRPr="00425EF5">
        <w:rPr>
          <w:rFonts w:ascii="Garamond" w:hAnsi="Garamond"/>
          <w:szCs w:val="24"/>
        </w:rPr>
        <w:t>Sylva Ličková</w:t>
      </w:r>
      <w:r>
        <w:rPr>
          <w:rFonts w:ascii="Garamond" w:hAnsi="Garamond"/>
          <w:szCs w:val="24"/>
          <w:u w:val="none"/>
        </w:rPr>
        <w:t xml:space="preserve"> - vypouští se slovo „vymáhající úřednice“ a </w:t>
      </w:r>
      <w:r w:rsidR="00FA48A8">
        <w:rPr>
          <w:rFonts w:ascii="Garamond" w:hAnsi="Garamond"/>
          <w:szCs w:val="24"/>
          <w:u w:val="none"/>
        </w:rPr>
        <w:t xml:space="preserve">první, </w:t>
      </w:r>
      <w:r>
        <w:rPr>
          <w:rFonts w:ascii="Garamond" w:hAnsi="Garamond"/>
          <w:szCs w:val="24"/>
          <w:u w:val="none"/>
        </w:rPr>
        <w:t>třetí a sedmá odrážka, doplňují se odrážky:</w:t>
      </w:r>
    </w:p>
    <w:p w14:paraId="6F0F4252" w14:textId="77777777" w:rsidR="005512BC" w:rsidRDefault="005512BC" w:rsidP="005512BC">
      <w:pPr>
        <w:pStyle w:val="Nzev"/>
        <w:numPr>
          <w:ilvl w:val="0"/>
          <w:numId w:val="7"/>
        </w:numPr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vede objednávky v programu IRES</w:t>
      </w:r>
    </w:p>
    <w:p w14:paraId="37702C51" w14:textId="77777777" w:rsidR="005512BC" w:rsidRDefault="005512BC" w:rsidP="005512BC">
      <w:pPr>
        <w:pStyle w:val="Nzev"/>
        <w:numPr>
          <w:ilvl w:val="0"/>
          <w:numId w:val="7"/>
        </w:numPr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zpracovává celkovou mzdovou agendu okresního soudu a zastupuje hlavní mzdovou účetní</w:t>
      </w:r>
    </w:p>
    <w:p w14:paraId="6560E1E3" w14:textId="77777777" w:rsidR="00FA48A8" w:rsidRDefault="00FA48A8" w:rsidP="00FA48A8">
      <w:pPr>
        <w:pStyle w:val="Nzev"/>
        <w:numPr>
          <w:ilvl w:val="0"/>
          <w:numId w:val="7"/>
        </w:numPr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provádí zápis všech podmíněných závazků</w:t>
      </w:r>
    </w:p>
    <w:p w14:paraId="50C69FB9" w14:textId="77777777" w:rsidR="00FA48A8" w:rsidRDefault="00FA48A8" w:rsidP="005512BC">
      <w:pPr>
        <w:pStyle w:val="Nzev"/>
        <w:numPr>
          <w:ilvl w:val="0"/>
          <w:numId w:val="7"/>
        </w:numPr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podílí se na zpracování zakázek prostřednictvím elektronického tržiště.</w:t>
      </w:r>
    </w:p>
    <w:p w14:paraId="6EEA6960" w14:textId="77777777" w:rsidR="005512BC" w:rsidRDefault="005512BC" w:rsidP="00DB7349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1D97AAB" w14:textId="77777777" w:rsidR="00DB7349" w:rsidRDefault="00DB7349" w:rsidP="00DB7349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Pokladní a vymáhající úřednice </w:t>
      </w:r>
      <w:r w:rsidRPr="00DB7349">
        <w:rPr>
          <w:rFonts w:ascii="Garamond" w:hAnsi="Garamond"/>
          <w:szCs w:val="24"/>
        </w:rPr>
        <w:t>Michaela Popovová</w:t>
      </w:r>
      <w:r>
        <w:rPr>
          <w:rFonts w:ascii="Garamond" w:hAnsi="Garamond"/>
          <w:szCs w:val="24"/>
          <w:u w:val="none"/>
        </w:rPr>
        <w:t xml:space="preserve"> –</w:t>
      </w:r>
      <w:r w:rsidRPr="00DB7349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 xml:space="preserve">vypouští se </w:t>
      </w:r>
      <w:r w:rsidR="005512BC">
        <w:rPr>
          <w:rFonts w:ascii="Garamond" w:hAnsi="Garamond"/>
          <w:szCs w:val="24"/>
          <w:u w:val="none"/>
        </w:rPr>
        <w:t xml:space="preserve">pátá odrážka </w:t>
      </w:r>
      <w:r w:rsidRPr="00DB7349">
        <w:rPr>
          <w:rFonts w:ascii="Garamond" w:hAnsi="Garamond"/>
          <w:szCs w:val="24"/>
          <w:u w:val="none"/>
        </w:rPr>
        <w:t xml:space="preserve">doplňuje se </w:t>
      </w:r>
      <w:r>
        <w:rPr>
          <w:rFonts w:ascii="Garamond" w:hAnsi="Garamond"/>
          <w:szCs w:val="24"/>
          <w:u w:val="none"/>
        </w:rPr>
        <w:t>další odrážka:</w:t>
      </w:r>
    </w:p>
    <w:p w14:paraId="7F43B015" w14:textId="77777777" w:rsidR="00DB7349" w:rsidRPr="00DB7349" w:rsidRDefault="00DB7349" w:rsidP="00DB7349">
      <w:pPr>
        <w:pStyle w:val="Odstavecseseznamem"/>
        <w:numPr>
          <w:ilvl w:val="0"/>
          <w:numId w:val="10"/>
        </w:numPr>
        <w:jc w:val="left"/>
        <w:rPr>
          <w:rFonts w:ascii="Garamond" w:hAnsi="Garamond"/>
          <w:sz w:val="24"/>
          <w:szCs w:val="24"/>
        </w:rPr>
      </w:pPr>
      <w:r w:rsidRPr="00DB7349">
        <w:rPr>
          <w:rFonts w:ascii="Garamond" w:hAnsi="Garamond"/>
          <w:sz w:val="24"/>
          <w:szCs w:val="24"/>
        </w:rPr>
        <w:t xml:space="preserve">zajišťuje příjem elektronických podání doručených soudu na elektronickou podatelnu </w:t>
      </w:r>
    </w:p>
    <w:p w14:paraId="62C71E25" w14:textId="77777777" w:rsidR="00DB7349" w:rsidRPr="00DB7349" w:rsidRDefault="00DB7349" w:rsidP="00DB7349">
      <w:pPr>
        <w:pStyle w:val="Odstavecseseznamem"/>
        <w:ind w:left="360"/>
        <w:jc w:val="left"/>
        <w:rPr>
          <w:rFonts w:ascii="Garamond" w:hAnsi="Garamond"/>
          <w:sz w:val="24"/>
          <w:szCs w:val="24"/>
        </w:rPr>
      </w:pPr>
      <w:r w:rsidRPr="00DB7349">
        <w:rPr>
          <w:rFonts w:ascii="Garamond" w:hAnsi="Garamond"/>
          <w:sz w:val="24"/>
          <w:szCs w:val="24"/>
        </w:rPr>
        <w:t xml:space="preserve">      a elektronickou adresu soudu, zajišťuje a vykonává činnost elektronické podatelny </w:t>
      </w:r>
    </w:p>
    <w:p w14:paraId="0BDC6FD9" w14:textId="77777777" w:rsidR="00DB7349" w:rsidRDefault="00DB7349" w:rsidP="00DB7349">
      <w:pPr>
        <w:pStyle w:val="Odstavecseseznamem"/>
        <w:ind w:left="360"/>
        <w:jc w:val="left"/>
        <w:rPr>
          <w:rFonts w:ascii="Garamond" w:hAnsi="Garamond"/>
          <w:sz w:val="24"/>
          <w:szCs w:val="24"/>
        </w:rPr>
      </w:pPr>
      <w:r w:rsidRPr="00DB7349">
        <w:rPr>
          <w:rFonts w:ascii="Garamond" w:hAnsi="Garamond"/>
          <w:sz w:val="24"/>
          <w:szCs w:val="24"/>
        </w:rPr>
        <w:t xml:space="preserve">      a elektronické výpravny pro příjem a doručování podání prostřednictvím datových </w:t>
      </w:r>
      <w:r>
        <w:rPr>
          <w:rFonts w:ascii="Garamond" w:hAnsi="Garamond"/>
          <w:sz w:val="24"/>
          <w:szCs w:val="24"/>
        </w:rPr>
        <w:t xml:space="preserve">   </w:t>
      </w:r>
    </w:p>
    <w:p w14:paraId="22BB9BB8" w14:textId="77777777" w:rsidR="00DB7349" w:rsidRDefault="00DB7349" w:rsidP="00DB7349">
      <w:pPr>
        <w:pStyle w:val="Odstavecseseznamem"/>
        <w:ind w:left="36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Pr="00DB7349">
        <w:rPr>
          <w:rFonts w:ascii="Garamond" w:hAnsi="Garamond"/>
          <w:sz w:val="24"/>
          <w:szCs w:val="24"/>
        </w:rPr>
        <w:t>schránek dle zákona o elektronických úkonech</w:t>
      </w:r>
      <w:r w:rsidR="00FA48A8">
        <w:rPr>
          <w:rFonts w:ascii="Garamond" w:hAnsi="Garamond"/>
          <w:sz w:val="24"/>
          <w:szCs w:val="24"/>
        </w:rPr>
        <w:t>.</w:t>
      </w:r>
    </w:p>
    <w:p w14:paraId="1251AB0D" w14:textId="77777777" w:rsidR="00FA48A8" w:rsidRDefault="00FA48A8" w:rsidP="00FA48A8">
      <w:pPr>
        <w:pStyle w:val="Nzev"/>
        <w:numPr>
          <w:ilvl w:val="0"/>
          <w:numId w:val="10"/>
        </w:numPr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lastRenderedPageBreak/>
        <w:t>provádí zápis všech podmíněných závazků.</w:t>
      </w:r>
    </w:p>
    <w:p w14:paraId="621BD6F4" w14:textId="77777777" w:rsidR="005512BC" w:rsidRDefault="005512BC" w:rsidP="005512BC">
      <w:pPr>
        <w:pStyle w:val="Odstavecseseznamem"/>
        <w:ind w:left="0"/>
        <w:jc w:val="left"/>
        <w:rPr>
          <w:rFonts w:ascii="Garamond" w:hAnsi="Garamond"/>
          <w:sz w:val="24"/>
          <w:szCs w:val="24"/>
        </w:rPr>
      </w:pPr>
    </w:p>
    <w:p w14:paraId="6112488C" w14:textId="77777777" w:rsidR="005512BC" w:rsidRDefault="005512BC" w:rsidP="005512BC">
      <w:pPr>
        <w:pStyle w:val="Odstavecseseznamem"/>
        <w:ind w:left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Vymáhající úřednice </w:t>
      </w:r>
      <w:r w:rsidRPr="005512BC">
        <w:rPr>
          <w:rFonts w:ascii="Garamond" w:hAnsi="Garamond"/>
          <w:sz w:val="24"/>
          <w:szCs w:val="24"/>
          <w:u w:val="single"/>
        </w:rPr>
        <w:t>Libuše Tománková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</w:rPr>
        <w:t>doplňuje se další odrážka:</w:t>
      </w:r>
    </w:p>
    <w:p w14:paraId="15761102" w14:textId="77777777" w:rsidR="005512BC" w:rsidRDefault="005512BC" w:rsidP="005512BC">
      <w:pPr>
        <w:pStyle w:val="Odstavecseseznamem"/>
        <w:numPr>
          <w:ilvl w:val="0"/>
          <w:numId w:val="10"/>
        </w:num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provádí přípravné práce a úkony v agendě L</w:t>
      </w:r>
    </w:p>
    <w:p w14:paraId="6D772DA6" w14:textId="77777777" w:rsidR="003A3681" w:rsidRDefault="003A3681" w:rsidP="005512BC">
      <w:pPr>
        <w:pStyle w:val="Odstavecseseznamem"/>
        <w:numPr>
          <w:ilvl w:val="0"/>
          <w:numId w:val="10"/>
        </w:numPr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dohledovou činnost dle § 48 a násl. </w:t>
      </w:r>
      <w:proofErr w:type="spellStart"/>
      <w:r>
        <w:rPr>
          <w:rFonts w:ascii="Garamond" w:hAnsi="Garamond"/>
          <w:sz w:val="24"/>
          <w:szCs w:val="24"/>
        </w:rPr>
        <w:t>z.ř.s</w:t>
      </w:r>
      <w:proofErr w:type="spellEnd"/>
      <w:r>
        <w:rPr>
          <w:rFonts w:ascii="Garamond" w:hAnsi="Garamond"/>
          <w:sz w:val="24"/>
          <w:szCs w:val="24"/>
        </w:rPr>
        <w:t xml:space="preserve">. a § 971 a násl. </w:t>
      </w:r>
      <w:proofErr w:type="spellStart"/>
      <w:r>
        <w:rPr>
          <w:rFonts w:ascii="Garamond" w:hAnsi="Garamond"/>
          <w:sz w:val="24"/>
          <w:szCs w:val="24"/>
        </w:rPr>
        <w:t>obč</w:t>
      </w:r>
      <w:proofErr w:type="spellEnd"/>
      <w:r>
        <w:rPr>
          <w:rFonts w:ascii="Garamond" w:hAnsi="Garamond"/>
          <w:sz w:val="24"/>
          <w:szCs w:val="24"/>
        </w:rPr>
        <w:t>. zák.</w:t>
      </w:r>
    </w:p>
    <w:p w14:paraId="101F34CA" w14:textId="77777777" w:rsidR="003A3681" w:rsidRDefault="003A3681" w:rsidP="003A3681">
      <w:pPr>
        <w:pStyle w:val="Odstavecseseznamem"/>
        <w:ind w:left="0"/>
        <w:jc w:val="left"/>
        <w:rPr>
          <w:rFonts w:ascii="Garamond" w:hAnsi="Garamond"/>
          <w:sz w:val="24"/>
          <w:szCs w:val="24"/>
        </w:rPr>
      </w:pPr>
    </w:p>
    <w:p w14:paraId="1838EA0C" w14:textId="77777777" w:rsidR="003A3681" w:rsidRPr="005512BC" w:rsidRDefault="003D0F33" w:rsidP="003A3681">
      <w:pPr>
        <w:pStyle w:val="Odstavecseseznamem"/>
        <w:ind w:left="0"/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Informační kancelář okresního soudu -místo Světlany Skřivánkové se uvádí </w:t>
      </w:r>
      <w:r w:rsidRPr="003D0F33">
        <w:rPr>
          <w:rFonts w:ascii="Garamond" w:hAnsi="Garamond"/>
          <w:sz w:val="24"/>
          <w:szCs w:val="24"/>
          <w:u w:val="single"/>
        </w:rPr>
        <w:t>Pavlína Kutáčová</w:t>
      </w:r>
      <w:r>
        <w:rPr>
          <w:rFonts w:ascii="Garamond" w:hAnsi="Garamond"/>
          <w:sz w:val="24"/>
          <w:szCs w:val="24"/>
          <w:u w:val="single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14:paraId="5A779ED5" w14:textId="77777777" w:rsidR="00DB7349" w:rsidRPr="00DB7349" w:rsidRDefault="00DB7349" w:rsidP="00DB7349">
      <w:pPr>
        <w:pStyle w:val="Nzev"/>
        <w:ind w:left="720"/>
        <w:jc w:val="left"/>
        <w:rPr>
          <w:rFonts w:ascii="Garamond" w:hAnsi="Garamond"/>
          <w:szCs w:val="24"/>
          <w:u w:val="none"/>
        </w:rPr>
      </w:pPr>
    </w:p>
    <w:p w14:paraId="3A152E5E" w14:textId="77777777" w:rsidR="00EF2287" w:rsidRDefault="00FB2729" w:rsidP="008F2678">
      <w:pPr>
        <w:pStyle w:val="Nzev"/>
        <w:jc w:val="left"/>
        <w:rPr>
          <w:rFonts w:ascii="Garamond" w:hAnsi="Garamond"/>
          <w:b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</w:t>
      </w:r>
      <w:r w:rsidR="003D0F33">
        <w:rPr>
          <w:rFonts w:ascii="Garamond" w:hAnsi="Garamond"/>
          <w:b/>
          <w:szCs w:val="24"/>
          <w:u w:val="none"/>
        </w:rPr>
        <w:t>10</w:t>
      </w:r>
      <w:r w:rsidRPr="00894FEC">
        <w:rPr>
          <w:rFonts w:ascii="Garamond" w:hAnsi="Garamond"/>
          <w:b/>
          <w:szCs w:val="24"/>
          <w:u w:val="none"/>
        </w:rPr>
        <w:t>.202</w:t>
      </w:r>
      <w:r>
        <w:rPr>
          <w:rFonts w:ascii="Garamond" w:hAnsi="Garamond"/>
          <w:b/>
          <w:szCs w:val="24"/>
          <w:u w:val="none"/>
        </w:rPr>
        <w:t>5</w:t>
      </w:r>
      <w:r w:rsidR="00EF2287">
        <w:rPr>
          <w:rFonts w:ascii="Garamond" w:hAnsi="Garamond"/>
          <w:b/>
          <w:szCs w:val="24"/>
          <w:u w:val="none"/>
        </w:rPr>
        <w:t>:</w:t>
      </w:r>
    </w:p>
    <w:p w14:paraId="59A08F95" w14:textId="77777777" w:rsidR="00EF2287" w:rsidRDefault="00EF2287" w:rsidP="008F2678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FB1333F" w14:textId="77777777" w:rsidR="00883D2B" w:rsidRDefault="00EF2287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Č</w:t>
      </w:r>
      <w:r w:rsidR="00FB2729">
        <w:rPr>
          <w:rFonts w:ascii="Garamond" w:hAnsi="Garamond"/>
          <w:szCs w:val="24"/>
          <w:u w:val="none"/>
        </w:rPr>
        <w:t xml:space="preserve">ást </w:t>
      </w:r>
      <w:r w:rsidR="008F2678" w:rsidRPr="008F2678">
        <w:rPr>
          <w:rFonts w:ascii="Garamond" w:hAnsi="Garamond"/>
          <w:b/>
          <w:bCs/>
          <w:szCs w:val="24"/>
          <w:u w:val="none"/>
        </w:rPr>
        <w:t>Soudci-úsek trestní agendy</w:t>
      </w:r>
      <w:r w:rsidR="003D1771">
        <w:rPr>
          <w:rFonts w:ascii="Garamond" w:hAnsi="Garamond"/>
          <w:b/>
          <w:bCs/>
          <w:szCs w:val="24"/>
          <w:u w:val="none"/>
        </w:rPr>
        <w:t xml:space="preserve"> </w:t>
      </w:r>
      <w:r w:rsidR="003D1771">
        <w:rPr>
          <w:rFonts w:ascii="Garamond" w:hAnsi="Garamond"/>
          <w:szCs w:val="24"/>
          <w:u w:val="none"/>
        </w:rPr>
        <w:t>se</w:t>
      </w:r>
      <w:r w:rsidR="008F2678">
        <w:rPr>
          <w:rFonts w:ascii="Garamond" w:hAnsi="Garamond"/>
          <w:b/>
          <w:bCs/>
          <w:szCs w:val="24"/>
          <w:u w:val="none"/>
        </w:rPr>
        <w:t xml:space="preserve"> </w:t>
      </w:r>
      <w:r w:rsidR="008F2678">
        <w:rPr>
          <w:rFonts w:ascii="Garamond" w:hAnsi="Garamond"/>
          <w:szCs w:val="24"/>
          <w:u w:val="none"/>
        </w:rPr>
        <w:t>mění takto:</w:t>
      </w:r>
    </w:p>
    <w:p w14:paraId="4C07FC36" w14:textId="77777777" w:rsidR="00A4678B" w:rsidRDefault="00A4678B" w:rsidP="00A4678B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69637510" w14:textId="77777777" w:rsidR="00A4678B" w:rsidRDefault="00A4678B" w:rsidP="00A4678B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V </w:t>
      </w:r>
      <w:r w:rsidRPr="00A4678B">
        <w:rPr>
          <w:rFonts w:ascii="Garamond" w:hAnsi="Garamond"/>
          <w:b/>
          <w:bCs/>
          <w:szCs w:val="24"/>
          <w:u w:val="none"/>
        </w:rPr>
        <w:t>soudním odd. 5T</w:t>
      </w:r>
      <w:r>
        <w:rPr>
          <w:rFonts w:ascii="Garamond" w:hAnsi="Garamond"/>
          <w:szCs w:val="24"/>
          <w:u w:val="none"/>
        </w:rPr>
        <w:t xml:space="preserve"> se navyšuje specializace DOPRAVNÍ na 100%.</w:t>
      </w:r>
    </w:p>
    <w:p w14:paraId="278ED1A9" w14:textId="77777777" w:rsidR="008F2678" w:rsidRDefault="008F2678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8F2678" w:rsidRPr="007D18B8" w14:paraId="5374EB9D" w14:textId="77777777" w:rsidTr="00EA4C70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1AFC" w14:textId="77777777" w:rsidR="008F2678" w:rsidRPr="007D18B8" w:rsidRDefault="003D0F33" w:rsidP="00EA4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8F2678" w:rsidRPr="007D18B8">
              <w:rPr>
                <w:b/>
                <w:bCs/>
                <w:color w:val="000000"/>
              </w:rPr>
              <w:t>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002E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94E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t>Rozhodování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1C0CD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 xml:space="preserve">Mgr. </w:t>
            </w:r>
            <w:r w:rsidR="003D0F33">
              <w:rPr>
                <w:b/>
                <w:bCs/>
                <w:color w:val="000000"/>
                <w:u w:val="single"/>
              </w:rPr>
              <w:t>Jiří Nezhoda</w:t>
            </w:r>
          </w:p>
          <w:p w14:paraId="5D2E475F" w14:textId="77777777" w:rsidR="008F2678" w:rsidRPr="003D0F33" w:rsidRDefault="003D0F33" w:rsidP="00EA4C70">
            <w:pPr>
              <w:jc w:val="center"/>
              <w:rPr>
                <w:color w:val="000000"/>
              </w:rPr>
            </w:pPr>
            <w:r w:rsidRPr="003D0F33">
              <w:rPr>
                <w:color w:val="000000"/>
              </w:rPr>
              <w:t xml:space="preserve">JUDr. Petr Prašivka </w:t>
            </w:r>
          </w:p>
        </w:tc>
      </w:tr>
      <w:tr w:rsidR="008F2678" w:rsidRPr="007D18B8" w14:paraId="39F47B82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FD9A6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9990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DE24" w14:textId="77777777" w:rsidR="008F2678" w:rsidRPr="007D18B8" w:rsidRDefault="003D0F33" w:rsidP="00EA4C70">
            <w:r>
              <w:rPr>
                <w:color w:val="000000"/>
              </w:rPr>
              <w:t>DOPRAVNÍ</w:t>
            </w:r>
            <w:r w:rsidR="008F2678" w:rsidRPr="007D18B8">
              <w:rPr>
                <w:color w:val="000000"/>
              </w:rPr>
              <w:t xml:space="preserve">   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EC0BB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8F2678" w:rsidRPr="007D18B8" w14:paraId="5F31C3C8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AB2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365E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769B" w14:textId="77777777" w:rsidR="008F2678" w:rsidRPr="007D18B8" w:rsidRDefault="003D0F33" w:rsidP="00EA4C70">
            <w:r>
              <w:t>VOJENSKÁ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41B1CEF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6506ABF6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AA06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5DE7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49D3" w14:textId="77777777" w:rsidR="008F2678" w:rsidRPr="007D18B8" w:rsidRDefault="003D0F33" w:rsidP="00EA4C70">
            <w:pPr>
              <w:rPr>
                <w:color w:val="000000"/>
              </w:rPr>
            </w:pPr>
            <w:r>
              <w:rPr>
                <w:color w:val="000000"/>
              </w:rPr>
              <w:t>VELKÁ 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4EF47F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 </w:t>
            </w:r>
          </w:p>
        </w:tc>
      </w:tr>
      <w:tr w:rsidR="008F2678" w:rsidRPr="007D18B8" w14:paraId="287DC5C1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F813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C679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D410" w14:textId="77777777" w:rsidR="008F2678" w:rsidRPr="007D18B8" w:rsidRDefault="003D0F33" w:rsidP="00EA4C70">
            <w: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F26E4A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3D0F33" w:rsidRPr="007D18B8" w14:paraId="189BD555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851C7" w14:textId="77777777" w:rsidR="003D0F33" w:rsidRPr="007D18B8" w:rsidRDefault="003D0F33" w:rsidP="00EA4C70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6493C" w14:textId="77777777" w:rsidR="003D0F33" w:rsidRDefault="003D0F33" w:rsidP="00EA4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6C13" w14:textId="77777777" w:rsidR="003D0F33" w:rsidRDefault="003D0F33" w:rsidP="00EA4C70">
            <w:r>
              <w:t>SKUP.VĚC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2D03E" w14:textId="77777777" w:rsidR="003D0F33" w:rsidRPr="007D18B8" w:rsidRDefault="003D0F33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2890114F" w14:textId="77777777" w:rsidTr="00EA4C70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ECA1" w14:textId="77777777" w:rsidR="008F2678" w:rsidRPr="007D18B8" w:rsidRDefault="003D0F33" w:rsidP="00EA4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8F2678" w:rsidRPr="007D18B8">
              <w:rPr>
                <w:b/>
                <w:bCs/>
                <w:color w:val="000000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B2A9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AC87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t xml:space="preserve">Všechny oddíly rejstříku </w:t>
            </w:r>
            <w:proofErr w:type="spellStart"/>
            <w:r w:rsidRPr="007D18B8">
              <w:t>Nt</w:t>
            </w:r>
            <w:proofErr w:type="spellEnd"/>
            <w:r w:rsidRPr="007D18B8">
              <w:t xml:space="preserve"> bez přípravného řízení.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E2742F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 </w:t>
            </w:r>
          </w:p>
        </w:tc>
      </w:tr>
      <w:tr w:rsidR="008F2678" w:rsidRPr="007D18B8" w14:paraId="57095328" w14:textId="77777777" w:rsidTr="003D0F33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BC32" w14:textId="77777777" w:rsidR="008F2678" w:rsidRPr="007D18B8" w:rsidRDefault="003D0F33" w:rsidP="00EA4C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8F2678" w:rsidRPr="007D18B8">
              <w:rPr>
                <w:b/>
                <w:bCs/>
                <w:color w:val="000000"/>
              </w:rPr>
              <w:t>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A25A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4EE1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Rozhodování ve věcech rejstříku </w:t>
            </w:r>
            <w:proofErr w:type="spellStart"/>
            <w:r w:rsidRPr="007D18B8">
              <w:rPr>
                <w:color w:val="000000"/>
              </w:rPr>
              <w:t>Td</w:t>
            </w:r>
            <w:proofErr w:type="spellEnd"/>
            <w:r w:rsidRPr="007D18B8">
              <w:rPr>
                <w:color w:val="000000"/>
              </w:rPr>
              <w:t> 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FF511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</w:tbl>
    <w:p w14:paraId="1BC81866" w14:textId="77777777" w:rsidR="008F2678" w:rsidRDefault="008F2678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1206"/>
        <w:gridCol w:w="4347"/>
        <w:gridCol w:w="2719"/>
      </w:tblGrid>
      <w:tr w:rsidR="003D0F33" w:rsidRPr="007D18B8" w14:paraId="5745DC1C" w14:textId="77777777" w:rsidTr="005E3775">
        <w:trPr>
          <w:trHeight w:val="340"/>
        </w:trPr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C5FD" w14:textId="77777777" w:rsidR="003D0F33" w:rsidRPr="007D18B8" w:rsidRDefault="003D0F33" w:rsidP="005E37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7D18B8">
              <w:rPr>
                <w:b/>
                <w:bCs/>
                <w:color w:val="000000"/>
              </w:rPr>
              <w:t>T</w:t>
            </w:r>
          </w:p>
        </w:tc>
        <w:tc>
          <w:tcPr>
            <w:tcW w:w="12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58F3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0%</w:t>
            </w:r>
          </w:p>
        </w:tc>
        <w:tc>
          <w:tcPr>
            <w:tcW w:w="43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5142E" w14:textId="77777777" w:rsidR="003D0F33" w:rsidRPr="007D18B8" w:rsidRDefault="003D0F33" w:rsidP="005E3775">
            <w:pPr>
              <w:rPr>
                <w:color w:val="000000"/>
              </w:rPr>
            </w:pPr>
            <w:r w:rsidRPr="007D18B8">
              <w:t>Rozhodování ve věcech rejstříku T včetně níže uvedených specializací:</w:t>
            </w:r>
          </w:p>
        </w:tc>
        <w:tc>
          <w:tcPr>
            <w:tcW w:w="27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40180" w14:textId="77777777" w:rsidR="003D0F33" w:rsidRPr="007D18B8" w:rsidRDefault="003D0F33" w:rsidP="005E3775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 xml:space="preserve">Mgr. </w:t>
            </w:r>
            <w:r>
              <w:rPr>
                <w:b/>
                <w:bCs/>
                <w:color w:val="000000"/>
                <w:u w:val="single"/>
              </w:rPr>
              <w:t xml:space="preserve">Ondřej </w:t>
            </w:r>
            <w:proofErr w:type="spellStart"/>
            <w:r>
              <w:rPr>
                <w:b/>
                <w:bCs/>
                <w:color w:val="000000"/>
                <w:u w:val="single"/>
              </w:rPr>
              <w:t>Běčák</w:t>
            </w:r>
            <w:proofErr w:type="spellEnd"/>
          </w:p>
          <w:p w14:paraId="1C0A6EB5" w14:textId="77777777" w:rsidR="003D0F33" w:rsidRPr="003D0F33" w:rsidRDefault="003D0F33" w:rsidP="005E3775">
            <w:pPr>
              <w:jc w:val="center"/>
              <w:rPr>
                <w:color w:val="000000"/>
              </w:rPr>
            </w:pPr>
            <w:r w:rsidRPr="003D0F33">
              <w:rPr>
                <w:color w:val="000000"/>
              </w:rPr>
              <w:t xml:space="preserve">JUDr. Petr Prašivka </w:t>
            </w:r>
          </w:p>
        </w:tc>
      </w:tr>
      <w:tr w:rsidR="003D0F33" w:rsidRPr="007D18B8" w14:paraId="6E82711F" w14:textId="77777777" w:rsidTr="005E3775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A0D84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57A5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34D9" w14:textId="77777777" w:rsidR="003D0F33" w:rsidRPr="007D18B8" w:rsidRDefault="003D0F33" w:rsidP="005E3775">
            <w:r>
              <w:t>VAZEBNÍ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7855DA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</w:p>
        </w:tc>
      </w:tr>
      <w:tr w:rsidR="003D0F33" w:rsidRPr="007D18B8" w14:paraId="73DE15A2" w14:textId="77777777" w:rsidTr="005E3775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AA5CE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86E8" w14:textId="77777777" w:rsidR="003D0F33" w:rsidRDefault="003D0F33" w:rsidP="005E3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5F87" w14:textId="77777777" w:rsidR="003D0F33" w:rsidRDefault="003D0F33" w:rsidP="005E3775">
            <w:r>
              <w:t>SKUP.VĚC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009197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</w:p>
        </w:tc>
      </w:tr>
      <w:tr w:rsidR="003D0F33" w:rsidRPr="007D18B8" w14:paraId="4F30C08B" w14:textId="77777777" w:rsidTr="005E3775">
        <w:trPr>
          <w:trHeight w:val="340"/>
        </w:trPr>
        <w:tc>
          <w:tcPr>
            <w:tcW w:w="7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E881" w14:textId="77777777" w:rsidR="003D0F33" w:rsidRPr="007D18B8" w:rsidRDefault="003D0F33" w:rsidP="005E37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7D18B8">
              <w:rPr>
                <w:b/>
                <w:bCs/>
                <w:color w:val="000000"/>
              </w:rPr>
              <w:t>Nt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720F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0%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115" w14:textId="77777777" w:rsidR="003D0F33" w:rsidRPr="007D18B8" w:rsidRDefault="003D0F33" w:rsidP="005E3775">
            <w:pPr>
              <w:rPr>
                <w:color w:val="000000"/>
              </w:rPr>
            </w:pPr>
            <w:r w:rsidRPr="007D18B8">
              <w:t xml:space="preserve">Všechny oddíly rejstříku </w:t>
            </w:r>
            <w:proofErr w:type="spellStart"/>
            <w:r w:rsidRPr="007D18B8">
              <w:t>Nt</w:t>
            </w:r>
            <w:proofErr w:type="spellEnd"/>
            <w:r w:rsidRPr="007D18B8">
              <w:t xml:space="preserve"> bez přípravného řízení.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C6FEFB" w14:textId="77777777" w:rsidR="003D0F33" w:rsidRPr="007D18B8" w:rsidRDefault="003D0F33" w:rsidP="005E3775">
            <w:pPr>
              <w:rPr>
                <w:color w:val="000000"/>
              </w:rPr>
            </w:pPr>
            <w:r w:rsidRPr="007D18B8">
              <w:rPr>
                <w:color w:val="000000"/>
              </w:rPr>
              <w:t> </w:t>
            </w:r>
          </w:p>
        </w:tc>
      </w:tr>
      <w:tr w:rsidR="003D0F33" w:rsidRPr="007D18B8" w14:paraId="4325A42A" w14:textId="77777777" w:rsidTr="005E3775">
        <w:trPr>
          <w:trHeight w:val="340"/>
        </w:trPr>
        <w:tc>
          <w:tcPr>
            <w:tcW w:w="74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7AC7" w14:textId="77777777" w:rsidR="003D0F33" w:rsidRPr="007D18B8" w:rsidRDefault="003D0F33" w:rsidP="005E37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7D18B8">
              <w:rPr>
                <w:b/>
                <w:bCs/>
                <w:color w:val="000000"/>
              </w:rPr>
              <w:t>Td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D572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0%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5640" w14:textId="77777777" w:rsidR="003D0F33" w:rsidRPr="007D18B8" w:rsidRDefault="003D0F33" w:rsidP="005E3775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Rozhodování ve věcech rejstříku </w:t>
            </w:r>
            <w:proofErr w:type="spellStart"/>
            <w:r w:rsidRPr="007D18B8">
              <w:rPr>
                <w:color w:val="000000"/>
              </w:rPr>
              <w:t>Td</w:t>
            </w:r>
            <w:proofErr w:type="spellEnd"/>
            <w:r w:rsidRPr="007D18B8">
              <w:rPr>
                <w:color w:val="000000"/>
              </w:rPr>
              <w:t> .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7394F0" w14:textId="77777777" w:rsidR="003D0F33" w:rsidRPr="007D18B8" w:rsidRDefault="003D0F33" w:rsidP="005E3775">
            <w:pPr>
              <w:jc w:val="center"/>
              <w:rPr>
                <w:color w:val="000000"/>
              </w:rPr>
            </w:pPr>
          </w:p>
        </w:tc>
      </w:tr>
    </w:tbl>
    <w:p w14:paraId="1617A518" w14:textId="77777777" w:rsidR="003D0F33" w:rsidRDefault="003D0F33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24254849" w14:textId="77777777" w:rsidR="008F2678" w:rsidRDefault="008F2678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4552E5B2" w14:textId="77777777" w:rsidR="003D0F33" w:rsidRPr="00EF2287" w:rsidRDefault="00EF2287" w:rsidP="008F2678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EF2287">
        <w:rPr>
          <w:rFonts w:ascii="Garamond" w:hAnsi="Garamond"/>
          <w:szCs w:val="24"/>
          <w:u w:val="none"/>
        </w:rPr>
        <w:t>Část</w:t>
      </w:r>
      <w:r>
        <w:rPr>
          <w:rFonts w:ascii="Garamond" w:hAnsi="Garamond"/>
          <w:b/>
          <w:bCs/>
          <w:szCs w:val="24"/>
          <w:u w:val="none"/>
        </w:rPr>
        <w:t xml:space="preserve"> </w:t>
      </w:r>
      <w:r w:rsidR="003D0F33" w:rsidRPr="00EF2287">
        <w:rPr>
          <w:rFonts w:ascii="Garamond" w:hAnsi="Garamond"/>
          <w:b/>
          <w:bCs/>
          <w:szCs w:val="24"/>
          <w:u w:val="none"/>
        </w:rPr>
        <w:t>Vyšší soudní úředníci a soudní tajemníci trestní agendy</w:t>
      </w:r>
      <w:r>
        <w:rPr>
          <w:rFonts w:ascii="Garamond" w:hAnsi="Garamond"/>
          <w:b/>
          <w:bCs/>
          <w:szCs w:val="24"/>
          <w:u w:val="none"/>
        </w:rPr>
        <w:t>:</w:t>
      </w:r>
    </w:p>
    <w:p w14:paraId="1842BAF4" w14:textId="77777777" w:rsidR="003D0F33" w:rsidRDefault="00EF2287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Soudní odd. 7T, 7Nt a 7Td se přiřazuje VSÚ Pavlíně </w:t>
      </w:r>
      <w:proofErr w:type="spellStart"/>
      <w:r>
        <w:rPr>
          <w:rFonts w:ascii="Garamond" w:hAnsi="Garamond"/>
          <w:szCs w:val="24"/>
          <w:u w:val="none"/>
        </w:rPr>
        <w:t>Pavlokové</w:t>
      </w:r>
      <w:proofErr w:type="spellEnd"/>
      <w:r>
        <w:rPr>
          <w:rFonts w:ascii="Garamond" w:hAnsi="Garamond"/>
          <w:szCs w:val="24"/>
          <w:u w:val="none"/>
        </w:rPr>
        <w:t>.</w:t>
      </w:r>
    </w:p>
    <w:p w14:paraId="530ADB96" w14:textId="77777777" w:rsidR="00EF2287" w:rsidRDefault="00EF2287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6296E521" w14:textId="77777777" w:rsidR="00EF2287" w:rsidRDefault="00EF2287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Část </w:t>
      </w:r>
      <w:r w:rsidRPr="00EF2287">
        <w:rPr>
          <w:rFonts w:ascii="Garamond" w:hAnsi="Garamond"/>
          <w:b/>
          <w:bCs/>
          <w:szCs w:val="24"/>
          <w:u w:val="none"/>
        </w:rPr>
        <w:t>Vedoucí kanceláře trestní agendy</w:t>
      </w:r>
      <w:r>
        <w:rPr>
          <w:rFonts w:ascii="Garamond" w:hAnsi="Garamond"/>
          <w:szCs w:val="24"/>
          <w:u w:val="none"/>
        </w:rPr>
        <w:t xml:space="preserve"> se mění takto: </w:t>
      </w:r>
    </w:p>
    <w:p w14:paraId="51E10272" w14:textId="77777777" w:rsidR="003227E5" w:rsidRDefault="003227E5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674"/>
        <w:gridCol w:w="2633"/>
      </w:tblGrid>
      <w:tr w:rsidR="003227E5" w:rsidRPr="007D18B8" w14:paraId="4EF09920" w14:textId="77777777" w:rsidTr="005E3775">
        <w:trPr>
          <w:cantSplit/>
          <w:trHeight w:val="454"/>
          <w:tblHeader/>
        </w:trPr>
        <w:tc>
          <w:tcPr>
            <w:tcW w:w="91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noWrap/>
            <w:vAlign w:val="center"/>
            <w:hideMark/>
          </w:tcPr>
          <w:p w14:paraId="4027B8FD" w14:textId="77777777" w:rsidR="003227E5" w:rsidRPr="007D18B8" w:rsidRDefault="003227E5" w:rsidP="005E3775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18B8">
              <w:rPr>
                <w:b/>
                <w:bCs/>
                <w:color w:val="000000"/>
                <w:sz w:val="24"/>
                <w:szCs w:val="24"/>
              </w:rPr>
              <w:t>VEDOUCÍ KANCELÁŘE TRESTNÍ AGENDY</w:t>
            </w:r>
          </w:p>
        </w:tc>
      </w:tr>
      <w:tr w:rsidR="003227E5" w:rsidRPr="007D18B8" w14:paraId="51760446" w14:textId="77777777" w:rsidTr="005E3775">
        <w:trPr>
          <w:cantSplit/>
          <w:trHeight w:val="340"/>
          <w:tblHeader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F2F4AF2" w14:textId="77777777" w:rsidR="003227E5" w:rsidRPr="007D18B8" w:rsidRDefault="003227E5" w:rsidP="005E3775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Soudní odd.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45B1C73" w14:textId="77777777" w:rsidR="003227E5" w:rsidRPr="007D18B8" w:rsidRDefault="003227E5" w:rsidP="005E3775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Jméno a příjmení/zástupce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65F4F67" w14:textId="77777777" w:rsidR="003227E5" w:rsidRPr="007D18B8" w:rsidRDefault="003227E5" w:rsidP="005E3775">
            <w:pPr>
              <w:keepNext/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Úkony</w:t>
            </w:r>
          </w:p>
        </w:tc>
      </w:tr>
      <w:tr w:rsidR="003227E5" w:rsidRPr="007D18B8" w14:paraId="6673CD0A" w14:textId="77777777" w:rsidTr="005E3775">
        <w:trPr>
          <w:cantSplit/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78ED3D0" w14:textId="77777777" w:rsidR="003227E5" w:rsidRPr="007D18B8" w:rsidRDefault="003227E5" w:rsidP="005E3775">
            <w:pPr>
              <w:keepNext/>
              <w:spacing w:before="240"/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 xml:space="preserve">2T, 3T, 80T, </w:t>
            </w:r>
            <w:r w:rsidRPr="007D18B8">
              <w:t>2Tm, 2 Rod, 7Tm, 80Tm, 80Rod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D6098FE" w14:textId="77777777" w:rsidR="003227E5" w:rsidRPr="007D18B8" w:rsidRDefault="003227E5" w:rsidP="005E3775">
            <w:pPr>
              <w:keepNext/>
              <w:jc w:val="center"/>
              <w:rPr>
                <w:b/>
                <w:bCs/>
                <w:u w:val="single"/>
              </w:rPr>
            </w:pPr>
            <w:r w:rsidRPr="007D18B8">
              <w:rPr>
                <w:b/>
                <w:bCs/>
                <w:u w:val="single"/>
              </w:rPr>
              <w:t>Kateřina Bednarčíková</w:t>
            </w:r>
          </w:p>
          <w:p w14:paraId="7DDA3E95" w14:textId="77777777" w:rsidR="003227E5" w:rsidRPr="007D18B8" w:rsidRDefault="003227E5" w:rsidP="005E3775">
            <w:pPr>
              <w:keepNext/>
              <w:jc w:val="center"/>
              <w:rPr>
                <w:b/>
                <w:bCs/>
              </w:rPr>
            </w:pPr>
            <w:r w:rsidRPr="007D18B8">
              <w:t>Petra Šudková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89FD324" w14:textId="77777777" w:rsidR="003227E5" w:rsidRPr="007D18B8" w:rsidRDefault="003227E5" w:rsidP="005E3775">
            <w:pPr>
              <w:keepNext/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  <w:tr w:rsidR="003227E5" w:rsidRPr="007D18B8" w14:paraId="5F9B9EA0" w14:textId="77777777" w:rsidTr="00A4678B">
        <w:trPr>
          <w:cantSplit/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38DE4FC" w14:textId="77777777" w:rsidR="003227E5" w:rsidRPr="007D18B8" w:rsidRDefault="003227E5" w:rsidP="005E3775">
            <w:pPr>
              <w:keepNext/>
              <w:spacing w:before="240"/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1T, 4T, 5T, 5PP, 6T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5963DAF" w14:textId="77777777" w:rsidR="003227E5" w:rsidRPr="007D18B8" w:rsidRDefault="003227E5" w:rsidP="005E3775">
            <w:pPr>
              <w:keepNext/>
              <w:jc w:val="center"/>
              <w:rPr>
                <w:b/>
                <w:bCs/>
                <w:u w:val="single"/>
              </w:rPr>
            </w:pPr>
            <w:r w:rsidRPr="007D18B8">
              <w:rPr>
                <w:b/>
                <w:bCs/>
                <w:u w:val="single"/>
              </w:rPr>
              <w:t>Anna Zajícová</w:t>
            </w:r>
          </w:p>
          <w:p w14:paraId="1FC94DE0" w14:textId="77777777" w:rsidR="003227E5" w:rsidRPr="003227E5" w:rsidRDefault="003227E5" w:rsidP="005E3775">
            <w:pPr>
              <w:keepNext/>
              <w:jc w:val="center"/>
            </w:pPr>
            <w:r w:rsidRPr="003227E5">
              <w:t xml:space="preserve">Martina </w:t>
            </w:r>
            <w:proofErr w:type="spellStart"/>
            <w:r w:rsidRPr="003227E5">
              <w:t>Tumlířová</w:t>
            </w:r>
            <w:proofErr w:type="spellEnd"/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8BD420D" w14:textId="77777777" w:rsidR="003227E5" w:rsidRPr="007D18B8" w:rsidRDefault="003227E5" w:rsidP="005E3775">
            <w:pPr>
              <w:keepNext/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</w:tbl>
    <w:p w14:paraId="702138EA" w14:textId="77777777" w:rsidR="00A4678B" w:rsidRDefault="00A4678B"/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674"/>
        <w:gridCol w:w="2633"/>
      </w:tblGrid>
      <w:tr w:rsidR="003227E5" w:rsidRPr="007D18B8" w14:paraId="3A0019B9" w14:textId="77777777" w:rsidTr="003227E5">
        <w:trPr>
          <w:cantSplit/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5914C36" w14:textId="77777777" w:rsidR="003227E5" w:rsidRPr="007D18B8" w:rsidRDefault="003227E5" w:rsidP="003227E5">
            <w:pPr>
              <w:spacing w:before="240"/>
              <w:jc w:val="center"/>
              <w:rPr>
                <w:color w:val="000000"/>
              </w:rPr>
            </w:pPr>
            <w:r w:rsidRPr="007D18B8">
              <w:lastRenderedPageBreak/>
              <w:t>81T</w:t>
            </w:r>
            <w:r>
              <w:t>, 7T</w:t>
            </w:r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225A056" w14:textId="77777777" w:rsidR="003227E5" w:rsidRDefault="003227E5" w:rsidP="005E3775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3227E5">
              <w:rPr>
                <w:b/>
                <w:bCs/>
                <w:color w:val="000000"/>
                <w:u w:val="single"/>
              </w:rPr>
              <w:t xml:space="preserve">Dagmar </w:t>
            </w:r>
            <w:proofErr w:type="spellStart"/>
            <w:r w:rsidRPr="003227E5">
              <w:rPr>
                <w:b/>
                <w:bCs/>
                <w:color w:val="000000"/>
                <w:u w:val="single"/>
              </w:rPr>
              <w:t>Wiesiolá</w:t>
            </w:r>
            <w:proofErr w:type="spellEnd"/>
          </w:p>
          <w:p w14:paraId="2884F296" w14:textId="77777777" w:rsidR="003227E5" w:rsidRPr="003227E5" w:rsidRDefault="003227E5" w:rsidP="005E3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Lenka </w:t>
            </w:r>
            <w:proofErr w:type="spellStart"/>
            <w:r>
              <w:rPr>
                <w:color w:val="000000"/>
              </w:rPr>
              <w:t>Morysová</w:t>
            </w:r>
            <w:proofErr w:type="spellEnd"/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5B3B56" w14:textId="77777777" w:rsidR="003227E5" w:rsidRPr="007D18B8" w:rsidRDefault="003227E5" w:rsidP="005E3775">
            <w:pPr>
              <w:jc w:val="center"/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  <w:tr w:rsidR="003227E5" w:rsidRPr="007D18B8" w14:paraId="314C285F" w14:textId="77777777" w:rsidTr="005E3775">
        <w:trPr>
          <w:cantSplit/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0E7B2FD" w14:textId="77777777" w:rsidR="003227E5" w:rsidRPr="007D18B8" w:rsidRDefault="003227E5" w:rsidP="005E3775">
            <w:pPr>
              <w:spacing w:before="240"/>
              <w:jc w:val="center"/>
            </w:pPr>
            <w:proofErr w:type="spellStart"/>
            <w:r w:rsidRPr="007D18B8">
              <w:t>Nt</w:t>
            </w:r>
            <w:proofErr w:type="spellEnd"/>
            <w:r w:rsidRPr="007D18B8">
              <w:t xml:space="preserve">, </w:t>
            </w:r>
            <w:proofErr w:type="spellStart"/>
            <w:r w:rsidRPr="007D18B8">
              <w:t>Ntm</w:t>
            </w:r>
            <w:proofErr w:type="spellEnd"/>
            <w:r w:rsidRPr="007D18B8">
              <w:t xml:space="preserve">, </w:t>
            </w:r>
            <w:proofErr w:type="spellStart"/>
            <w:r w:rsidRPr="007D18B8">
              <w:t>Td</w:t>
            </w:r>
            <w:proofErr w:type="spellEnd"/>
          </w:p>
        </w:tc>
        <w:tc>
          <w:tcPr>
            <w:tcW w:w="36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3CA5326" w14:textId="77777777" w:rsidR="003227E5" w:rsidRDefault="003227E5" w:rsidP="005E3775">
            <w:pPr>
              <w:jc w:val="center"/>
              <w:rPr>
                <w:bCs/>
                <w:color w:val="000000"/>
              </w:rPr>
            </w:pPr>
            <w:r w:rsidRPr="003227E5">
              <w:rPr>
                <w:b/>
                <w:color w:val="000000"/>
                <w:u w:val="single"/>
              </w:rPr>
              <w:t xml:space="preserve">Dagmar </w:t>
            </w:r>
            <w:proofErr w:type="spellStart"/>
            <w:r w:rsidRPr="003227E5">
              <w:rPr>
                <w:b/>
                <w:color w:val="000000"/>
                <w:u w:val="single"/>
              </w:rPr>
              <w:t>Wiesiolá</w:t>
            </w:r>
            <w:proofErr w:type="spellEnd"/>
          </w:p>
          <w:p w14:paraId="43E4BE55" w14:textId="77777777" w:rsidR="003227E5" w:rsidRPr="007D18B8" w:rsidRDefault="003227E5" w:rsidP="005E37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Lenka </w:t>
            </w:r>
            <w:proofErr w:type="spellStart"/>
            <w:r>
              <w:rPr>
                <w:bCs/>
                <w:color w:val="000000"/>
              </w:rPr>
              <w:t>Morysová</w:t>
            </w:r>
            <w:proofErr w:type="spellEnd"/>
            <w:r>
              <w:rPr>
                <w:bCs/>
                <w:color w:val="000000"/>
              </w:rPr>
              <w:t xml:space="preserve">, </w:t>
            </w:r>
            <w:r w:rsidRPr="007D18B8">
              <w:rPr>
                <w:bCs/>
                <w:color w:val="000000"/>
              </w:rPr>
              <w:t>Anna Zajícová</w:t>
            </w:r>
          </w:p>
        </w:tc>
        <w:tc>
          <w:tcPr>
            <w:tcW w:w="263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966A170" w14:textId="77777777" w:rsidR="003227E5" w:rsidRPr="007D18B8" w:rsidRDefault="003227E5" w:rsidP="005E3775">
            <w:pPr>
              <w:jc w:val="center"/>
            </w:pPr>
            <w:r w:rsidRPr="007D18B8">
              <w:rPr>
                <w:color w:val="000000"/>
              </w:rPr>
              <w:t>vykonává úkony – viz</w:t>
            </w:r>
            <w:r w:rsidRPr="007D18B8">
              <w:t xml:space="preserve"> obecné informace</w:t>
            </w:r>
          </w:p>
        </w:tc>
      </w:tr>
    </w:tbl>
    <w:p w14:paraId="51B58074" w14:textId="77777777" w:rsidR="003D0F33" w:rsidRDefault="003D0F33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3B0DC7F8" w14:textId="77777777" w:rsidR="003D0F33" w:rsidRDefault="003D0F33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1ABD492A" w14:textId="77777777" w:rsidR="003227E5" w:rsidRDefault="003227E5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Část </w:t>
      </w:r>
      <w:r w:rsidRPr="003227E5">
        <w:rPr>
          <w:rFonts w:ascii="Garamond" w:hAnsi="Garamond"/>
          <w:b/>
          <w:bCs/>
          <w:szCs w:val="24"/>
          <w:u w:val="none"/>
        </w:rPr>
        <w:t>Protokolující úřednice/zapisovatelka trestní agendy</w:t>
      </w:r>
      <w:r>
        <w:rPr>
          <w:rFonts w:ascii="Garamond" w:hAnsi="Garamond"/>
          <w:szCs w:val="24"/>
          <w:u w:val="none"/>
        </w:rPr>
        <w:t xml:space="preserve"> se mění takto: </w:t>
      </w:r>
    </w:p>
    <w:p w14:paraId="6AACA274" w14:textId="77777777" w:rsidR="003227E5" w:rsidRDefault="003227E5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soudního odd. 3T, 3Nt, 3Td se přiřazuje </w:t>
      </w:r>
      <w:r w:rsidRPr="003227E5">
        <w:rPr>
          <w:rFonts w:ascii="Garamond" w:hAnsi="Garamond"/>
          <w:szCs w:val="24"/>
        </w:rPr>
        <w:t xml:space="preserve">Lenka </w:t>
      </w:r>
      <w:proofErr w:type="spellStart"/>
      <w:r w:rsidRPr="003227E5">
        <w:rPr>
          <w:rFonts w:ascii="Garamond" w:hAnsi="Garamond"/>
          <w:szCs w:val="24"/>
        </w:rPr>
        <w:t>Chvastková</w:t>
      </w:r>
      <w:proofErr w:type="spellEnd"/>
      <w:r>
        <w:rPr>
          <w:rFonts w:ascii="Garamond" w:hAnsi="Garamond"/>
          <w:szCs w:val="24"/>
          <w:u w:val="none"/>
        </w:rPr>
        <w:t>.</w:t>
      </w:r>
    </w:p>
    <w:p w14:paraId="7BE11FF1" w14:textId="77777777" w:rsidR="003227E5" w:rsidRDefault="003227E5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Do soudního odd. 4T, 4Nt, 4Td se přiřazuje </w:t>
      </w:r>
      <w:r w:rsidRPr="003227E5">
        <w:rPr>
          <w:rFonts w:ascii="Garamond" w:hAnsi="Garamond"/>
          <w:szCs w:val="24"/>
        </w:rPr>
        <w:t>Alžběta Mičkalová</w:t>
      </w:r>
      <w:r>
        <w:rPr>
          <w:rFonts w:ascii="Garamond" w:hAnsi="Garamond"/>
          <w:szCs w:val="24"/>
          <w:u w:val="none"/>
        </w:rPr>
        <w:t>.</w:t>
      </w:r>
    </w:p>
    <w:p w14:paraId="06935EA9" w14:textId="77777777" w:rsidR="003227E5" w:rsidRDefault="003227E5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Do soudního odd. 7T, 7Nt, 7Td – všechny protokolující úřednice.</w:t>
      </w:r>
    </w:p>
    <w:p w14:paraId="5EA3217B" w14:textId="77777777" w:rsidR="003227E5" w:rsidRDefault="00501F9A" w:rsidP="008F2678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 xml:space="preserve">Vyškrtává se </w:t>
      </w:r>
      <w:r w:rsidRPr="00501F9A">
        <w:rPr>
          <w:rFonts w:ascii="Garamond" w:hAnsi="Garamond"/>
          <w:szCs w:val="24"/>
        </w:rPr>
        <w:t xml:space="preserve">Dagmar </w:t>
      </w:r>
      <w:proofErr w:type="spellStart"/>
      <w:r w:rsidRPr="00501F9A">
        <w:rPr>
          <w:rFonts w:ascii="Garamond" w:hAnsi="Garamond"/>
          <w:szCs w:val="24"/>
        </w:rPr>
        <w:t>Wiesiolá</w:t>
      </w:r>
      <w:proofErr w:type="spellEnd"/>
      <w:r>
        <w:rPr>
          <w:rFonts w:ascii="Garamond" w:hAnsi="Garamond"/>
          <w:szCs w:val="24"/>
          <w:u w:val="none"/>
        </w:rPr>
        <w:t>.</w:t>
      </w:r>
    </w:p>
    <w:p w14:paraId="33484C58" w14:textId="77777777" w:rsidR="003227E5" w:rsidRDefault="003227E5" w:rsidP="008F2678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77A58B94" w14:textId="77777777" w:rsidR="00501F9A" w:rsidRDefault="00BB4140" w:rsidP="00BB4140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501F9A">
        <w:rPr>
          <w:rFonts w:ascii="Garamond" w:hAnsi="Garamond"/>
          <w:b/>
          <w:szCs w:val="24"/>
          <w:u w:val="none"/>
        </w:rPr>
        <w:t>10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</w:p>
    <w:p w14:paraId="24E8B523" w14:textId="77777777" w:rsidR="00501F9A" w:rsidRDefault="00501F9A" w:rsidP="00BB4140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0E79C9AC" w14:textId="77777777" w:rsidR="00BB4140" w:rsidRDefault="00501F9A" w:rsidP="00BB4140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Č</w:t>
      </w:r>
      <w:r w:rsidR="00BB4140" w:rsidRPr="00894FEC">
        <w:rPr>
          <w:rFonts w:ascii="Garamond" w:hAnsi="Garamond"/>
          <w:szCs w:val="24"/>
          <w:u w:val="none"/>
        </w:rPr>
        <w:t xml:space="preserve">ást </w:t>
      </w:r>
      <w:r w:rsidR="00BB4140" w:rsidRPr="00883D2B">
        <w:rPr>
          <w:rFonts w:ascii="Garamond" w:hAnsi="Garamond"/>
          <w:b/>
          <w:bCs/>
          <w:szCs w:val="24"/>
          <w:u w:val="none"/>
        </w:rPr>
        <w:t>Soudci-úsek občanskoprávního</w:t>
      </w:r>
      <w:r w:rsidR="004C7090" w:rsidRPr="00883D2B">
        <w:rPr>
          <w:rFonts w:ascii="Garamond" w:hAnsi="Garamond"/>
          <w:b/>
          <w:bCs/>
          <w:szCs w:val="24"/>
          <w:u w:val="none"/>
        </w:rPr>
        <w:t>-</w:t>
      </w:r>
      <w:r w:rsidR="00BB4140" w:rsidRPr="00883D2B">
        <w:rPr>
          <w:rFonts w:ascii="Garamond" w:hAnsi="Garamond"/>
          <w:b/>
          <w:bCs/>
          <w:szCs w:val="24"/>
          <w:u w:val="none"/>
        </w:rPr>
        <w:t>sporný</w:t>
      </w:r>
      <w:r w:rsidR="003D1771">
        <w:rPr>
          <w:rFonts w:ascii="Garamond" w:hAnsi="Garamond"/>
          <w:b/>
          <w:bCs/>
          <w:szCs w:val="24"/>
          <w:u w:val="none"/>
        </w:rPr>
        <w:t xml:space="preserve"> </w:t>
      </w:r>
      <w:r w:rsidR="003D1771">
        <w:rPr>
          <w:rFonts w:ascii="Garamond" w:hAnsi="Garamond"/>
          <w:szCs w:val="24"/>
          <w:u w:val="none"/>
        </w:rPr>
        <w:t>se</w:t>
      </w:r>
      <w:r w:rsidR="00BB4140">
        <w:rPr>
          <w:rFonts w:ascii="Garamond" w:hAnsi="Garamond"/>
          <w:szCs w:val="24"/>
          <w:u w:val="none"/>
        </w:rPr>
        <w:t xml:space="preserve"> mění takto:</w:t>
      </w:r>
    </w:p>
    <w:p w14:paraId="713A89AC" w14:textId="77777777" w:rsidR="001969A7" w:rsidRDefault="001969A7" w:rsidP="00BB4140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"/>
        <w:gridCol w:w="977"/>
        <w:gridCol w:w="3838"/>
        <w:gridCol w:w="3392"/>
      </w:tblGrid>
      <w:tr w:rsidR="001969A7" w:rsidRPr="007D18B8" w14:paraId="0A03CBEF" w14:textId="77777777" w:rsidTr="001969A7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28B" w14:textId="77777777" w:rsidR="001969A7" w:rsidRPr="001969A7" w:rsidRDefault="001969A7" w:rsidP="001969A7">
            <w:pPr>
              <w:keepNext/>
              <w:jc w:val="center"/>
              <w:rPr>
                <w:b/>
                <w:bCs/>
              </w:rPr>
            </w:pPr>
            <w:r w:rsidRPr="001969A7">
              <w:rPr>
                <w:b/>
                <w:bCs/>
              </w:rPr>
              <w:t>11C</w:t>
            </w: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0077" w14:textId="77777777" w:rsidR="001969A7" w:rsidRPr="007D18B8" w:rsidRDefault="001969A7" w:rsidP="001969A7">
            <w:pPr>
              <w:keepNext/>
              <w:jc w:val="center"/>
            </w:pPr>
            <w:r>
              <w:t>10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9359" w14:textId="77777777" w:rsidR="001969A7" w:rsidRPr="001969A7" w:rsidRDefault="001969A7" w:rsidP="001969A7">
            <w:pPr>
              <w:keepNext/>
            </w:pPr>
            <w:r w:rsidRPr="001969A7">
              <w:t>Rozhodování ve věcech rejstříku C včetně níže uvedených specializací a dobíhající obchodní agendy včetně věcí s cizím prvkem.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0C8710" w14:textId="77777777" w:rsidR="001969A7" w:rsidRPr="001969A7" w:rsidRDefault="001969A7" w:rsidP="001969A7">
            <w:pPr>
              <w:keepNext/>
              <w:jc w:val="center"/>
              <w:rPr>
                <w:b/>
                <w:bCs/>
                <w:u w:val="single"/>
              </w:rPr>
            </w:pPr>
            <w:r w:rsidRPr="001969A7">
              <w:rPr>
                <w:b/>
                <w:bCs/>
                <w:u w:val="single"/>
              </w:rPr>
              <w:t>Mgr. et Mgr. Martin Pavlík</w:t>
            </w:r>
          </w:p>
          <w:p w14:paraId="49A64076" w14:textId="77777777" w:rsidR="001969A7" w:rsidRPr="001969A7" w:rsidRDefault="001969A7" w:rsidP="001969A7">
            <w:pPr>
              <w:keepNext/>
              <w:jc w:val="center"/>
            </w:pPr>
            <w:r w:rsidRPr="001969A7">
              <w:t xml:space="preserve">Mgr. Markéta </w:t>
            </w:r>
            <w:proofErr w:type="spellStart"/>
            <w:r w:rsidRPr="001969A7">
              <w:t>Hubeňáková</w:t>
            </w:r>
            <w:proofErr w:type="spellEnd"/>
          </w:p>
        </w:tc>
      </w:tr>
      <w:tr w:rsidR="001969A7" w:rsidRPr="007D18B8" w14:paraId="7374EDB2" w14:textId="77777777" w:rsidTr="001969A7">
        <w:trPr>
          <w:trHeight w:val="340"/>
          <w:jc w:val="center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33DD" w14:textId="77777777" w:rsidR="001969A7" w:rsidRPr="001969A7" w:rsidRDefault="001969A7" w:rsidP="001969A7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8D49" w14:textId="77777777" w:rsidR="001969A7" w:rsidRPr="007D18B8" w:rsidRDefault="001969A7" w:rsidP="001969A7">
            <w:pPr>
              <w:keepNext/>
              <w:jc w:val="center"/>
            </w:pPr>
            <w:r w:rsidRPr="007D18B8">
              <w:t>0 %</w:t>
            </w:r>
          </w:p>
        </w:tc>
        <w:tc>
          <w:tcPr>
            <w:tcW w:w="38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07DA" w14:textId="77777777" w:rsidR="001969A7" w:rsidRPr="007D18B8" w:rsidRDefault="001969A7" w:rsidP="001969A7">
            <w:pPr>
              <w:keepNext/>
            </w:pPr>
            <w:r w:rsidRPr="007D18B8">
              <w:t>DĚDICKÁ</w:t>
            </w:r>
          </w:p>
        </w:tc>
        <w:tc>
          <w:tcPr>
            <w:tcW w:w="33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02A55" w14:textId="77777777" w:rsidR="001969A7" w:rsidRPr="001969A7" w:rsidRDefault="001969A7" w:rsidP="001969A7">
            <w:pPr>
              <w:keepNext/>
              <w:jc w:val="center"/>
              <w:rPr>
                <w:b/>
                <w:bCs/>
                <w:u w:val="single"/>
              </w:rPr>
            </w:pPr>
          </w:p>
        </w:tc>
      </w:tr>
      <w:tr w:rsidR="001969A7" w:rsidRPr="007D18B8" w14:paraId="4B31858F" w14:textId="77777777" w:rsidTr="001969A7">
        <w:trPr>
          <w:trHeight w:val="340"/>
          <w:jc w:val="center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B84D" w14:textId="77777777" w:rsidR="001969A7" w:rsidRPr="001969A7" w:rsidRDefault="001969A7" w:rsidP="001969A7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5EE1" w14:textId="77777777" w:rsidR="001969A7" w:rsidRPr="007D18B8" w:rsidRDefault="001969A7" w:rsidP="001969A7">
            <w:pPr>
              <w:keepNext/>
              <w:jc w:val="center"/>
            </w:pPr>
            <w:r>
              <w:t>10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AFB6" w14:textId="77777777" w:rsidR="001969A7" w:rsidRPr="001969A7" w:rsidRDefault="001969A7" w:rsidP="001969A7">
            <w:pPr>
              <w:keepNext/>
            </w:pPr>
            <w:r w:rsidRPr="001969A7">
              <w:t>CEPR</w:t>
            </w:r>
          </w:p>
        </w:tc>
        <w:tc>
          <w:tcPr>
            <w:tcW w:w="33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63A805" w14:textId="77777777" w:rsidR="001969A7" w:rsidRPr="001969A7" w:rsidRDefault="001969A7" w:rsidP="001969A7">
            <w:pPr>
              <w:keepNext/>
              <w:jc w:val="center"/>
              <w:rPr>
                <w:b/>
                <w:bCs/>
                <w:u w:val="single"/>
              </w:rPr>
            </w:pPr>
          </w:p>
        </w:tc>
      </w:tr>
      <w:tr w:rsidR="001969A7" w:rsidRPr="007D18B8" w14:paraId="6769FB9E" w14:textId="77777777" w:rsidTr="001969A7">
        <w:trPr>
          <w:trHeight w:val="340"/>
          <w:jc w:val="center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8C33" w14:textId="77777777" w:rsidR="001969A7" w:rsidRPr="001969A7" w:rsidRDefault="001969A7" w:rsidP="001969A7">
            <w:pPr>
              <w:keepNext/>
              <w:jc w:val="center"/>
              <w:rPr>
                <w:b/>
                <w:bCs/>
              </w:rPr>
            </w:pPr>
            <w:r w:rsidRPr="001969A7">
              <w:rPr>
                <w:b/>
                <w:bCs/>
              </w:rPr>
              <w:t>11Nc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64C8" w14:textId="77777777" w:rsidR="001969A7" w:rsidRPr="007D18B8" w:rsidRDefault="001969A7" w:rsidP="001969A7">
            <w:pPr>
              <w:keepNext/>
              <w:jc w:val="center"/>
            </w:pPr>
            <w:r>
              <w:t>10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27D8" w14:textId="77777777" w:rsidR="001969A7" w:rsidRPr="001969A7" w:rsidRDefault="001969A7" w:rsidP="001969A7">
            <w:pPr>
              <w:keepNext/>
            </w:pPr>
            <w:r w:rsidRPr="001969A7">
              <w:t xml:space="preserve">Všechny oddíly rejstříku </w:t>
            </w:r>
            <w:proofErr w:type="spellStart"/>
            <w:r w:rsidRPr="001969A7">
              <w:t>Nc</w:t>
            </w:r>
            <w:proofErr w:type="spellEnd"/>
            <w:r w:rsidRPr="001969A7">
              <w:t xml:space="preserve"> včetně specializací daného soudního oddělení.</w:t>
            </w:r>
          </w:p>
        </w:tc>
        <w:tc>
          <w:tcPr>
            <w:tcW w:w="33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48657C" w14:textId="77777777" w:rsidR="001969A7" w:rsidRPr="001969A7" w:rsidRDefault="001969A7" w:rsidP="001969A7">
            <w:pPr>
              <w:keepNext/>
              <w:jc w:val="center"/>
              <w:rPr>
                <w:b/>
                <w:bCs/>
                <w:u w:val="single"/>
              </w:rPr>
            </w:pPr>
          </w:p>
        </w:tc>
      </w:tr>
      <w:tr w:rsidR="001969A7" w:rsidRPr="007D18B8" w14:paraId="77F9AF83" w14:textId="77777777" w:rsidTr="001969A7">
        <w:trPr>
          <w:trHeight w:val="340"/>
          <w:jc w:val="center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7BA" w14:textId="77777777" w:rsidR="001969A7" w:rsidRPr="001969A7" w:rsidRDefault="001969A7" w:rsidP="001969A7">
            <w:pPr>
              <w:keepNext/>
              <w:jc w:val="center"/>
              <w:rPr>
                <w:b/>
                <w:bCs/>
              </w:rPr>
            </w:pPr>
            <w:r w:rsidRPr="001969A7">
              <w:rPr>
                <w:b/>
                <w:bCs/>
              </w:rPr>
              <w:t>111C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FA07" w14:textId="77777777" w:rsidR="001969A7" w:rsidRPr="007D18B8" w:rsidRDefault="001969A7" w:rsidP="001969A7">
            <w:pPr>
              <w:keepNext/>
              <w:jc w:val="center"/>
            </w:pPr>
            <w:r>
              <w:t>10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90E4" w14:textId="77777777" w:rsidR="001969A7" w:rsidRPr="001969A7" w:rsidRDefault="001969A7" w:rsidP="001969A7">
            <w:pPr>
              <w:keepNext/>
            </w:pPr>
            <w:r w:rsidRPr="001969A7">
              <w:t>PLAT. ROZK.</w:t>
            </w:r>
          </w:p>
        </w:tc>
        <w:tc>
          <w:tcPr>
            <w:tcW w:w="33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957D6D" w14:textId="77777777" w:rsidR="001969A7" w:rsidRPr="001969A7" w:rsidRDefault="001969A7" w:rsidP="001969A7">
            <w:pPr>
              <w:keepNext/>
              <w:jc w:val="center"/>
              <w:rPr>
                <w:b/>
                <w:bCs/>
                <w:u w:val="single"/>
              </w:rPr>
            </w:pPr>
          </w:p>
        </w:tc>
      </w:tr>
      <w:tr w:rsidR="001969A7" w:rsidRPr="007D18B8" w14:paraId="6C75FB85" w14:textId="77777777" w:rsidTr="001969A7">
        <w:trPr>
          <w:trHeight w:val="340"/>
          <w:jc w:val="center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2A9A" w14:textId="77777777" w:rsidR="001969A7" w:rsidRPr="001969A7" w:rsidRDefault="001969A7" w:rsidP="001969A7">
            <w:pPr>
              <w:keepNext/>
              <w:jc w:val="center"/>
              <w:rPr>
                <w:b/>
                <w:bCs/>
              </w:rPr>
            </w:pPr>
            <w:r w:rsidRPr="001969A7">
              <w:rPr>
                <w:b/>
                <w:bCs/>
              </w:rPr>
              <w:t>11Cd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3314" w14:textId="77777777" w:rsidR="001969A7" w:rsidRPr="007D18B8" w:rsidRDefault="001969A7" w:rsidP="001969A7">
            <w:pPr>
              <w:keepNext/>
              <w:jc w:val="center"/>
            </w:pPr>
            <w:r w:rsidRPr="007D18B8">
              <w:t>0%</w:t>
            </w:r>
          </w:p>
        </w:tc>
        <w:tc>
          <w:tcPr>
            <w:tcW w:w="383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7DFF" w14:textId="77777777" w:rsidR="001969A7" w:rsidRPr="007D18B8" w:rsidRDefault="001969A7" w:rsidP="001969A7">
            <w:pPr>
              <w:keepNext/>
            </w:pPr>
            <w:r w:rsidRPr="007D18B8">
              <w:t>Rozhodování ve věcech rejstříku Cd včetně níže uvedené specializace.</w:t>
            </w:r>
          </w:p>
        </w:tc>
        <w:tc>
          <w:tcPr>
            <w:tcW w:w="33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84A9E1" w14:textId="77777777" w:rsidR="001969A7" w:rsidRPr="001969A7" w:rsidRDefault="001969A7" w:rsidP="001969A7">
            <w:pPr>
              <w:keepNext/>
              <w:jc w:val="center"/>
              <w:rPr>
                <w:b/>
                <w:bCs/>
                <w:u w:val="single"/>
              </w:rPr>
            </w:pPr>
          </w:p>
        </w:tc>
      </w:tr>
      <w:tr w:rsidR="001969A7" w:rsidRPr="007D18B8" w14:paraId="3E9B2BD9" w14:textId="77777777" w:rsidTr="001969A7">
        <w:trPr>
          <w:trHeight w:val="340"/>
          <w:jc w:val="center"/>
        </w:trPr>
        <w:tc>
          <w:tcPr>
            <w:tcW w:w="86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14E8" w14:textId="77777777" w:rsidR="001969A7" w:rsidRPr="001969A7" w:rsidRDefault="001969A7" w:rsidP="001969A7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B7DC" w14:textId="77777777" w:rsidR="001969A7" w:rsidRPr="007D18B8" w:rsidRDefault="001969A7" w:rsidP="001969A7">
            <w:pPr>
              <w:keepNext/>
              <w:jc w:val="center"/>
            </w:pPr>
            <w:r>
              <w:t>10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759E0" w14:textId="77777777" w:rsidR="001969A7" w:rsidRPr="007D18B8" w:rsidRDefault="001969A7" w:rsidP="001969A7">
            <w:pPr>
              <w:keepNext/>
            </w:pPr>
            <w:r w:rsidRPr="007D18B8">
              <w:t>Cd – C</w:t>
            </w:r>
          </w:p>
        </w:tc>
        <w:tc>
          <w:tcPr>
            <w:tcW w:w="3392" w:type="dxa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CFAFE1" w14:textId="77777777" w:rsidR="001969A7" w:rsidRPr="001969A7" w:rsidRDefault="001969A7" w:rsidP="001969A7">
            <w:pPr>
              <w:keepNext/>
              <w:jc w:val="center"/>
              <w:rPr>
                <w:b/>
                <w:bCs/>
                <w:u w:val="single"/>
              </w:rPr>
            </w:pPr>
          </w:p>
        </w:tc>
      </w:tr>
      <w:tr w:rsidR="00501F9A" w:rsidRPr="007D18B8" w14:paraId="4F30AF4A" w14:textId="77777777" w:rsidTr="005E3775">
        <w:trPr>
          <w:trHeight w:val="340"/>
          <w:jc w:val="center"/>
        </w:trPr>
        <w:tc>
          <w:tcPr>
            <w:tcW w:w="8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E6E4" w14:textId="77777777" w:rsidR="00501F9A" w:rsidRPr="007D18B8" w:rsidRDefault="00501F9A" w:rsidP="005E3775">
            <w:pPr>
              <w:keepNext/>
              <w:jc w:val="center"/>
              <w:rPr>
                <w:b/>
                <w:bCs/>
              </w:rPr>
            </w:pPr>
            <w:r w:rsidRPr="007D18B8">
              <w:rPr>
                <w:b/>
                <w:bCs/>
              </w:rPr>
              <w:t>18C</w:t>
            </w:r>
          </w:p>
          <w:p w14:paraId="7EBFA878" w14:textId="77777777" w:rsidR="00501F9A" w:rsidRPr="007D18B8" w:rsidRDefault="00501F9A" w:rsidP="005E3775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F629" w14:textId="77777777" w:rsidR="00501F9A" w:rsidRPr="007D18B8" w:rsidRDefault="00501F9A" w:rsidP="005E3775">
            <w:pPr>
              <w:keepNext/>
              <w:jc w:val="center"/>
            </w:pPr>
            <w:r>
              <w:t>6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5264" w14:textId="77777777" w:rsidR="00501F9A" w:rsidRPr="007D18B8" w:rsidRDefault="00501F9A" w:rsidP="005E3775">
            <w:pPr>
              <w:keepNext/>
            </w:pPr>
            <w:r w:rsidRPr="007D18B8">
              <w:t>Rozhodování ve věcech rejstříku C včetně níže uvedených specializací a dobíhající obchodní agendy včetně věcí s cizím prvkem.</w:t>
            </w:r>
          </w:p>
        </w:tc>
        <w:tc>
          <w:tcPr>
            <w:tcW w:w="33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3BBD1" w14:textId="77777777" w:rsidR="00501F9A" w:rsidRPr="007D18B8" w:rsidRDefault="00501F9A" w:rsidP="005E3775">
            <w:pPr>
              <w:keepNext/>
              <w:jc w:val="center"/>
              <w:rPr>
                <w:b/>
                <w:bCs/>
                <w:u w:val="single"/>
              </w:rPr>
            </w:pPr>
            <w:r w:rsidRPr="007D18B8">
              <w:rPr>
                <w:b/>
                <w:bCs/>
                <w:u w:val="single"/>
              </w:rPr>
              <w:t xml:space="preserve">Mgr. Markéta </w:t>
            </w:r>
            <w:proofErr w:type="spellStart"/>
            <w:r w:rsidRPr="007D18B8">
              <w:rPr>
                <w:b/>
                <w:bCs/>
                <w:u w:val="single"/>
              </w:rPr>
              <w:t>Hubeňáková</w:t>
            </w:r>
            <w:proofErr w:type="spellEnd"/>
          </w:p>
          <w:p w14:paraId="58B91392" w14:textId="77777777" w:rsidR="00501F9A" w:rsidRPr="007D18B8" w:rsidRDefault="00501F9A" w:rsidP="005E3775">
            <w:pPr>
              <w:keepNext/>
              <w:jc w:val="center"/>
              <w:rPr>
                <w:bCs/>
                <w:color w:val="FF0000"/>
              </w:rPr>
            </w:pPr>
            <w:r w:rsidRPr="007D18B8">
              <w:rPr>
                <w:bCs/>
              </w:rPr>
              <w:t xml:space="preserve">Mgr. </w:t>
            </w:r>
            <w:r w:rsidR="001969A7">
              <w:rPr>
                <w:bCs/>
              </w:rPr>
              <w:t>Petra Boudová Žišková</w:t>
            </w:r>
          </w:p>
        </w:tc>
      </w:tr>
      <w:tr w:rsidR="00501F9A" w:rsidRPr="007D18B8" w14:paraId="2BB1D68F" w14:textId="77777777" w:rsidTr="005E3775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18F43" w14:textId="77777777" w:rsidR="00501F9A" w:rsidRPr="007D18B8" w:rsidRDefault="00501F9A" w:rsidP="005E3775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CDF7" w14:textId="77777777" w:rsidR="00501F9A" w:rsidRPr="007D18B8" w:rsidRDefault="00501F9A" w:rsidP="005E3775">
            <w:pPr>
              <w:keepNext/>
              <w:jc w:val="center"/>
            </w:pPr>
            <w:r>
              <w:t>6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414B" w14:textId="77777777" w:rsidR="00501F9A" w:rsidRPr="007D18B8" w:rsidRDefault="00501F9A" w:rsidP="005E3775">
            <w:pPr>
              <w:keepNext/>
            </w:pPr>
            <w:r w:rsidRPr="007D18B8">
              <w:t>CEPR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409571" w14:textId="77777777" w:rsidR="00501F9A" w:rsidRPr="007D18B8" w:rsidRDefault="00501F9A" w:rsidP="005E3775">
            <w:pPr>
              <w:keepNext/>
              <w:jc w:val="center"/>
              <w:rPr>
                <w:b/>
                <w:bCs/>
                <w:color w:val="FF0000"/>
              </w:rPr>
            </w:pPr>
          </w:p>
        </w:tc>
      </w:tr>
      <w:tr w:rsidR="00501F9A" w:rsidRPr="007D18B8" w14:paraId="5EBD7F38" w14:textId="77777777" w:rsidTr="005E3775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02DD" w14:textId="77777777" w:rsidR="00501F9A" w:rsidRPr="007D18B8" w:rsidRDefault="00501F9A" w:rsidP="005E3775">
            <w:pPr>
              <w:keepNext/>
              <w:jc w:val="center"/>
              <w:rPr>
                <w:b/>
                <w:bCs/>
              </w:rPr>
            </w:pPr>
            <w:r w:rsidRPr="007D18B8">
              <w:rPr>
                <w:b/>
                <w:bCs/>
              </w:rPr>
              <w:t>18Nc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CD19" w14:textId="77777777" w:rsidR="00501F9A" w:rsidRPr="007D18B8" w:rsidRDefault="00501F9A" w:rsidP="005E3775">
            <w:pPr>
              <w:keepNext/>
              <w:jc w:val="center"/>
            </w:pPr>
            <w:r>
              <w:t>6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418BD" w14:textId="77777777" w:rsidR="00501F9A" w:rsidRPr="007D18B8" w:rsidRDefault="00501F9A" w:rsidP="005E3775">
            <w:pPr>
              <w:keepNext/>
              <w:rPr>
                <w:u w:val="single"/>
              </w:rPr>
            </w:pPr>
            <w:r w:rsidRPr="007D18B8">
              <w:t xml:space="preserve">Všechny oddíly rejstříku </w:t>
            </w:r>
            <w:proofErr w:type="spellStart"/>
            <w:r w:rsidRPr="007D18B8">
              <w:t>Nc</w:t>
            </w:r>
            <w:proofErr w:type="spellEnd"/>
            <w:r w:rsidRPr="007D18B8">
              <w:t xml:space="preserve"> včetně specializací daného soudního oddělení.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15F0A3" w14:textId="77777777" w:rsidR="00501F9A" w:rsidRPr="007D18B8" w:rsidRDefault="00501F9A" w:rsidP="005E3775">
            <w:pPr>
              <w:keepNext/>
              <w:jc w:val="center"/>
              <w:rPr>
                <w:b/>
                <w:bCs/>
                <w:color w:val="FF0000"/>
              </w:rPr>
            </w:pPr>
          </w:p>
        </w:tc>
      </w:tr>
      <w:tr w:rsidR="00501F9A" w:rsidRPr="007D18B8" w14:paraId="033FF1C6" w14:textId="77777777" w:rsidTr="005E3775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77AA" w14:textId="77777777" w:rsidR="00501F9A" w:rsidRPr="007D18B8" w:rsidRDefault="00501F9A" w:rsidP="005E3775">
            <w:pPr>
              <w:keepNext/>
              <w:jc w:val="center"/>
              <w:rPr>
                <w:b/>
                <w:bCs/>
              </w:rPr>
            </w:pPr>
            <w:r w:rsidRPr="007D18B8">
              <w:rPr>
                <w:b/>
                <w:bCs/>
              </w:rPr>
              <w:t>118C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72F3" w14:textId="77777777" w:rsidR="00501F9A" w:rsidRPr="007D18B8" w:rsidRDefault="00501F9A" w:rsidP="005E3775">
            <w:pPr>
              <w:keepNext/>
              <w:jc w:val="center"/>
            </w:pPr>
            <w:r>
              <w:t>6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A4F9" w14:textId="77777777" w:rsidR="00501F9A" w:rsidRPr="007D18B8" w:rsidRDefault="00501F9A" w:rsidP="005E3775">
            <w:pPr>
              <w:keepNext/>
              <w:rPr>
                <w:u w:val="single"/>
              </w:rPr>
            </w:pPr>
            <w:r w:rsidRPr="007D18B8">
              <w:t>PLAT. ROZK.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24D659" w14:textId="77777777" w:rsidR="00501F9A" w:rsidRPr="007D18B8" w:rsidRDefault="00501F9A" w:rsidP="005E3775">
            <w:pPr>
              <w:keepNext/>
              <w:jc w:val="center"/>
              <w:rPr>
                <w:b/>
                <w:bCs/>
                <w:color w:val="FF0000"/>
              </w:rPr>
            </w:pPr>
          </w:p>
        </w:tc>
      </w:tr>
      <w:tr w:rsidR="00501F9A" w:rsidRPr="007D18B8" w14:paraId="31F94BAF" w14:textId="77777777" w:rsidTr="005E3775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D973" w14:textId="77777777" w:rsidR="00501F9A" w:rsidRPr="007D18B8" w:rsidRDefault="00501F9A" w:rsidP="005E3775">
            <w:pPr>
              <w:keepNext/>
              <w:jc w:val="center"/>
              <w:rPr>
                <w:b/>
                <w:bCs/>
              </w:rPr>
            </w:pPr>
            <w:r w:rsidRPr="007D18B8">
              <w:rPr>
                <w:b/>
                <w:bCs/>
              </w:rPr>
              <w:t>18Cd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E42D" w14:textId="77777777" w:rsidR="00501F9A" w:rsidRPr="007D18B8" w:rsidRDefault="00501F9A" w:rsidP="005E3775">
            <w:pPr>
              <w:keepNext/>
              <w:jc w:val="center"/>
            </w:pPr>
            <w:r w:rsidRPr="007D18B8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26332" w14:textId="77777777" w:rsidR="00501F9A" w:rsidRPr="007D18B8" w:rsidRDefault="00501F9A" w:rsidP="005E3775">
            <w:pPr>
              <w:keepNext/>
              <w:rPr>
                <w:u w:val="single"/>
              </w:rPr>
            </w:pPr>
            <w:r w:rsidRPr="007D18B8">
              <w:t>Rozhodování ve věcech rejstříku Cd včetně níže uvedené specializace.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744EA1" w14:textId="77777777" w:rsidR="00501F9A" w:rsidRPr="007D18B8" w:rsidRDefault="00501F9A" w:rsidP="005E3775">
            <w:pPr>
              <w:keepNext/>
              <w:jc w:val="center"/>
              <w:rPr>
                <w:b/>
                <w:bCs/>
                <w:color w:val="FF0000"/>
              </w:rPr>
            </w:pPr>
          </w:p>
        </w:tc>
      </w:tr>
      <w:tr w:rsidR="00501F9A" w:rsidRPr="007D18B8" w14:paraId="1C7CDA30" w14:textId="77777777" w:rsidTr="005E3775">
        <w:trPr>
          <w:trHeight w:val="340"/>
          <w:jc w:val="center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4035" w14:textId="77777777" w:rsidR="00501F9A" w:rsidRPr="007D18B8" w:rsidRDefault="00501F9A" w:rsidP="005E3775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FD9C" w14:textId="77777777" w:rsidR="00501F9A" w:rsidRPr="007D18B8" w:rsidRDefault="00501F9A" w:rsidP="005E3775">
            <w:pPr>
              <w:keepNext/>
              <w:jc w:val="center"/>
            </w:pPr>
            <w:r>
              <w:t>6</w:t>
            </w:r>
            <w:r w:rsidRPr="007D18B8">
              <w:t>0%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00AB" w14:textId="77777777" w:rsidR="00501F9A" w:rsidRPr="007D18B8" w:rsidRDefault="00501F9A" w:rsidP="005E3775">
            <w:pPr>
              <w:keepNext/>
            </w:pPr>
            <w:r w:rsidRPr="007D18B8">
              <w:t>Cd – C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BC8666" w14:textId="77777777" w:rsidR="00501F9A" w:rsidRPr="007D18B8" w:rsidRDefault="00501F9A" w:rsidP="005E3775">
            <w:pPr>
              <w:keepNext/>
              <w:jc w:val="center"/>
              <w:rPr>
                <w:b/>
                <w:bCs/>
                <w:color w:val="FF0000"/>
              </w:rPr>
            </w:pPr>
          </w:p>
        </w:tc>
      </w:tr>
      <w:tr w:rsidR="00501F9A" w:rsidRPr="007D18B8" w14:paraId="06C6574D" w14:textId="77777777" w:rsidTr="005E3775">
        <w:trPr>
          <w:trHeight w:val="340"/>
          <w:jc w:val="center"/>
        </w:trPr>
        <w:tc>
          <w:tcPr>
            <w:tcW w:w="86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B22D3" w14:textId="77777777" w:rsidR="00501F9A" w:rsidRPr="007D18B8" w:rsidRDefault="00501F9A" w:rsidP="005E3775">
            <w:pPr>
              <w:keepNext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77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EC1F" w14:textId="77777777" w:rsidR="00501F9A" w:rsidRPr="007D18B8" w:rsidRDefault="00501F9A" w:rsidP="005E3775">
            <w:pPr>
              <w:keepNext/>
              <w:jc w:val="center"/>
              <w:rPr>
                <w:color w:val="FF0000"/>
              </w:rPr>
            </w:pPr>
          </w:p>
        </w:tc>
        <w:tc>
          <w:tcPr>
            <w:tcW w:w="3838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114A" w14:textId="77777777" w:rsidR="00501F9A" w:rsidRPr="007D18B8" w:rsidRDefault="00501F9A" w:rsidP="005E3775">
            <w:pPr>
              <w:keepNext/>
            </w:pPr>
            <w:r w:rsidRPr="007D18B8">
              <w:t xml:space="preserve">Všechny neskončené a obživlé věci, které byly dříve rozděleny mezi jednotlivá soudní oddělení úseku občanskoprávního sporného s použitím specializace NC-PŘEROZ., projedná a rozhodne, s účinností od 1.1.2025, Mgr. Markéta </w:t>
            </w:r>
            <w:proofErr w:type="spellStart"/>
            <w:r w:rsidRPr="007D18B8">
              <w:t>Hubeňáková</w:t>
            </w:r>
            <w:proofErr w:type="spellEnd"/>
            <w:r w:rsidRPr="007D18B8">
              <w:t>.</w:t>
            </w:r>
          </w:p>
        </w:tc>
        <w:tc>
          <w:tcPr>
            <w:tcW w:w="339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522E48" w14:textId="77777777" w:rsidR="00501F9A" w:rsidRPr="007D18B8" w:rsidRDefault="00501F9A" w:rsidP="005E3775">
            <w:pPr>
              <w:keepNext/>
              <w:jc w:val="center"/>
              <w:rPr>
                <w:b/>
                <w:bCs/>
                <w:color w:val="FF0000"/>
              </w:rPr>
            </w:pPr>
          </w:p>
        </w:tc>
      </w:tr>
    </w:tbl>
    <w:p w14:paraId="020FE1F8" w14:textId="77777777" w:rsidR="00883D2B" w:rsidRDefault="00883D2B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365C9507" w14:textId="77777777" w:rsidR="00A4678B" w:rsidRPr="00A4678B" w:rsidRDefault="00A4678B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 w:rsidRPr="00A4678B">
        <w:rPr>
          <w:rFonts w:ascii="Garamond" w:hAnsi="Garamond"/>
          <w:bCs/>
          <w:szCs w:val="24"/>
          <w:u w:val="none"/>
        </w:rPr>
        <w:t>Změna</w:t>
      </w:r>
      <w:r>
        <w:rPr>
          <w:rFonts w:ascii="Garamond" w:hAnsi="Garamond"/>
          <w:bCs/>
          <w:szCs w:val="24"/>
          <w:u w:val="none"/>
        </w:rPr>
        <w:t xml:space="preserve"> výše nápadu </w:t>
      </w:r>
      <w:r w:rsidR="001969A7">
        <w:rPr>
          <w:rFonts w:ascii="Garamond" w:hAnsi="Garamond"/>
          <w:bCs/>
          <w:szCs w:val="24"/>
          <w:u w:val="none"/>
        </w:rPr>
        <w:t xml:space="preserve">u obou soudních oddělení </w:t>
      </w:r>
      <w:r>
        <w:rPr>
          <w:rFonts w:ascii="Garamond" w:hAnsi="Garamond"/>
          <w:bCs/>
          <w:szCs w:val="24"/>
          <w:u w:val="none"/>
        </w:rPr>
        <w:t xml:space="preserve">bude provedena </w:t>
      </w:r>
      <w:r w:rsidRPr="00A4678B">
        <w:rPr>
          <w:rFonts w:ascii="Garamond" w:hAnsi="Garamond"/>
          <w:b/>
          <w:szCs w:val="24"/>
        </w:rPr>
        <w:t>s</w:t>
      </w:r>
      <w:r>
        <w:rPr>
          <w:rFonts w:ascii="Garamond" w:hAnsi="Garamond"/>
          <w:b/>
          <w:szCs w:val="24"/>
        </w:rPr>
        <w:t> </w:t>
      </w:r>
      <w:r w:rsidRPr="00A4678B">
        <w:rPr>
          <w:rFonts w:ascii="Garamond" w:hAnsi="Garamond"/>
          <w:b/>
          <w:szCs w:val="24"/>
        </w:rPr>
        <w:t>navýšením</w:t>
      </w:r>
      <w:r>
        <w:rPr>
          <w:rFonts w:ascii="Garamond" w:hAnsi="Garamond"/>
          <w:b/>
          <w:szCs w:val="24"/>
        </w:rPr>
        <w:t xml:space="preserve"> nápadu</w:t>
      </w:r>
      <w:r>
        <w:rPr>
          <w:rFonts w:ascii="Garamond" w:hAnsi="Garamond"/>
          <w:bCs/>
          <w:szCs w:val="24"/>
          <w:u w:val="none"/>
        </w:rPr>
        <w:t>.</w:t>
      </w:r>
    </w:p>
    <w:p w14:paraId="18CDEE49" w14:textId="77777777" w:rsidR="00A4678B" w:rsidRDefault="00A4678B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2F3B2E9A" w14:textId="77777777" w:rsidR="00A4678B" w:rsidRDefault="00A4678B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0C7799BF" w14:textId="77777777" w:rsidR="00501F9A" w:rsidRPr="00EF2287" w:rsidRDefault="00501F9A" w:rsidP="00501F9A">
      <w:pPr>
        <w:pStyle w:val="Nzev"/>
        <w:jc w:val="left"/>
        <w:rPr>
          <w:rFonts w:ascii="Garamond" w:hAnsi="Garamond"/>
          <w:b/>
          <w:bCs/>
          <w:szCs w:val="24"/>
          <w:u w:val="none"/>
        </w:rPr>
      </w:pPr>
      <w:r w:rsidRPr="00EF2287">
        <w:rPr>
          <w:rFonts w:ascii="Garamond" w:hAnsi="Garamond"/>
          <w:szCs w:val="24"/>
          <w:u w:val="none"/>
        </w:rPr>
        <w:t>Část</w:t>
      </w:r>
      <w:r>
        <w:rPr>
          <w:rFonts w:ascii="Garamond" w:hAnsi="Garamond"/>
          <w:b/>
          <w:bCs/>
          <w:szCs w:val="24"/>
          <w:u w:val="none"/>
        </w:rPr>
        <w:t xml:space="preserve"> </w:t>
      </w:r>
      <w:r w:rsidRPr="00EF2287">
        <w:rPr>
          <w:rFonts w:ascii="Garamond" w:hAnsi="Garamond"/>
          <w:b/>
          <w:bCs/>
          <w:szCs w:val="24"/>
          <w:u w:val="none"/>
        </w:rPr>
        <w:t xml:space="preserve">Vyšší soudní úředníci </w:t>
      </w:r>
      <w:r>
        <w:rPr>
          <w:rFonts w:ascii="Garamond" w:hAnsi="Garamond"/>
          <w:b/>
          <w:bCs/>
          <w:szCs w:val="24"/>
          <w:u w:val="none"/>
        </w:rPr>
        <w:t>-úsek občanskoprávní sporný:</w:t>
      </w:r>
    </w:p>
    <w:p w14:paraId="6351F905" w14:textId="77777777" w:rsidR="00501F9A" w:rsidRDefault="00501F9A" w:rsidP="00501F9A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Soudní odd. 18C, 118C a 18Nc se přiřazuje VSÚ Zdeňce Žiškové a toto soudní odd. se vymazává u VSÚ Silvie Hyklové.</w:t>
      </w:r>
    </w:p>
    <w:p w14:paraId="5ACB1D57" w14:textId="77777777" w:rsidR="00501F9A" w:rsidRDefault="00501F9A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3D317B5B" w14:textId="77777777" w:rsidR="00501F9A" w:rsidRDefault="00501F9A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 w:rsidRPr="00501F9A">
        <w:rPr>
          <w:rFonts w:ascii="Garamond" w:hAnsi="Garamond"/>
          <w:bCs/>
          <w:szCs w:val="24"/>
          <w:u w:val="none"/>
        </w:rPr>
        <w:lastRenderedPageBreak/>
        <w:t xml:space="preserve">Část </w:t>
      </w:r>
      <w:r w:rsidRPr="00501F9A">
        <w:rPr>
          <w:rFonts w:ascii="Garamond" w:hAnsi="Garamond"/>
          <w:b/>
          <w:szCs w:val="24"/>
          <w:u w:val="none"/>
        </w:rPr>
        <w:t>Zapisovatelky-úsek občanskoprávní</w:t>
      </w:r>
      <w:r>
        <w:rPr>
          <w:rFonts w:ascii="Garamond" w:hAnsi="Garamond"/>
          <w:b/>
          <w:szCs w:val="24"/>
          <w:u w:val="none"/>
        </w:rPr>
        <w:t xml:space="preserve"> – </w:t>
      </w:r>
      <w:r w:rsidRPr="00501F9A">
        <w:rPr>
          <w:rFonts w:ascii="Garamond" w:hAnsi="Garamond"/>
          <w:b/>
          <w:szCs w:val="24"/>
          <w:u w:val="none"/>
        </w:rPr>
        <w:t>sporný</w:t>
      </w:r>
      <w:r>
        <w:rPr>
          <w:rFonts w:ascii="Garamond" w:hAnsi="Garamond"/>
          <w:b/>
          <w:szCs w:val="24"/>
          <w:u w:val="none"/>
        </w:rPr>
        <w:t xml:space="preserve"> </w:t>
      </w:r>
      <w:r>
        <w:rPr>
          <w:rFonts w:ascii="Garamond" w:hAnsi="Garamond"/>
          <w:bCs/>
          <w:szCs w:val="24"/>
          <w:u w:val="none"/>
        </w:rPr>
        <w:t>se mění takto:</w:t>
      </w:r>
    </w:p>
    <w:p w14:paraId="2E56295A" w14:textId="77777777" w:rsidR="00501F9A" w:rsidRDefault="00501F9A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 xml:space="preserve">Do soudního odd. 11C, 111C se přiřazuje </w:t>
      </w:r>
      <w:r w:rsidRPr="005C31E4">
        <w:rPr>
          <w:rFonts w:ascii="Garamond" w:hAnsi="Garamond"/>
          <w:bCs/>
          <w:szCs w:val="24"/>
        </w:rPr>
        <w:t xml:space="preserve">Nikola </w:t>
      </w:r>
      <w:proofErr w:type="spellStart"/>
      <w:r w:rsidR="005C31E4" w:rsidRPr="005C31E4">
        <w:rPr>
          <w:rFonts w:ascii="Garamond" w:hAnsi="Garamond"/>
          <w:bCs/>
          <w:szCs w:val="24"/>
        </w:rPr>
        <w:t>Cydrichová</w:t>
      </w:r>
      <w:proofErr w:type="spellEnd"/>
      <w:r w:rsidR="005C31E4">
        <w:rPr>
          <w:rFonts w:ascii="Garamond" w:hAnsi="Garamond"/>
          <w:bCs/>
          <w:szCs w:val="24"/>
          <w:u w:val="none"/>
        </w:rPr>
        <w:t>.</w:t>
      </w:r>
    </w:p>
    <w:p w14:paraId="3A7D2CA0" w14:textId="77777777" w:rsidR="005C31E4" w:rsidRDefault="005C31E4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 xml:space="preserve">Do soudního odd. 12C, 112C se přiřazuje </w:t>
      </w:r>
      <w:r w:rsidRPr="005C31E4">
        <w:rPr>
          <w:rFonts w:ascii="Garamond" w:hAnsi="Garamond"/>
          <w:bCs/>
          <w:szCs w:val="24"/>
        </w:rPr>
        <w:t xml:space="preserve">Jana </w:t>
      </w:r>
      <w:proofErr w:type="spellStart"/>
      <w:r w:rsidRPr="005C31E4">
        <w:rPr>
          <w:rFonts w:ascii="Garamond" w:hAnsi="Garamond"/>
          <w:bCs/>
          <w:szCs w:val="24"/>
        </w:rPr>
        <w:t>Gröplová</w:t>
      </w:r>
      <w:proofErr w:type="spellEnd"/>
      <w:r>
        <w:rPr>
          <w:rFonts w:ascii="Garamond" w:hAnsi="Garamond"/>
          <w:bCs/>
          <w:szCs w:val="24"/>
          <w:u w:val="none"/>
        </w:rPr>
        <w:t>.</w:t>
      </w:r>
    </w:p>
    <w:p w14:paraId="6F25C22D" w14:textId="77777777" w:rsidR="005C31E4" w:rsidRDefault="005C31E4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>Do soudního odd.</w:t>
      </w:r>
      <w:r w:rsidR="003D1771">
        <w:rPr>
          <w:rFonts w:ascii="Garamond" w:hAnsi="Garamond"/>
          <w:bCs/>
          <w:szCs w:val="24"/>
          <w:u w:val="none"/>
        </w:rPr>
        <w:t xml:space="preserve"> 18C, 118C se přiřazuje </w:t>
      </w:r>
      <w:r w:rsidR="003D1771" w:rsidRPr="003D1771">
        <w:rPr>
          <w:rFonts w:ascii="Garamond" w:hAnsi="Garamond"/>
          <w:bCs/>
          <w:szCs w:val="24"/>
        </w:rPr>
        <w:t>Michaela Šrubařová</w:t>
      </w:r>
      <w:r w:rsidR="003D1771">
        <w:rPr>
          <w:rFonts w:ascii="Garamond" w:hAnsi="Garamond"/>
          <w:bCs/>
          <w:szCs w:val="24"/>
          <w:u w:val="none"/>
        </w:rPr>
        <w:t>.</w:t>
      </w:r>
    </w:p>
    <w:p w14:paraId="16972033" w14:textId="77777777" w:rsidR="005C31E4" w:rsidRDefault="005C31E4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</w:p>
    <w:p w14:paraId="3EBB1513" w14:textId="77777777" w:rsidR="005C31E4" w:rsidRPr="00501F9A" w:rsidRDefault="005C31E4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 xml:space="preserve">Vyřizováním agendy CEPR se určuje místo Alžběty Mičkalové – </w:t>
      </w:r>
      <w:r w:rsidRPr="005C31E4">
        <w:rPr>
          <w:rFonts w:ascii="Garamond" w:hAnsi="Garamond"/>
          <w:bCs/>
          <w:szCs w:val="24"/>
        </w:rPr>
        <w:t xml:space="preserve">Jana </w:t>
      </w:r>
      <w:proofErr w:type="spellStart"/>
      <w:r w:rsidRPr="005C31E4">
        <w:rPr>
          <w:rFonts w:ascii="Garamond" w:hAnsi="Garamond"/>
          <w:bCs/>
          <w:szCs w:val="24"/>
        </w:rPr>
        <w:t>Kirnigová</w:t>
      </w:r>
      <w:proofErr w:type="spellEnd"/>
      <w:r>
        <w:rPr>
          <w:rFonts w:ascii="Garamond" w:hAnsi="Garamond"/>
          <w:bCs/>
          <w:szCs w:val="24"/>
          <w:u w:val="none"/>
        </w:rPr>
        <w:t>.</w:t>
      </w:r>
    </w:p>
    <w:p w14:paraId="2A245DDC" w14:textId="77777777" w:rsidR="00501F9A" w:rsidRDefault="00501F9A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5031803C" w14:textId="77777777" w:rsidR="00FA48A8" w:rsidRDefault="00FA48A8" w:rsidP="00EF086F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6116A4C" w14:textId="77777777" w:rsidR="003D1771" w:rsidRDefault="00EF086F" w:rsidP="00EF086F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 xml:space="preserve">1. </w:t>
      </w:r>
      <w:r w:rsidR="003D1771">
        <w:rPr>
          <w:rFonts w:ascii="Garamond" w:hAnsi="Garamond"/>
          <w:b/>
          <w:szCs w:val="24"/>
          <w:u w:val="none"/>
        </w:rPr>
        <w:t>10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</w:p>
    <w:p w14:paraId="352799AF" w14:textId="77777777" w:rsidR="003D1771" w:rsidRDefault="003D1771" w:rsidP="00EF086F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4B3FB1A1" w14:textId="77777777" w:rsidR="00EF086F" w:rsidRDefault="003D1771" w:rsidP="00EF086F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Část</w:t>
      </w:r>
      <w:r w:rsidR="00EF086F" w:rsidRPr="00894FEC">
        <w:rPr>
          <w:rFonts w:ascii="Garamond" w:hAnsi="Garamond"/>
          <w:szCs w:val="24"/>
          <w:u w:val="none"/>
        </w:rPr>
        <w:t xml:space="preserve"> </w:t>
      </w:r>
      <w:r w:rsidRPr="003D1771">
        <w:rPr>
          <w:rFonts w:ascii="Garamond" w:hAnsi="Garamond"/>
          <w:b/>
          <w:bCs/>
          <w:szCs w:val="24"/>
          <w:u w:val="none"/>
        </w:rPr>
        <w:t>Soudci</w:t>
      </w:r>
      <w:r>
        <w:rPr>
          <w:rFonts w:ascii="Garamond" w:hAnsi="Garamond"/>
          <w:b/>
          <w:bCs/>
          <w:szCs w:val="24"/>
          <w:u w:val="none"/>
        </w:rPr>
        <w:t xml:space="preserve"> -</w:t>
      </w:r>
      <w:r w:rsidRPr="003D1771">
        <w:rPr>
          <w:rFonts w:ascii="Garamond" w:hAnsi="Garamond"/>
          <w:b/>
          <w:bCs/>
          <w:szCs w:val="24"/>
          <w:u w:val="none"/>
        </w:rPr>
        <w:t xml:space="preserve"> </w:t>
      </w:r>
      <w:r>
        <w:rPr>
          <w:rFonts w:ascii="Garamond" w:hAnsi="Garamond"/>
          <w:b/>
          <w:bCs/>
          <w:szCs w:val="24"/>
          <w:u w:val="none"/>
        </w:rPr>
        <w:t>ú</w:t>
      </w:r>
      <w:r w:rsidR="00EF086F" w:rsidRPr="00883D2B">
        <w:rPr>
          <w:rFonts w:ascii="Garamond" w:hAnsi="Garamond"/>
          <w:b/>
          <w:bCs/>
          <w:szCs w:val="24"/>
          <w:u w:val="none"/>
        </w:rPr>
        <w:t xml:space="preserve">sek </w:t>
      </w:r>
      <w:r w:rsidR="0098666C">
        <w:rPr>
          <w:rFonts w:ascii="Garamond" w:hAnsi="Garamond"/>
          <w:b/>
          <w:bCs/>
          <w:szCs w:val="24"/>
          <w:u w:val="none"/>
        </w:rPr>
        <w:t>občanskoprávní - nesporný</w:t>
      </w:r>
      <w:r w:rsidR="00EF086F">
        <w:rPr>
          <w:rFonts w:ascii="Garamond" w:hAnsi="Garamond"/>
          <w:szCs w:val="24"/>
          <w:u w:val="none"/>
        </w:rPr>
        <w:t xml:space="preserve"> mění takto:</w:t>
      </w:r>
    </w:p>
    <w:p w14:paraId="658E4C45" w14:textId="77777777" w:rsidR="0098666C" w:rsidRDefault="0098666C" w:rsidP="00EF086F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369"/>
        <w:gridCol w:w="3613"/>
        <w:gridCol w:w="2794"/>
      </w:tblGrid>
      <w:tr w:rsidR="003D1771" w:rsidRPr="00BD6823" w14:paraId="6AA9C9A4" w14:textId="77777777" w:rsidTr="003D1771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10EAA7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  <w:r w:rsidRPr="007D18B8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7D18B8">
              <w:rPr>
                <w:b/>
                <w:bCs/>
                <w:color w:val="000000"/>
              </w:rPr>
              <w:t xml:space="preserve">P a </w:t>
            </w:r>
            <w:proofErr w:type="spellStart"/>
            <w:r w:rsidRPr="007D18B8">
              <w:rPr>
                <w:b/>
                <w:bCs/>
                <w:color w:val="000000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6DE9C" w14:textId="77777777" w:rsidR="003D1771" w:rsidRPr="007D18B8" w:rsidRDefault="003D1771" w:rsidP="005E3775">
            <w:pPr>
              <w:jc w:val="center"/>
            </w:pPr>
            <w:r>
              <w:rPr>
                <w:color w:val="000000"/>
              </w:rPr>
              <w:t>9</w:t>
            </w:r>
            <w:r w:rsidRPr="007D18B8">
              <w:rPr>
                <w:color w:val="000000"/>
              </w:rPr>
              <w:t>0%</w:t>
            </w:r>
          </w:p>
        </w:tc>
        <w:tc>
          <w:tcPr>
            <w:tcW w:w="36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6EDA0" w14:textId="77777777" w:rsidR="003D1771" w:rsidRPr="007D18B8" w:rsidRDefault="003D1771" w:rsidP="005E3775">
            <w:r w:rsidRPr="007D18B8">
              <w:rPr>
                <w:color w:val="000000"/>
              </w:rPr>
              <w:t xml:space="preserve">Rozhodování ve věcech rejstříku P a </w:t>
            </w:r>
            <w:proofErr w:type="spellStart"/>
            <w:r w:rsidRPr="007D18B8">
              <w:rPr>
                <w:color w:val="000000"/>
              </w:rPr>
              <w:t>Nc</w:t>
            </w:r>
            <w:proofErr w:type="spellEnd"/>
            <w:r w:rsidRPr="007D18B8">
              <w:rPr>
                <w:color w:val="000000"/>
              </w:rPr>
              <w:t xml:space="preserve"> 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226DCA0" w14:textId="77777777" w:rsidR="003D1771" w:rsidRDefault="003D1771" w:rsidP="005E3775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BD6823">
              <w:rPr>
                <w:b/>
                <w:bCs/>
                <w:color w:val="000000"/>
                <w:u w:val="single"/>
              </w:rPr>
              <w:t>JUDr. Lucie Gavendová</w:t>
            </w:r>
          </w:p>
          <w:p w14:paraId="57EAED98" w14:textId="77777777" w:rsidR="003D1771" w:rsidRPr="00BD6823" w:rsidRDefault="003D1771" w:rsidP="005E3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Mgr. Kateřina Zajícová</w:t>
            </w:r>
          </w:p>
        </w:tc>
      </w:tr>
      <w:tr w:rsidR="003D1771" w:rsidRPr="007D18B8" w14:paraId="5968956E" w14:textId="77777777" w:rsidTr="005E3775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9883A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BBEE9" w14:textId="77777777" w:rsidR="003D1771" w:rsidRPr="007D18B8" w:rsidRDefault="003D1771" w:rsidP="005E3775">
            <w:pPr>
              <w:jc w:val="center"/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7C012" w14:textId="77777777" w:rsidR="003D1771" w:rsidRPr="007D18B8" w:rsidRDefault="003D1771" w:rsidP="005E3775">
            <w:r w:rsidRPr="007D18B8">
              <w:rPr>
                <w:color w:val="000000"/>
              </w:rPr>
              <w:t xml:space="preserve">PO 24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D03AB3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437D2944" w14:textId="77777777" w:rsidTr="005E3775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3983D7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391A4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725CF" w14:textId="77777777" w:rsidR="003D1771" w:rsidRPr="007D18B8" w:rsidRDefault="003D1771" w:rsidP="005E3775">
            <w:pPr>
              <w:rPr>
                <w:color w:val="000000"/>
              </w:rPr>
            </w:pPr>
            <w:r>
              <w:rPr>
                <w:color w:val="000000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CF238E4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4DAB097F" w14:textId="77777777" w:rsidTr="005E3775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4F683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1CD24" w14:textId="77777777" w:rsidR="003D1771" w:rsidRPr="007D18B8" w:rsidRDefault="003D1771" w:rsidP="005E3775">
            <w:pPr>
              <w:jc w:val="center"/>
            </w:pPr>
            <w:r>
              <w:rPr>
                <w:color w:val="000000"/>
              </w:rPr>
              <w:t>9</w:t>
            </w:r>
            <w:r w:rsidRPr="007D18B8">
              <w:rPr>
                <w:color w:val="000000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7B7D8" w14:textId="77777777" w:rsidR="003D1771" w:rsidRPr="007D18B8" w:rsidRDefault="003D1771" w:rsidP="005E3775">
            <w:r w:rsidRPr="007D18B8">
              <w:rPr>
                <w:color w:val="000000"/>
              </w:rPr>
              <w:t>PŘEZK.SV.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D4A42C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40F41BC3" w14:textId="77777777" w:rsidTr="005E3775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81AFD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  <w:r w:rsidRPr="007D18B8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7D18B8">
              <w:rPr>
                <w:b/>
                <w:bCs/>
                <w:color w:val="000000"/>
              </w:rPr>
              <w:t>L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502B30" w14:textId="77777777" w:rsidR="003D1771" w:rsidRPr="007D18B8" w:rsidRDefault="003D1771" w:rsidP="005E3775">
            <w:pPr>
              <w:jc w:val="center"/>
            </w:pPr>
            <w:r w:rsidRPr="007D18B8">
              <w:rPr>
                <w:color w:val="000000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8AA8" w14:textId="77777777" w:rsidR="003D1771" w:rsidRPr="007D18B8" w:rsidRDefault="003D1771" w:rsidP="005E3775">
            <w:r w:rsidRPr="007D18B8">
              <w:rPr>
                <w:color w:val="000000"/>
              </w:rPr>
              <w:t xml:space="preserve">Rozhodování ve věcech rejstříku L.  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8F52E0B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47B26A92" w14:textId="77777777" w:rsidTr="005E3775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9D16B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  <w:r w:rsidRPr="007D18B8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3</w:t>
            </w:r>
            <w:r w:rsidRPr="007D18B8">
              <w:rPr>
                <w:b/>
                <w:bCs/>
                <w:color w:val="000000"/>
              </w:rPr>
              <w:t>Nc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3DDF3" w14:textId="77777777" w:rsidR="003D1771" w:rsidRPr="007D18B8" w:rsidRDefault="003D1771" w:rsidP="005E3775">
            <w:pPr>
              <w:jc w:val="center"/>
            </w:pPr>
            <w:r w:rsidRPr="007D18B8">
              <w:rPr>
                <w:color w:val="000000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6724B" w14:textId="77777777" w:rsidR="003D1771" w:rsidRPr="007D18B8" w:rsidRDefault="003D1771" w:rsidP="005E3775">
            <w:r w:rsidRPr="007D18B8">
              <w:rPr>
                <w:color w:val="000000"/>
              </w:rPr>
              <w:t xml:space="preserve">oddíl Ostatní – </w:t>
            </w:r>
            <w:proofErr w:type="spellStart"/>
            <w:r w:rsidRPr="007D18B8">
              <w:rPr>
                <w:color w:val="000000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C7B77DF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423A3065" w14:textId="77777777" w:rsidTr="005E3775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F4499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76817" w14:textId="77777777" w:rsidR="003D1771" w:rsidRPr="007D18B8" w:rsidRDefault="003D1771" w:rsidP="005E3775">
            <w:pPr>
              <w:jc w:val="center"/>
            </w:pPr>
            <w:r>
              <w:rPr>
                <w:color w:val="000000"/>
              </w:rPr>
              <w:t>9</w:t>
            </w:r>
            <w:r w:rsidRPr="007D18B8">
              <w:rPr>
                <w:color w:val="000000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11146" w14:textId="77777777" w:rsidR="003D1771" w:rsidRPr="007D18B8" w:rsidRDefault="003D1771" w:rsidP="005E3775">
            <w:proofErr w:type="spellStart"/>
            <w:r w:rsidRPr="007D18B8">
              <w:rPr>
                <w:color w:val="000000"/>
              </w:rPr>
              <w:t>Nc</w:t>
            </w:r>
            <w:proofErr w:type="spellEnd"/>
            <w:r w:rsidRPr="007D18B8">
              <w:rPr>
                <w:color w:val="000000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85078E0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03F09A40" w14:textId="77777777" w:rsidTr="005E3775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F78D1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AD9DE" w14:textId="77777777" w:rsidR="003D1771" w:rsidRPr="007D18B8" w:rsidRDefault="003D1771" w:rsidP="005E3775">
            <w:pPr>
              <w:jc w:val="center"/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501B9" w14:textId="77777777" w:rsidR="003D1771" w:rsidRPr="007D18B8" w:rsidRDefault="003D1771" w:rsidP="005E3775">
            <w:r w:rsidRPr="007D18B8"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6CFFB82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6ECE110C" w14:textId="77777777" w:rsidTr="005E3775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A2B91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63ADB" w14:textId="77777777" w:rsidR="003D1771" w:rsidRPr="007D18B8" w:rsidRDefault="003D1771" w:rsidP="005E3775">
            <w:pPr>
              <w:jc w:val="center"/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D3F3" w14:textId="77777777" w:rsidR="003D1771" w:rsidRPr="007D18B8" w:rsidRDefault="003D1771" w:rsidP="005E3775">
            <w:r w:rsidRPr="007D18B8"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96BFCCC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1DB21CAB" w14:textId="77777777" w:rsidTr="00A4678B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0EB9F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C331C" w14:textId="77777777" w:rsidR="003D1771" w:rsidRPr="007D18B8" w:rsidRDefault="003D1771" w:rsidP="005E3775">
            <w:pPr>
              <w:jc w:val="center"/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BF37" w14:textId="77777777" w:rsidR="003D1771" w:rsidRPr="007D18B8" w:rsidRDefault="003D1771" w:rsidP="005E3775">
            <w:r w:rsidRPr="007D18B8"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FE19F89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A4678B" w:rsidRPr="007D18B8" w14:paraId="31DAB558" w14:textId="77777777" w:rsidTr="00A4678B">
        <w:trPr>
          <w:trHeight w:val="340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02940D" w14:textId="77777777" w:rsidR="00A4678B" w:rsidRPr="007D18B8" w:rsidRDefault="00A4678B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69EF2" w14:textId="77777777" w:rsidR="00A4678B" w:rsidRPr="007D18B8" w:rsidRDefault="00A4678B" w:rsidP="005E37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  <w:tc>
          <w:tcPr>
            <w:tcW w:w="36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9D28" w14:textId="77777777" w:rsidR="00A4678B" w:rsidRPr="007D18B8" w:rsidRDefault="00A4678B" w:rsidP="005E3775">
            <w:r>
              <w:t>CIZINA</w:t>
            </w:r>
          </w:p>
        </w:tc>
        <w:tc>
          <w:tcPr>
            <w:tcW w:w="2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E65C8F1" w14:textId="77777777" w:rsidR="00A4678B" w:rsidRPr="007D18B8" w:rsidRDefault="00A4678B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28D4681E" w14:textId="77777777" w:rsidTr="005E3775">
        <w:trPr>
          <w:trHeight w:val="340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BCB1C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  <w:r w:rsidRPr="007D18B8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7D18B8">
              <w:rPr>
                <w:b/>
                <w:bCs/>
              </w:rPr>
              <w:t>Cd</w:t>
            </w:r>
          </w:p>
        </w:tc>
        <w:tc>
          <w:tcPr>
            <w:tcW w:w="136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BB85A" w14:textId="77777777" w:rsidR="003D1771" w:rsidRPr="007D18B8" w:rsidRDefault="003D1771" w:rsidP="005E3775">
            <w:pPr>
              <w:jc w:val="center"/>
            </w:pPr>
            <w:r w:rsidRPr="007D18B8">
              <w:t>0%</w:t>
            </w:r>
          </w:p>
        </w:tc>
        <w:tc>
          <w:tcPr>
            <w:tcW w:w="36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43F6" w14:textId="77777777" w:rsidR="003D1771" w:rsidRPr="007D18B8" w:rsidRDefault="003D1771" w:rsidP="005E3775">
            <w:r w:rsidRPr="007D18B8">
              <w:rPr>
                <w:color w:val="000000"/>
              </w:rPr>
              <w:t>Rozhodování ve věcech rejstříku Cd včetně níže uvedené specializace.</w:t>
            </w:r>
          </w:p>
        </w:tc>
        <w:tc>
          <w:tcPr>
            <w:tcW w:w="2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E882A87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3D1771" w:rsidRPr="007D18B8" w14:paraId="0383C27A" w14:textId="77777777" w:rsidTr="00A4678B">
        <w:trPr>
          <w:trHeight w:val="340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AB1006" w14:textId="77777777" w:rsidR="003D1771" w:rsidRPr="007D18B8" w:rsidRDefault="003D1771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2C12B" w14:textId="77777777" w:rsidR="003D1771" w:rsidRPr="007D18B8" w:rsidRDefault="003D1771" w:rsidP="005E3775">
            <w:pPr>
              <w:jc w:val="center"/>
            </w:pPr>
            <w:r>
              <w:t>9</w:t>
            </w:r>
            <w:r w:rsidRPr="007D18B8">
              <w:t>0%</w:t>
            </w:r>
          </w:p>
        </w:tc>
        <w:tc>
          <w:tcPr>
            <w:tcW w:w="361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98CBA" w14:textId="77777777" w:rsidR="003D1771" w:rsidRPr="007D18B8" w:rsidRDefault="003D1771" w:rsidP="005E3775">
            <w:r w:rsidRPr="007D18B8">
              <w:t xml:space="preserve">Cd – P </w:t>
            </w:r>
          </w:p>
        </w:tc>
        <w:tc>
          <w:tcPr>
            <w:tcW w:w="2794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6688A05" w14:textId="77777777" w:rsidR="003D1771" w:rsidRPr="007D18B8" w:rsidRDefault="003D1771" w:rsidP="005E3775">
            <w:pPr>
              <w:jc w:val="center"/>
              <w:rPr>
                <w:color w:val="000000"/>
              </w:rPr>
            </w:pPr>
          </w:p>
        </w:tc>
      </w:tr>
      <w:tr w:rsidR="00A4678B" w:rsidRPr="007D18B8" w14:paraId="4CA9D806" w14:textId="77777777" w:rsidTr="005E3775">
        <w:trPr>
          <w:trHeight w:val="340"/>
        </w:trPr>
        <w:tc>
          <w:tcPr>
            <w:tcW w:w="12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881EF" w14:textId="77777777" w:rsidR="00A4678B" w:rsidRPr="007D18B8" w:rsidRDefault="00A4678B" w:rsidP="005E3775">
            <w:pPr>
              <w:jc w:val="center"/>
              <w:rPr>
                <w:b/>
                <w:bCs/>
              </w:rPr>
            </w:pPr>
          </w:p>
        </w:tc>
        <w:tc>
          <w:tcPr>
            <w:tcW w:w="136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2D8FD4" w14:textId="77777777" w:rsidR="00A4678B" w:rsidRDefault="00A4678B" w:rsidP="005E3775">
            <w:pPr>
              <w:jc w:val="center"/>
            </w:pPr>
            <w:r>
              <w:t>100%</w:t>
            </w:r>
          </w:p>
        </w:tc>
        <w:tc>
          <w:tcPr>
            <w:tcW w:w="361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A856" w14:textId="77777777" w:rsidR="00A4678B" w:rsidRPr="007D18B8" w:rsidRDefault="00A4678B" w:rsidP="005E3775">
            <w:r>
              <w:t>Cd-P+CIZ.</w:t>
            </w:r>
          </w:p>
        </w:tc>
        <w:tc>
          <w:tcPr>
            <w:tcW w:w="2794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38DA96E" w14:textId="77777777" w:rsidR="00A4678B" w:rsidRPr="007D18B8" w:rsidRDefault="00A4678B" w:rsidP="005E3775">
            <w:pPr>
              <w:jc w:val="center"/>
              <w:rPr>
                <w:color w:val="000000"/>
              </w:rPr>
            </w:pPr>
          </w:p>
        </w:tc>
      </w:tr>
    </w:tbl>
    <w:p w14:paraId="2AD129B6" w14:textId="77777777" w:rsidR="00EF086F" w:rsidRDefault="00EF086F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3539E231" w14:textId="77777777" w:rsidR="003D1771" w:rsidRPr="003D1771" w:rsidRDefault="003D1771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 xml:space="preserve">Mění se </w:t>
      </w:r>
      <w:r w:rsidRPr="00BD0E74">
        <w:rPr>
          <w:rFonts w:ascii="Garamond" w:hAnsi="Garamond"/>
          <w:b/>
          <w:szCs w:val="24"/>
          <w:u w:val="none"/>
        </w:rPr>
        <w:t xml:space="preserve">zástup v soud. odd. 70P a </w:t>
      </w:r>
      <w:proofErr w:type="spellStart"/>
      <w:r w:rsidRPr="00BD0E74">
        <w:rPr>
          <w:rFonts w:ascii="Garamond" w:hAnsi="Garamond"/>
          <w:b/>
          <w:szCs w:val="24"/>
          <w:u w:val="none"/>
        </w:rPr>
        <w:t>Nc</w:t>
      </w:r>
      <w:proofErr w:type="spellEnd"/>
      <w:r>
        <w:rPr>
          <w:rFonts w:ascii="Garamond" w:hAnsi="Garamond"/>
          <w:bCs/>
          <w:szCs w:val="24"/>
          <w:u w:val="none"/>
        </w:rPr>
        <w:t xml:space="preserve"> na </w:t>
      </w:r>
      <w:r w:rsidR="00537689">
        <w:rPr>
          <w:rFonts w:ascii="Garamond" w:hAnsi="Garamond"/>
          <w:bCs/>
          <w:szCs w:val="24"/>
          <w:u w:val="none"/>
        </w:rPr>
        <w:t>JUDr. Lucii Gavendovou.</w:t>
      </w:r>
    </w:p>
    <w:p w14:paraId="08A738B0" w14:textId="77777777" w:rsidR="003D1771" w:rsidRDefault="003D1771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369"/>
        <w:gridCol w:w="3613"/>
        <w:gridCol w:w="2794"/>
      </w:tblGrid>
      <w:tr w:rsidR="00BD0E74" w:rsidRPr="00BD0E74" w14:paraId="58CC3E36" w14:textId="77777777" w:rsidTr="00BD0E74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3664F9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  <w:u w:val="none"/>
              </w:rPr>
            </w:pPr>
            <w:r w:rsidRPr="00BD0E74">
              <w:rPr>
                <w:b/>
                <w:bCs/>
                <w:sz w:val="20"/>
                <w:u w:val="none"/>
              </w:rPr>
              <w:t xml:space="preserve">71P a </w:t>
            </w:r>
            <w:proofErr w:type="spellStart"/>
            <w:r w:rsidRPr="00BD0E74">
              <w:rPr>
                <w:b/>
                <w:bCs/>
                <w:sz w:val="20"/>
                <w:u w:val="none"/>
              </w:rPr>
              <w:t>Nc</w:t>
            </w:r>
            <w:proofErr w:type="spellEnd"/>
          </w:p>
          <w:p w14:paraId="4BCC5E4D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  <w:u w:val="none"/>
              </w:rPr>
            </w:pPr>
            <w:r w:rsidRPr="00BD0E74">
              <w:rPr>
                <w:b/>
                <w:bCs/>
                <w:sz w:val="20"/>
                <w:u w:val="none"/>
              </w:rPr>
              <w:t>71L</w:t>
            </w:r>
          </w:p>
          <w:p w14:paraId="7A4A9280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  <w:u w:val="none"/>
              </w:rPr>
            </w:pPr>
            <w:r w:rsidRPr="00BD0E74">
              <w:rPr>
                <w:b/>
                <w:bCs/>
                <w:sz w:val="20"/>
                <w:u w:val="none"/>
              </w:rPr>
              <w:t>71Nc</w:t>
            </w:r>
          </w:p>
          <w:p w14:paraId="19E3333C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  <w:u w:val="none"/>
              </w:rPr>
            </w:pPr>
            <w:r w:rsidRPr="00BD0E74">
              <w:rPr>
                <w:b/>
                <w:bCs/>
                <w:sz w:val="20"/>
                <w:u w:val="none"/>
              </w:rPr>
              <w:t>71Cd</w:t>
            </w:r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14CA7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5683ED" w14:textId="77777777" w:rsidR="00BD0E74" w:rsidRPr="00BD0E74" w:rsidRDefault="00BD0E74" w:rsidP="00BD0E74">
            <w:pPr>
              <w:pStyle w:val="Nzev"/>
              <w:rPr>
                <w:b/>
                <w:sz w:val="20"/>
              </w:rPr>
            </w:pPr>
            <w:r w:rsidRPr="00BD0E74">
              <w:rPr>
                <w:b/>
                <w:sz w:val="20"/>
              </w:rPr>
              <w:t>Zastaven nápad dnem 1.1.2025.</w:t>
            </w:r>
          </w:p>
          <w:p w14:paraId="740FEC18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21E13C1F" w14:textId="77777777" w:rsidR="00BD0E74" w:rsidRPr="00BD0E74" w:rsidRDefault="00BD0E74" w:rsidP="00BD0E74">
            <w:pPr>
              <w:pStyle w:val="Nzev"/>
              <w:rPr>
                <w:b/>
                <w:sz w:val="20"/>
                <w:u w:val="none"/>
              </w:rPr>
            </w:pPr>
            <w:r w:rsidRPr="00BD0E74">
              <w:rPr>
                <w:b/>
                <w:sz w:val="20"/>
                <w:u w:val="none"/>
              </w:rPr>
              <w:t>NEOBSAZENO</w:t>
            </w:r>
          </w:p>
        </w:tc>
      </w:tr>
      <w:tr w:rsidR="00BD0E74" w:rsidRPr="00BD0E74" w14:paraId="1A9BA02B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7B8C5D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  <w:u w:val="none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C49118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F203C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 xml:space="preserve">V případě podání návrhu stejných účastníků v dosud nepravomocně skončeném řízení bude věc zapsána do soudního oddělení 75 P a </w:t>
            </w:r>
            <w:proofErr w:type="spellStart"/>
            <w:r w:rsidRPr="00BD0E74">
              <w:rPr>
                <w:bCs/>
                <w:sz w:val="20"/>
                <w:u w:val="none"/>
              </w:rPr>
              <w:t>Nc</w:t>
            </w:r>
            <w:proofErr w:type="spellEnd"/>
            <w:r w:rsidRPr="00BD0E74">
              <w:rPr>
                <w:bCs/>
                <w:sz w:val="20"/>
                <w:u w:val="none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D846175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</w:p>
        </w:tc>
      </w:tr>
    </w:tbl>
    <w:p w14:paraId="5F5C6337" w14:textId="77777777" w:rsidR="00BD0E74" w:rsidRPr="00BD0E74" w:rsidRDefault="00BD0E74" w:rsidP="00BD0E74">
      <w:pPr>
        <w:pStyle w:val="Nzev"/>
        <w:jc w:val="both"/>
        <w:rPr>
          <w:rFonts w:ascii="Garamond" w:hAnsi="Garamond"/>
          <w:b/>
          <w:szCs w:val="24"/>
        </w:rPr>
      </w:pPr>
    </w:p>
    <w:tbl>
      <w:tblPr>
        <w:tblW w:w="90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1369"/>
        <w:gridCol w:w="3613"/>
        <w:gridCol w:w="2794"/>
      </w:tblGrid>
      <w:tr w:rsidR="00BD0E74" w:rsidRPr="00BD0E74" w14:paraId="58576EC8" w14:textId="77777777" w:rsidTr="00BD0E74">
        <w:trPr>
          <w:trHeight w:val="340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572DC3" w14:textId="77777777" w:rsidR="00BD0E74" w:rsidRPr="00BD0E74" w:rsidRDefault="00BD0E74" w:rsidP="00BD0E74">
            <w:pPr>
              <w:pStyle w:val="Nzev"/>
              <w:rPr>
                <w:b/>
                <w:bCs/>
                <w:sz w:val="20"/>
                <w:u w:val="none"/>
              </w:rPr>
            </w:pPr>
            <w:r w:rsidRPr="00BD0E74">
              <w:rPr>
                <w:b/>
                <w:bCs/>
                <w:sz w:val="20"/>
                <w:u w:val="none"/>
              </w:rPr>
              <w:t xml:space="preserve">75P a </w:t>
            </w:r>
            <w:proofErr w:type="spellStart"/>
            <w:r w:rsidRPr="00BD0E74">
              <w:rPr>
                <w:b/>
                <w:bCs/>
                <w:sz w:val="20"/>
                <w:u w:val="none"/>
              </w:rPr>
              <w:t>Nc</w:t>
            </w:r>
            <w:proofErr w:type="spellEnd"/>
          </w:p>
        </w:tc>
        <w:tc>
          <w:tcPr>
            <w:tcW w:w="13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38A8E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670EAE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</w:rPr>
            </w:pPr>
            <w:r w:rsidRPr="00BD0E74">
              <w:rPr>
                <w:b/>
                <w:bCs/>
                <w:sz w:val="20"/>
              </w:rPr>
              <w:t>Zastaven nápad dnem 1. 1. 2025.</w:t>
            </w:r>
          </w:p>
          <w:p w14:paraId="0AAAD952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 xml:space="preserve">Rozhodování ve věcech rejstříku P a </w:t>
            </w:r>
            <w:proofErr w:type="spellStart"/>
            <w:r w:rsidRPr="00BD0E74">
              <w:rPr>
                <w:bCs/>
                <w:sz w:val="20"/>
                <w:u w:val="none"/>
              </w:rPr>
              <w:t>Nc</w:t>
            </w:r>
            <w:proofErr w:type="spellEnd"/>
          </w:p>
          <w:p w14:paraId="575FC36E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  <w:r w:rsidRPr="00BD0E74">
              <w:rPr>
                <w:bCs/>
                <w:sz w:val="20"/>
                <w:u w:val="none"/>
              </w:rPr>
              <w:t>včetně níže uvedených specializací: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0FD925FC" w14:textId="77777777" w:rsidR="00BD0E74" w:rsidRPr="00BD0E74" w:rsidRDefault="00BD0E74" w:rsidP="00BD0E74">
            <w:pPr>
              <w:pStyle w:val="Nzev"/>
              <w:rPr>
                <w:b/>
                <w:bCs/>
                <w:sz w:val="20"/>
              </w:rPr>
            </w:pPr>
            <w:r w:rsidRPr="00BD0E74">
              <w:rPr>
                <w:b/>
                <w:bCs/>
                <w:sz w:val="20"/>
              </w:rPr>
              <w:t xml:space="preserve">Mgr. Markéta </w:t>
            </w:r>
            <w:proofErr w:type="spellStart"/>
            <w:r w:rsidRPr="00BD0E74">
              <w:rPr>
                <w:b/>
                <w:bCs/>
                <w:sz w:val="20"/>
              </w:rPr>
              <w:t>Hubeňáková</w:t>
            </w:r>
            <w:proofErr w:type="spellEnd"/>
          </w:p>
          <w:p w14:paraId="1892F1EA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Mgr. Kateřina Zajícová</w:t>
            </w:r>
          </w:p>
        </w:tc>
      </w:tr>
      <w:tr w:rsidR="00BD0E74" w:rsidRPr="00BD0E74" w14:paraId="3881A538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41C127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BCE7B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4D324E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PO 24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  <w:hideMark/>
          </w:tcPr>
          <w:p w14:paraId="0E8FAA36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5FD95C18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AC39BF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03D83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B49E5C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PO 24 + CIZ.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72C0C1C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3F89E5A9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AF0153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D2A99D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C1CB6B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05A5AA7B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186D8518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3C47FB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23BE1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DFFC76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PŘEZK.SV.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0E4E68C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34616D84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7A37D" w14:textId="77777777" w:rsidR="00BD0E74" w:rsidRPr="00BD0E74" w:rsidRDefault="00BD0E74" w:rsidP="00BD0E74">
            <w:pPr>
              <w:pStyle w:val="Nzev"/>
              <w:rPr>
                <w:b/>
                <w:bCs/>
                <w:sz w:val="20"/>
                <w:u w:val="none"/>
              </w:rPr>
            </w:pPr>
            <w:r w:rsidRPr="00BD0E74">
              <w:rPr>
                <w:b/>
                <w:bCs/>
                <w:sz w:val="20"/>
                <w:u w:val="none"/>
              </w:rPr>
              <w:t>75L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67CDFA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55A1F2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 xml:space="preserve">Rozhodování ve věcech rejstříku L.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532AE9B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5CE1B564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B32883" w14:textId="77777777" w:rsidR="00BD0E74" w:rsidRPr="00BD0E74" w:rsidRDefault="00BD0E74" w:rsidP="00BD0E74">
            <w:pPr>
              <w:pStyle w:val="Nzev"/>
              <w:rPr>
                <w:b/>
                <w:bCs/>
                <w:sz w:val="20"/>
                <w:u w:val="none"/>
              </w:rPr>
            </w:pPr>
            <w:r w:rsidRPr="00BD0E74">
              <w:rPr>
                <w:b/>
                <w:bCs/>
                <w:sz w:val="20"/>
                <w:u w:val="none"/>
              </w:rPr>
              <w:lastRenderedPageBreak/>
              <w:t>75Nc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25EEFA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DA7F0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 xml:space="preserve">oddíl Ostatní – </w:t>
            </w:r>
            <w:proofErr w:type="spellStart"/>
            <w:r w:rsidRPr="00BD0E74">
              <w:rPr>
                <w:bCs/>
                <w:sz w:val="20"/>
                <w:u w:val="none"/>
              </w:rPr>
              <w:t>opatro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C308817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4D04ADCC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8B1C4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C89062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57D3D3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proofErr w:type="spellStart"/>
            <w:r w:rsidRPr="00BD0E74">
              <w:rPr>
                <w:bCs/>
                <w:sz w:val="20"/>
                <w:u w:val="none"/>
              </w:rPr>
              <w:t>Nc</w:t>
            </w:r>
            <w:proofErr w:type="spellEnd"/>
            <w:r w:rsidRPr="00BD0E74">
              <w:rPr>
                <w:bCs/>
                <w:sz w:val="20"/>
                <w:u w:val="none"/>
              </w:rPr>
              <w:t xml:space="preserve"> – PŘEROZ.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D65FF6B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6F6BC80C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8C43C0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0FF204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C4786A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NC – PODNĚT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54C692D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6EE19014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6795C" w14:textId="77777777" w:rsidR="00BD0E74" w:rsidRPr="00BD0E74" w:rsidRDefault="00BD0E74" w:rsidP="00BD0E74">
            <w:pPr>
              <w:pStyle w:val="Nzev"/>
              <w:jc w:val="both"/>
              <w:rPr>
                <w:b/>
                <w:bCs/>
                <w:sz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A81C8" w14:textId="77777777" w:rsidR="00BD0E74" w:rsidRPr="00BD0E74" w:rsidRDefault="00BD0E74" w:rsidP="00BD0E74">
            <w:pPr>
              <w:pStyle w:val="Nzev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E1BACF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NC – PO 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DC87947" w14:textId="77777777" w:rsidR="00BD0E74" w:rsidRPr="00BD0E74" w:rsidRDefault="00BD0E74" w:rsidP="00BD0E74">
            <w:pPr>
              <w:pStyle w:val="Nzev"/>
              <w:jc w:val="both"/>
              <w:rPr>
                <w:b/>
                <w:sz w:val="20"/>
              </w:rPr>
            </w:pPr>
          </w:p>
        </w:tc>
      </w:tr>
      <w:tr w:rsidR="00BD0E74" w:rsidRPr="00BD0E74" w14:paraId="48A7136A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612FB2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6FB72D" w14:textId="77777777" w:rsidR="00BD0E74" w:rsidRPr="00BD0E74" w:rsidRDefault="00BD0E74" w:rsidP="00BD0E74">
            <w:pPr>
              <w:pStyle w:val="Nzev"/>
              <w:rPr>
                <w:rFonts w:ascii="Garamond" w:hAnsi="Garamond"/>
                <w:bCs/>
                <w:sz w:val="20"/>
                <w:u w:val="none"/>
              </w:rPr>
            </w:pPr>
            <w:r w:rsidRPr="00BD0E74">
              <w:rPr>
                <w:rFonts w:ascii="Garamond" w:hAnsi="Garamond"/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30852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NC – NEURČ.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BF31CDC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szCs w:val="24"/>
              </w:rPr>
            </w:pPr>
          </w:p>
        </w:tc>
      </w:tr>
      <w:tr w:rsidR="00BD0E74" w:rsidRPr="00BD0E74" w14:paraId="7B4B9E7D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A0AE23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454C61" w14:textId="77777777" w:rsidR="00BD0E74" w:rsidRPr="00BD0E74" w:rsidRDefault="00BD0E74" w:rsidP="00BD0E74">
            <w:pPr>
              <w:pStyle w:val="Nzev"/>
              <w:rPr>
                <w:rFonts w:ascii="Garamond" w:hAnsi="Garamond"/>
                <w:bCs/>
                <w:sz w:val="20"/>
                <w:u w:val="none"/>
              </w:rPr>
            </w:pPr>
            <w:r w:rsidRPr="00BD0E74">
              <w:rPr>
                <w:rFonts w:ascii="Garamond" w:hAnsi="Garamond"/>
                <w:bCs/>
                <w:sz w:val="20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01302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CIZINA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E361189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szCs w:val="24"/>
              </w:rPr>
            </w:pPr>
          </w:p>
        </w:tc>
      </w:tr>
      <w:tr w:rsidR="00BD0E74" w:rsidRPr="00BD0E74" w14:paraId="07AE1B2B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0C2D01" w14:textId="77777777" w:rsidR="00BD0E74" w:rsidRPr="00BD0E74" w:rsidRDefault="00BD0E74" w:rsidP="00BD0E74">
            <w:pPr>
              <w:pStyle w:val="Nzev"/>
              <w:rPr>
                <w:rFonts w:ascii="Garamond" w:hAnsi="Garamond"/>
                <w:b/>
                <w:bCs/>
                <w:szCs w:val="24"/>
                <w:u w:val="none"/>
              </w:rPr>
            </w:pPr>
            <w:r w:rsidRPr="00BD0E74">
              <w:rPr>
                <w:rFonts w:ascii="Garamond" w:hAnsi="Garamond"/>
                <w:b/>
                <w:bCs/>
                <w:szCs w:val="24"/>
                <w:u w:val="none"/>
              </w:rPr>
              <w:t>75Cd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274220" w14:textId="77777777" w:rsidR="00BD0E74" w:rsidRPr="00BD0E74" w:rsidRDefault="00BD0E74" w:rsidP="00BD0E74">
            <w:pPr>
              <w:pStyle w:val="Nzev"/>
              <w:rPr>
                <w:rFonts w:ascii="Garamond" w:hAnsi="Garamond"/>
                <w:bCs/>
                <w:szCs w:val="24"/>
                <w:u w:val="none"/>
              </w:rPr>
            </w:pPr>
            <w:r w:rsidRPr="00BD0E74">
              <w:rPr>
                <w:rFonts w:ascii="Garamond" w:hAnsi="Garamond"/>
                <w:bCs/>
                <w:szCs w:val="24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09965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Rozhodování ve věcech rejstříku Cd včetně níže uvedené specializace.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5FA99460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szCs w:val="24"/>
              </w:rPr>
            </w:pPr>
          </w:p>
        </w:tc>
      </w:tr>
      <w:tr w:rsidR="00BD0E74" w:rsidRPr="00BD0E74" w14:paraId="0A602445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54F080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9B3AF5" w14:textId="77777777" w:rsidR="00BD0E74" w:rsidRPr="00BD0E74" w:rsidRDefault="00BD0E74" w:rsidP="00BD0E74">
            <w:pPr>
              <w:pStyle w:val="Nzev"/>
              <w:rPr>
                <w:rFonts w:ascii="Garamond" w:hAnsi="Garamond"/>
                <w:bCs/>
                <w:szCs w:val="24"/>
                <w:u w:val="none"/>
              </w:rPr>
            </w:pPr>
            <w:r w:rsidRPr="00BD0E74">
              <w:rPr>
                <w:rFonts w:ascii="Garamond" w:hAnsi="Garamond"/>
                <w:bCs/>
                <w:szCs w:val="24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31CEC1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Cd – P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5D57E6F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szCs w:val="24"/>
              </w:rPr>
            </w:pPr>
          </w:p>
        </w:tc>
      </w:tr>
      <w:tr w:rsidR="00BD0E74" w:rsidRPr="00BD0E74" w14:paraId="7439C637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C2A88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D87779" w14:textId="77777777" w:rsidR="00BD0E74" w:rsidRPr="00BD0E74" w:rsidRDefault="00BD0E74" w:rsidP="00BD0E74">
            <w:pPr>
              <w:pStyle w:val="Nzev"/>
              <w:rPr>
                <w:rFonts w:ascii="Garamond" w:hAnsi="Garamond"/>
                <w:bCs/>
                <w:szCs w:val="24"/>
                <w:u w:val="none"/>
              </w:rPr>
            </w:pPr>
            <w:r w:rsidRPr="00BD0E74">
              <w:rPr>
                <w:rFonts w:ascii="Garamond" w:hAnsi="Garamond"/>
                <w:bCs/>
                <w:szCs w:val="24"/>
                <w:u w:val="none"/>
              </w:rPr>
              <w:t>0%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6C5585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Cd – P + CIZ.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49198CC2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szCs w:val="24"/>
              </w:rPr>
            </w:pPr>
          </w:p>
        </w:tc>
      </w:tr>
      <w:tr w:rsidR="00BD0E74" w:rsidRPr="00BD0E74" w14:paraId="34143704" w14:textId="77777777" w:rsidTr="00BD0E74">
        <w:trPr>
          <w:trHeight w:val="340"/>
        </w:trPr>
        <w:tc>
          <w:tcPr>
            <w:tcW w:w="1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620B7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bCs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20CAF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noWrap/>
          </w:tcPr>
          <w:p w14:paraId="4A3D673F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 xml:space="preserve">Všechny neskončené a obživlé věci, které dříve projednávala JUDr. Hana Carbolová, projedná a rozhodne, s účinností od 1.1.2025, Mgr. Markéta </w:t>
            </w:r>
            <w:proofErr w:type="spellStart"/>
            <w:r w:rsidRPr="00BD0E74">
              <w:rPr>
                <w:bCs/>
                <w:sz w:val="20"/>
                <w:u w:val="none"/>
              </w:rPr>
              <w:t>Hubeňáková</w:t>
            </w:r>
            <w:proofErr w:type="spellEnd"/>
            <w:r w:rsidRPr="00BD0E74">
              <w:rPr>
                <w:bCs/>
                <w:sz w:val="20"/>
                <w:u w:val="none"/>
              </w:rPr>
              <w:t>.</w:t>
            </w:r>
          </w:p>
          <w:p w14:paraId="30AEB547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</w:p>
          <w:p w14:paraId="396D3305" w14:textId="77777777" w:rsidR="00BD0E74" w:rsidRPr="00BD0E74" w:rsidRDefault="00BD0E74" w:rsidP="00BD0E74">
            <w:pPr>
              <w:pStyle w:val="Nzev"/>
              <w:jc w:val="both"/>
              <w:rPr>
                <w:bCs/>
                <w:sz w:val="20"/>
                <w:u w:val="none"/>
              </w:rPr>
            </w:pPr>
            <w:r w:rsidRPr="00BD0E74">
              <w:rPr>
                <w:bCs/>
                <w:sz w:val="20"/>
                <w:u w:val="none"/>
              </w:rPr>
              <w:t>V případě podání návrhu stejných účastníků v dosud nepravomocně skončeném řízení soudního oddělení 71 P a </w:t>
            </w:r>
            <w:proofErr w:type="spellStart"/>
            <w:r w:rsidRPr="00BD0E74">
              <w:rPr>
                <w:bCs/>
                <w:sz w:val="20"/>
                <w:u w:val="none"/>
              </w:rPr>
              <w:t>Nc</w:t>
            </w:r>
            <w:proofErr w:type="spellEnd"/>
            <w:r w:rsidRPr="00BD0E74">
              <w:rPr>
                <w:bCs/>
                <w:sz w:val="20"/>
                <w:u w:val="none"/>
              </w:rPr>
              <w:t xml:space="preserve">, bude věc zapsána do soudního oddělení 75 P a </w:t>
            </w:r>
            <w:proofErr w:type="spellStart"/>
            <w:r w:rsidRPr="00BD0E74">
              <w:rPr>
                <w:bCs/>
                <w:sz w:val="20"/>
                <w:u w:val="none"/>
              </w:rPr>
              <w:t>Nc</w:t>
            </w:r>
            <w:proofErr w:type="spellEnd"/>
            <w:r w:rsidRPr="00BD0E74">
              <w:rPr>
                <w:bCs/>
                <w:sz w:val="20"/>
                <w:u w:val="none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D4B1292" w14:textId="77777777" w:rsidR="00BD0E74" w:rsidRPr="00BD0E74" w:rsidRDefault="00BD0E74" w:rsidP="00BD0E74">
            <w:pPr>
              <w:pStyle w:val="Nzev"/>
              <w:jc w:val="both"/>
              <w:rPr>
                <w:rFonts w:ascii="Garamond" w:hAnsi="Garamond"/>
                <w:b/>
                <w:szCs w:val="24"/>
              </w:rPr>
            </w:pPr>
          </w:p>
        </w:tc>
      </w:tr>
    </w:tbl>
    <w:p w14:paraId="068F7557" w14:textId="77777777" w:rsidR="00BD0E74" w:rsidRPr="00BD0E74" w:rsidRDefault="00BD0E74" w:rsidP="00BD0E74">
      <w:pPr>
        <w:pStyle w:val="Nzev"/>
        <w:jc w:val="both"/>
        <w:rPr>
          <w:rFonts w:ascii="Garamond" w:hAnsi="Garamond"/>
          <w:b/>
          <w:szCs w:val="24"/>
        </w:rPr>
      </w:pPr>
    </w:p>
    <w:p w14:paraId="489538C3" w14:textId="77777777" w:rsidR="00BD0E74" w:rsidRDefault="00BD0E74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1FAF667C" w14:textId="77777777" w:rsidR="00537689" w:rsidRDefault="00537689" w:rsidP="00537689">
      <w:pPr>
        <w:pStyle w:val="Nzev"/>
        <w:jc w:val="both"/>
        <w:rPr>
          <w:rFonts w:ascii="Garamond" w:hAnsi="Garamond"/>
          <w:bCs/>
          <w:szCs w:val="24"/>
          <w:u w:val="none"/>
        </w:rPr>
      </w:pPr>
      <w:r w:rsidRPr="00501F9A">
        <w:rPr>
          <w:rFonts w:ascii="Garamond" w:hAnsi="Garamond"/>
          <w:bCs/>
          <w:szCs w:val="24"/>
          <w:u w:val="none"/>
        </w:rPr>
        <w:t xml:space="preserve">Část </w:t>
      </w:r>
      <w:r w:rsidRPr="00501F9A">
        <w:rPr>
          <w:rFonts w:ascii="Garamond" w:hAnsi="Garamond"/>
          <w:b/>
          <w:szCs w:val="24"/>
          <w:u w:val="none"/>
        </w:rPr>
        <w:t>Zapisovatelky-úsek občanskoprávní</w:t>
      </w:r>
      <w:r>
        <w:rPr>
          <w:rFonts w:ascii="Garamond" w:hAnsi="Garamond"/>
          <w:b/>
          <w:szCs w:val="24"/>
          <w:u w:val="none"/>
        </w:rPr>
        <w:t xml:space="preserve"> – ne</w:t>
      </w:r>
      <w:r w:rsidRPr="00501F9A">
        <w:rPr>
          <w:rFonts w:ascii="Garamond" w:hAnsi="Garamond"/>
          <w:b/>
          <w:szCs w:val="24"/>
          <w:u w:val="none"/>
        </w:rPr>
        <w:t>sporný</w:t>
      </w:r>
      <w:r>
        <w:rPr>
          <w:rFonts w:ascii="Garamond" w:hAnsi="Garamond"/>
          <w:b/>
          <w:szCs w:val="24"/>
          <w:u w:val="none"/>
        </w:rPr>
        <w:t xml:space="preserve"> </w:t>
      </w:r>
      <w:r>
        <w:rPr>
          <w:rFonts w:ascii="Garamond" w:hAnsi="Garamond"/>
          <w:bCs/>
          <w:szCs w:val="24"/>
          <w:u w:val="none"/>
        </w:rPr>
        <w:t>se mění takto:</w:t>
      </w:r>
    </w:p>
    <w:p w14:paraId="26FB6E20" w14:textId="77777777" w:rsidR="00537689" w:rsidRPr="00537689" w:rsidRDefault="00537689" w:rsidP="00537689">
      <w:pPr>
        <w:pStyle w:val="Nzev"/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  <w:u w:val="none"/>
        </w:rPr>
        <w:t xml:space="preserve">Do soudního odd. 74P a </w:t>
      </w:r>
      <w:proofErr w:type="spellStart"/>
      <w:r>
        <w:rPr>
          <w:rFonts w:ascii="Garamond" w:hAnsi="Garamond"/>
          <w:bCs/>
          <w:szCs w:val="24"/>
          <w:u w:val="none"/>
        </w:rPr>
        <w:t>Nc</w:t>
      </w:r>
      <w:proofErr w:type="spellEnd"/>
      <w:r>
        <w:rPr>
          <w:rFonts w:ascii="Garamond" w:hAnsi="Garamond"/>
          <w:bCs/>
          <w:szCs w:val="24"/>
          <w:u w:val="none"/>
        </w:rPr>
        <w:t xml:space="preserve">, 0P, 0Nc, 74Cd se přiřazuje </w:t>
      </w:r>
      <w:r w:rsidRPr="00537689">
        <w:rPr>
          <w:rFonts w:ascii="Garamond" w:hAnsi="Garamond"/>
          <w:bCs/>
          <w:szCs w:val="24"/>
        </w:rPr>
        <w:t xml:space="preserve">Ing. Michaela </w:t>
      </w:r>
      <w:proofErr w:type="spellStart"/>
      <w:r w:rsidRPr="00537689">
        <w:rPr>
          <w:rFonts w:ascii="Garamond" w:hAnsi="Garamond"/>
          <w:bCs/>
          <w:szCs w:val="24"/>
        </w:rPr>
        <w:t>Brillová</w:t>
      </w:r>
      <w:proofErr w:type="spellEnd"/>
      <w:r w:rsidRPr="00537689">
        <w:rPr>
          <w:rFonts w:ascii="Garamond" w:hAnsi="Garamond"/>
          <w:bCs/>
          <w:szCs w:val="24"/>
        </w:rPr>
        <w:t xml:space="preserve">, </w:t>
      </w:r>
      <w:proofErr w:type="spellStart"/>
      <w:r w:rsidRPr="00537689">
        <w:rPr>
          <w:rFonts w:ascii="Garamond" w:hAnsi="Garamond"/>
          <w:bCs/>
          <w:szCs w:val="24"/>
        </w:rPr>
        <w:t>DiS</w:t>
      </w:r>
      <w:proofErr w:type="spellEnd"/>
      <w:r w:rsidRPr="00537689">
        <w:rPr>
          <w:rFonts w:ascii="Garamond" w:hAnsi="Garamond"/>
          <w:bCs/>
          <w:szCs w:val="24"/>
        </w:rPr>
        <w:t>.</w:t>
      </w:r>
    </w:p>
    <w:p w14:paraId="16BC9B9E" w14:textId="77777777" w:rsidR="003D1771" w:rsidRDefault="003D1771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5CAAB5A4" w14:textId="77777777" w:rsidR="00537689" w:rsidRDefault="00537689" w:rsidP="00537689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1. 10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</w:p>
    <w:p w14:paraId="1C074C17" w14:textId="77777777" w:rsidR="00537689" w:rsidRDefault="00537689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5EFEDD54" w14:textId="77777777" w:rsidR="00537689" w:rsidRDefault="00537689" w:rsidP="00537689">
      <w:pPr>
        <w:pStyle w:val="Nzev"/>
        <w:jc w:val="both"/>
        <w:rPr>
          <w:rFonts w:ascii="Garamond" w:hAnsi="Garamond"/>
          <w:bCs/>
          <w:szCs w:val="24"/>
          <w:u w:val="none"/>
        </w:rPr>
      </w:pPr>
      <w:r w:rsidRPr="00501F9A">
        <w:rPr>
          <w:rFonts w:ascii="Garamond" w:hAnsi="Garamond"/>
          <w:bCs/>
          <w:szCs w:val="24"/>
          <w:u w:val="none"/>
        </w:rPr>
        <w:t xml:space="preserve">Část </w:t>
      </w:r>
      <w:r w:rsidRPr="00501F9A">
        <w:rPr>
          <w:rFonts w:ascii="Garamond" w:hAnsi="Garamond"/>
          <w:b/>
          <w:szCs w:val="24"/>
          <w:u w:val="none"/>
        </w:rPr>
        <w:t xml:space="preserve">Zapisovatelky-úsek </w:t>
      </w:r>
      <w:r>
        <w:rPr>
          <w:rFonts w:ascii="Garamond" w:hAnsi="Garamond"/>
          <w:b/>
          <w:szCs w:val="24"/>
          <w:u w:val="none"/>
        </w:rPr>
        <w:t xml:space="preserve">výkonu rozhodnutí </w:t>
      </w:r>
      <w:r>
        <w:rPr>
          <w:rFonts w:ascii="Garamond" w:hAnsi="Garamond"/>
          <w:bCs/>
          <w:szCs w:val="24"/>
          <w:u w:val="none"/>
        </w:rPr>
        <w:t>se mění takto:</w:t>
      </w:r>
    </w:p>
    <w:p w14:paraId="727DCA96" w14:textId="77777777" w:rsidR="00537689" w:rsidRDefault="00537689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5ED1CBFC" w14:textId="77777777" w:rsidR="00537689" w:rsidRPr="00537689" w:rsidRDefault="00537689" w:rsidP="00BB4140">
      <w:pPr>
        <w:pStyle w:val="Nzev"/>
        <w:jc w:val="both"/>
        <w:rPr>
          <w:rFonts w:ascii="Garamond" w:hAnsi="Garamond"/>
          <w:bCs/>
          <w:szCs w:val="24"/>
          <w:u w:val="none"/>
        </w:rPr>
      </w:pPr>
      <w:r>
        <w:rPr>
          <w:rFonts w:ascii="Garamond" w:hAnsi="Garamond"/>
          <w:bCs/>
          <w:szCs w:val="24"/>
          <w:u w:val="none"/>
        </w:rPr>
        <w:t xml:space="preserve">Vymazává se zapisovatelka </w:t>
      </w:r>
      <w:r w:rsidRPr="00537689">
        <w:rPr>
          <w:rFonts w:ascii="Garamond" w:hAnsi="Garamond"/>
          <w:bCs/>
          <w:szCs w:val="24"/>
        </w:rPr>
        <w:t xml:space="preserve">Jana </w:t>
      </w:r>
      <w:proofErr w:type="spellStart"/>
      <w:r w:rsidRPr="00537689">
        <w:rPr>
          <w:rFonts w:ascii="Garamond" w:hAnsi="Garamond"/>
          <w:bCs/>
          <w:szCs w:val="24"/>
        </w:rPr>
        <w:t>Gröplová</w:t>
      </w:r>
      <w:proofErr w:type="spellEnd"/>
      <w:r>
        <w:rPr>
          <w:rFonts w:ascii="Garamond" w:hAnsi="Garamond"/>
          <w:bCs/>
          <w:szCs w:val="24"/>
          <w:u w:val="none"/>
        </w:rPr>
        <w:t>.</w:t>
      </w:r>
    </w:p>
    <w:p w14:paraId="318B672D" w14:textId="77777777" w:rsidR="00537689" w:rsidRDefault="00537689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4C020103" w14:textId="77777777" w:rsidR="00537689" w:rsidRDefault="00537689" w:rsidP="00537689">
      <w:pPr>
        <w:pStyle w:val="Nzev"/>
        <w:jc w:val="left"/>
        <w:rPr>
          <w:rFonts w:ascii="Garamond" w:hAnsi="Garamond"/>
          <w:szCs w:val="24"/>
          <w:u w:val="none"/>
        </w:rPr>
      </w:pPr>
      <w:r w:rsidRPr="00894FEC">
        <w:rPr>
          <w:rFonts w:ascii="Garamond" w:hAnsi="Garamond"/>
          <w:b/>
          <w:szCs w:val="24"/>
          <w:u w:val="none"/>
        </w:rPr>
        <w:t xml:space="preserve">S účinností od </w:t>
      </w:r>
      <w:r>
        <w:rPr>
          <w:rFonts w:ascii="Garamond" w:hAnsi="Garamond"/>
          <w:b/>
          <w:szCs w:val="24"/>
          <w:u w:val="none"/>
        </w:rPr>
        <w:t>1. 10</w:t>
      </w:r>
      <w:r w:rsidRPr="00894FEC">
        <w:rPr>
          <w:rFonts w:ascii="Garamond" w:hAnsi="Garamond"/>
          <w:b/>
          <w:szCs w:val="24"/>
          <w:u w:val="none"/>
        </w:rPr>
        <w:t>. 202</w:t>
      </w:r>
      <w:r>
        <w:rPr>
          <w:rFonts w:ascii="Garamond" w:hAnsi="Garamond"/>
          <w:b/>
          <w:szCs w:val="24"/>
          <w:u w:val="none"/>
        </w:rPr>
        <w:t>5</w:t>
      </w:r>
      <w:r>
        <w:rPr>
          <w:rFonts w:ascii="Garamond" w:hAnsi="Garamond"/>
          <w:szCs w:val="24"/>
          <w:u w:val="none"/>
        </w:rPr>
        <w:t xml:space="preserve">: </w:t>
      </w:r>
    </w:p>
    <w:p w14:paraId="03EDBDDD" w14:textId="77777777" w:rsidR="00537689" w:rsidRDefault="00537689" w:rsidP="00BB4140">
      <w:pPr>
        <w:pStyle w:val="Nzev"/>
        <w:jc w:val="both"/>
        <w:rPr>
          <w:rFonts w:ascii="Garamond" w:hAnsi="Garamond"/>
          <w:b/>
          <w:szCs w:val="24"/>
          <w:u w:val="none"/>
        </w:rPr>
      </w:pPr>
    </w:p>
    <w:p w14:paraId="52997EBB" w14:textId="77777777" w:rsidR="00AF253D" w:rsidRDefault="00537689" w:rsidP="00AF253D">
      <w:pPr>
        <w:pStyle w:val="Nzev"/>
        <w:jc w:val="left"/>
        <w:rPr>
          <w:rFonts w:ascii="Garamond" w:hAnsi="Garamond"/>
          <w:szCs w:val="24"/>
          <w:u w:val="none"/>
        </w:rPr>
      </w:pPr>
      <w:r>
        <w:rPr>
          <w:rFonts w:ascii="Garamond" w:hAnsi="Garamond"/>
          <w:szCs w:val="24"/>
          <w:u w:val="none"/>
        </w:rPr>
        <w:t>Č</w:t>
      </w:r>
      <w:r w:rsidR="00AF253D" w:rsidRPr="00894FEC">
        <w:rPr>
          <w:rFonts w:ascii="Garamond" w:hAnsi="Garamond"/>
          <w:szCs w:val="24"/>
          <w:u w:val="none"/>
        </w:rPr>
        <w:t xml:space="preserve">ást </w:t>
      </w:r>
      <w:r w:rsidR="00AF253D" w:rsidRPr="00883D2B">
        <w:rPr>
          <w:rFonts w:ascii="Garamond" w:hAnsi="Garamond"/>
          <w:b/>
          <w:bCs/>
          <w:szCs w:val="24"/>
          <w:u w:val="none"/>
        </w:rPr>
        <w:t xml:space="preserve">Soudci-úsek </w:t>
      </w:r>
      <w:r w:rsidR="008F2678">
        <w:rPr>
          <w:rFonts w:ascii="Garamond" w:hAnsi="Garamond"/>
          <w:b/>
          <w:bCs/>
          <w:szCs w:val="24"/>
          <w:u w:val="none"/>
        </w:rPr>
        <w:t>pozůstalostní - dědická agenda</w:t>
      </w:r>
      <w:r>
        <w:rPr>
          <w:rFonts w:ascii="Garamond" w:hAnsi="Garamond"/>
          <w:b/>
          <w:bCs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>se</w:t>
      </w:r>
      <w:r w:rsidR="00AF253D">
        <w:rPr>
          <w:rFonts w:ascii="Garamond" w:hAnsi="Garamond"/>
          <w:szCs w:val="24"/>
          <w:u w:val="none"/>
        </w:rPr>
        <w:t xml:space="preserve"> mění takto:</w:t>
      </w:r>
    </w:p>
    <w:p w14:paraId="659FB5A8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86"/>
        <w:gridCol w:w="3983"/>
        <w:gridCol w:w="2561"/>
      </w:tblGrid>
      <w:tr w:rsidR="008F2678" w:rsidRPr="007D18B8" w14:paraId="30A236DF" w14:textId="77777777" w:rsidTr="00EA4C70">
        <w:trPr>
          <w:trHeight w:val="340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8D32F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46D,</w:t>
            </w:r>
          </w:p>
          <w:p w14:paraId="5C9A9427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46Sd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9374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992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</w:t>
            </w:r>
          </w:p>
          <w:p w14:paraId="17293D7A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pozůstalostních, úschov a umoření listin, rozhodování podle zákona o zvláštních řízeních soudních </w:t>
            </w:r>
            <w:r w:rsidRPr="007D18B8">
              <w:t>včetně věcí s</w:t>
            </w:r>
            <w:r w:rsidRPr="007D18B8">
              <w:rPr>
                <w:b/>
                <w:bCs/>
              </w:rPr>
              <w:t xml:space="preserve"> </w:t>
            </w:r>
            <w:r w:rsidRPr="007D18B8">
              <w:t>cizím</w:t>
            </w:r>
            <w:r w:rsidRPr="007D18B8">
              <w:rPr>
                <w:b/>
                <w:bCs/>
              </w:rPr>
              <w:t xml:space="preserve"> </w:t>
            </w:r>
            <w:r w:rsidRPr="007D18B8">
              <w:t>prvkem.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28397A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7D18B8">
              <w:rPr>
                <w:b/>
                <w:bCs/>
                <w:color w:val="000000"/>
                <w:u w:val="single"/>
              </w:rPr>
              <w:t>Mgr. et Mgr. Martin Pavlík</w:t>
            </w:r>
          </w:p>
          <w:p w14:paraId="3631D417" w14:textId="77777777" w:rsidR="008F2678" w:rsidRPr="007D18B8" w:rsidRDefault="00537689" w:rsidP="00EA4C7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JUDr. Ladislava </w:t>
            </w:r>
            <w:proofErr w:type="spellStart"/>
            <w:r>
              <w:rPr>
                <w:bCs/>
              </w:rPr>
              <w:t>Olbrechtová</w:t>
            </w:r>
            <w:proofErr w:type="spellEnd"/>
          </w:p>
        </w:tc>
      </w:tr>
      <w:tr w:rsidR="008F2678" w:rsidRPr="007D18B8" w14:paraId="337C94EB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CB8C" w14:textId="77777777" w:rsidR="008F2678" w:rsidRPr="007D18B8" w:rsidRDefault="008F2678" w:rsidP="00EA4C70"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9F17" w14:textId="77777777" w:rsidR="008F2678" w:rsidRPr="007D18B8" w:rsidRDefault="008F2678" w:rsidP="00EA4C70">
            <w:pPr>
              <w:jc w:val="center"/>
            </w:pPr>
            <w:r w:rsidRPr="007D18B8"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F80B" w14:textId="77777777" w:rsidR="008F2678" w:rsidRPr="007D18B8" w:rsidRDefault="008F2678" w:rsidP="00EA4C70">
            <w:r w:rsidRPr="007D18B8">
              <w:t>CIZINA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FF8ACC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8F2678" w:rsidRPr="007D18B8" w14:paraId="7B3D0123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9C8EC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46Nc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DF7F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FC3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oddíl dědické agendy včetně specializace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6F347A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5D0DFC52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8D3B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46Cd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3F178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4C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 rejstříku Cd včetně níže uvedené specializace.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1C136" w14:textId="77777777" w:rsidR="008F2678" w:rsidRPr="007D18B8" w:rsidRDefault="008F2678" w:rsidP="00EA4C70">
            <w:pPr>
              <w:rPr>
                <w:color w:val="000000"/>
              </w:rPr>
            </w:pPr>
          </w:p>
        </w:tc>
      </w:tr>
      <w:tr w:rsidR="008F2678" w:rsidRPr="007D18B8" w14:paraId="5C1E6E00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CF78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2E33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1AE3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Cd - D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677CA" w14:textId="77777777" w:rsidR="008F2678" w:rsidRPr="007D18B8" w:rsidRDefault="008F2678" w:rsidP="00EA4C70">
            <w:pPr>
              <w:rPr>
                <w:color w:val="000000"/>
              </w:rPr>
            </w:pPr>
          </w:p>
        </w:tc>
      </w:tr>
      <w:tr w:rsidR="008F2678" w:rsidRPr="007D18B8" w14:paraId="6B8B2E71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EC51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C8BA2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A623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Cd - D + CIZ.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34FDA" w14:textId="77777777" w:rsidR="008F2678" w:rsidRPr="007D18B8" w:rsidRDefault="008F2678" w:rsidP="00EA4C70">
            <w:pPr>
              <w:rPr>
                <w:color w:val="000000"/>
              </w:rPr>
            </w:pPr>
          </w:p>
        </w:tc>
      </w:tr>
      <w:tr w:rsidR="008F2678" w:rsidRPr="007D18B8" w14:paraId="5CFA9DB7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937E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48D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3F15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0191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dobíhající agenda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49D198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8F2678" w:rsidRPr="007D18B8" w14:paraId="1F71D991" w14:textId="77777777" w:rsidTr="00EA4C70">
        <w:trPr>
          <w:trHeight w:val="45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6C18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47D,</w:t>
            </w:r>
          </w:p>
          <w:p w14:paraId="211C9CCD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47Sd,</w:t>
            </w:r>
          </w:p>
          <w:p w14:paraId="61B83445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lastRenderedPageBreak/>
              <w:t>47U</w:t>
            </w: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2610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lastRenderedPageBreak/>
              <w:t>100%</w:t>
            </w:r>
          </w:p>
        </w:tc>
        <w:tc>
          <w:tcPr>
            <w:tcW w:w="3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1C56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</w:t>
            </w:r>
          </w:p>
          <w:p w14:paraId="1172F812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 xml:space="preserve">pozůstalostních, úschov a umoření listin, </w:t>
            </w:r>
            <w:r w:rsidRPr="007D18B8">
              <w:rPr>
                <w:color w:val="000000"/>
              </w:rPr>
              <w:lastRenderedPageBreak/>
              <w:t>rozhodování podle zákona o zvláštních řízeních soudních</w:t>
            </w:r>
            <w:r w:rsidRPr="007D18B8">
              <w:t xml:space="preserve"> včetně věcí s</w:t>
            </w:r>
            <w:r w:rsidRPr="007D18B8">
              <w:rPr>
                <w:b/>
                <w:bCs/>
              </w:rPr>
              <w:t xml:space="preserve"> </w:t>
            </w:r>
            <w:r w:rsidRPr="007D18B8">
              <w:t>cizím</w:t>
            </w:r>
            <w:r w:rsidRPr="007D18B8">
              <w:rPr>
                <w:b/>
                <w:bCs/>
              </w:rPr>
              <w:t xml:space="preserve"> </w:t>
            </w:r>
            <w:r w:rsidRPr="007D18B8">
              <w:t>prvkem.</w:t>
            </w:r>
          </w:p>
        </w:tc>
        <w:tc>
          <w:tcPr>
            <w:tcW w:w="2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38271" w14:textId="77777777" w:rsidR="008F2678" w:rsidRDefault="00537689" w:rsidP="00EA4C70">
            <w:pPr>
              <w:jc w:val="center"/>
              <w:rPr>
                <w:b/>
                <w:bCs/>
                <w:color w:val="000000"/>
                <w:u w:val="single"/>
              </w:rPr>
            </w:pPr>
            <w:proofErr w:type="spellStart"/>
            <w:r w:rsidRPr="00537689">
              <w:rPr>
                <w:b/>
                <w:bCs/>
                <w:color w:val="000000"/>
                <w:u w:val="single"/>
              </w:rPr>
              <w:lastRenderedPageBreak/>
              <w:t>JUDr.Ladislava</w:t>
            </w:r>
            <w:proofErr w:type="spellEnd"/>
            <w:r w:rsidRPr="00537689">
              <w:rPr>
                <w:b/>
                <w:bCs/>
                <w:color w:val="000000"/>
                <w:u w:val="single"/>
              </w:rPr>
              <w:t xml:space="preserve"> </w:t>
            </w:r>
            <w:proofErr w:type="spellStart"/>
            <w:r w:rsidRPr="00537689">
              <w:rPr>
                <w:b/>
                <w:bCs/>
                <w:color w:val="000000"/>
                <w:u w:val="single"/>
              </w:rPr>
              <w:t>Olbrechtová</w:t>
            </w:r>
            <w:proofErr w:type="spellEnd"/>
            <w:r w:rsidRPr="00537689">
              <w:rPr>
                <w:b/>
                <w:bCs/>
                <w:color w:val="000000"/>
                <w:u w:val="single"/>
              </w:rPr>
              <w:t xml:space="preserve"> </w:t>
            </w:r>
          </w:p>
          <w:p w14:paraId="55CFC97E" w14:textId="77777777" w:rsidR="00537689" w:rsidRPr="00537689" w:rsidRDefault="00537689" w:rsidP="00EA4C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Mgr. et Mgr. Martin Pavlík</w:t>
            </w:r>
          </w:p>
        </w:tc>
      </w:tr>
      <w:tr w:rsidR="008F2678" w:rsidRPr="007D18B8" w14:paraId="59024A5E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464A4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5E708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F6B1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t>CIZINA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90EDDF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1DC8FC27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E77E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47Nc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A377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EC2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oddíl dědické agendy včetně specializace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EAE7BD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5CFE3186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2A60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47Cd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8647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5717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Rozhodování ve věcech rejstříku Cd včetně níže uvedené specializace.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1EC98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004B4741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EC543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25E2E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BF16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Cd - D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6878E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2A7B1D6E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934F8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FC51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  <w:r w:rsidRPr="007D18B8">
              <w:rPr>
                <w:color w:val="000000"/>
              </w:rPr>
              <w:t>100%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8B4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Cd - D + CIZ.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883F4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  <w:tr w:rsidR="008F2678" w:rsidRPr="007D18B8" w14:paraId="3FEC23FA" w14:textId="77777777" w:rsidTr="00EA4C70">
        <w:trPr>
          <w:trHeight w:val="454"/>
        </w:trPr>
        <w:tc>
          <w:tcPr>
            <w:tcW w:w="1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024CD1E" w14:textId="77777777" w:rsidR="008F2678" w:rsidRPr="007D18B8" w:rsidRDefault="008F2678" w:rsidP="00EA4C70">
            <w:pPr>
              <w:jc w:val="center"/>
              <w:rPr>
                <w:b/>
                <w:bCs/>
                <w:color w:val="000000"/>
              </w:rPr>
            </w:pPr>
            <w:r w:rsidRPr="007D18B8">
              <w:rPr>
                <w:b/>
                <w:bCs/>
                <w:color w:val="000000"/>
              </w:rPr>
              <w:t>45D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EDDCEAB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4E36A3" w14:textId="77777777" w:rsidR="008F2678" w:rsidRPr="007D18B8" w:rsidRDefault="008F2678" w:rsidP="00EA4C70">
            <w:pPr>
              <w:rPr>
                <w:color w:val="000000"/>
              </w:rPr>
            </w:pPr>
            <w:r w:rsidRPr="007D18B8">
              <w:rPr>
                <w:color w:val="000000"/>
              </w:rPr>
              <w:t>dobíhající agenda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92CDC0" w14:textId="77777777" w:rsidR="008F2678" w:rsidRPr="007D18B8" w:rsidRDefault="008F2678" w:rsidP="00EA4C70">
            <w:pPr>
              <w:jc w:val="center"/>
              <w:rPr>
                <w:color w:val="000000"/>
              </w:rPr>
            </w:pPr>
          </w:p>
        </w:tc>
      </w:tr>
    </w:tbl>
    <w:p w14:paraId="612D16DE" w14:textId="77777777" w:rsidR="00883D2B" w:rsidRDefault="00883D2B" w:rsidP="00AF253D">
      <w:pPr>
        <w:pStyle w:val="Nzev"/>
        <w:jc w:val="left"/>
        <w:rPr>
          <w:rFonts w:ascii="Garamond" w:hAnsi="Garamond"/>
          <w:szCs w:val="24"/>
          <w:u w:val="none"/>
        </w:rPr>
      </w:pPr>
    </w:p>
    <w:p w14:paraId="19D335D1" w14:textId="77777777" w:rsidR="00B62743" w:rsidRPr="00604B2E" w:rsidRDefault="00B62743" w:rsidP="00B63710">
      <w:pPr>
        <w:pStyle w:val="Nzev"/>
        <w:jc w:val="left"/>
        <w:outlineLvl w:val="0"/>
        <w:rPr>
          <w:rFonts w:ascii="Garamond" w:hAnsi="Garamond"/>
          <w:szCs w:val="24"/>
          <w:u w:val="none"/>
        </w:rPr>
      </w:pPr>
      <w:r w:rsidRPr="00604B2E">
        <w:rPr>
          <w:rFonts w:ascii="Garamond" w:hAnsi="Garamond"/>
          <w:szCs w:val="24"/>
          <w:u w:val="none"/>
        </w:rPr>
        <w:t xml:space="preserve">Ostatní části zůstávají beze změny. </w:t>
      </w:r>
    </w:p>
    <w:p w14:paraId="56C44D5E" w14:textId="77777777" w:rsidR="00B62743" w:rsidRDefault="00B62743" w:rsidP="00B62743">
      <w:pPr>
        <w:rPr>
          <w:rFonts w:ascii="Garamond" w:hAnsi="Garamond"/>
          <w:b/>
          <w:sz w:val="24"/>
          <w:szCs w:val="24"/>
        </w:rPr>
      </w:pPr>
    </w:p>
    <w:p w14:paraId="43D90310" w14:textId="77777777" w:rsidR="00801E90" w:rsidRDefault="00801E90" w:rsidP="00B62743">
      <w:pPr>
        <w:rPr>
          <w:rFonts w:ascii="Garamond" w:hAnsi="Garamond"/>
          <w:b/>
          <w:sz w:val="24"/>
          <w:szCs w:val="24"/>
        </w:rPr>
      </w:pPr>
    </w:p>
    <w:p w14:paraId="77575693" w14:textId="77777777" w:rsidR="00A4678B" w:rsidRDefault="00A4678B" w:rsidP="00B62743">
      <w:pPr>
        <w:rPr>
          <w:rFonts w:ascii="Garamond" w:hAnsi="Garamond"/>
          <w:b/>
          <w:sz w:val="24"/>
          <w:szCs w:val="24"/>
        </w:rPr>
      </w:pPr>
    </w:p>
    <w:p w14:paraId="6CA13677" w14:textId="77777777" w:rsidR="00A4678B" w:rsidRPr="00604B2E" w:rsidRDefault="00A4678B" w:rsidP="00B62743">
      <w:pPr>
        <w:rPr>
          <w:rFonts w:ascii="Garamond" w:hAnsi="Garamond"/>
          <w:b/>
          <w:sz w:val="24"/>
          <w:szCs w:val="24"/>
        </w:rPr>
      </w:pPr>
    </w:p>
    <w:p w14:paraId="7FB3772D" w14:textId="77777777" w:rsidR="00B62743" w:rsidRPr="00604B2E" w:rsidRDefault="00B62743" w:rsidP="00B63710">
      <w:pPr>
        <w:outlineLvl w:val="0"/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b/>
          <w:sz w:val="24"/>
          <w:szCs w:val="24"/>
        </w:rPr>
        <w:t>Mgr. Jiří Nezhoda</w:t>
      </w:r>
    </w:p>
    <w:p w14:paraId="22EFF49B" w14:textId="77777777" w:rsidR="00A632AB" w:rsidRPr="001C0086" w:rsidRDefault="00B62743" w:rsidP="00C60F61">
      <w:pPr>
        <w:rPr>
          <w:rFonts w:ascii="Garamond" w:hAnsi="Garamond"/>
          <w:b/>
          <w:sz w:val="24"/>
          <w:szCs w:val="24"/>
        </w:rPr>
      </w:pPr>
      <w:r w:rsidRPr="00604B2E">
        <w:rPr>
          <w:rFonts w:ascii="Garamond" w:hAnsi="Garamond"/>
          <w:sz w:val="24"/>
          <w:szCs w:val="24"/>
        </w:rPr>
        <w:t xml:space="preserve">předseda okresního soudu </w:t>
      </w:r>
    </w:p>
    <w:sectPr w:rsidR="00A632AB" w:rsidRPr="001C0086" w:rsidSect="00B6371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B7C9" w14:textId="77777777" w:rsidR="00BE6D1F" w:rsidRDefault="00BE6D1F">
      <w:r>
        <w:separator/>
      </w:r>
    </w:p>
  </w:endnote>
  <w:endnote w:type="continuationSeparator" w:id="0">
    <w:p w14:paraId="45E38E71" w14:textId="77777777" w:rsidR="00BE6D1F" w:rsidRDefault="00BE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2C0E" w14:textId="77777777" w:rsidR="00BE6D1F" w:rsidRDefault="00BE6D1F">
      <w:r>
        <w:separator/>
      </w:r>
    </w:p>
  </w:footnote>
  <w:footnote w:type="continuationSeparator" w:id="0">
    <w:p w14:paraId="213C2AF5" w14:textId="77777777" w:rsidR="00BE6D1F" w:rsidRDefault="00BE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792"/>
    <w:multiLevelType w:val="hybridMultilevel"/>
    <w:tmpl w:val="9E42F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F1DF5"/>
    <w:multiLevelType w:val="hybridMultilevel"/>
    <w:tmpl w:val="01EE6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16A"/>
    <w:multiLevelType w:val="hybridMultilevel"/>
    <w:tmpl w:val="7B421ED0"/>
    <w:lvl w:ilvl="0" w:tplc="7D84D0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68294E"/>
    <w:multiLevelType w:val="hybridMultilevel"/>
    <w:tmpl w:val="D2EC6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7253E"/>
    <w:multiLevelType w:val="hybridMultilevel"/>
    <w:tmpl w:val="07E08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A4BCC"/>
    <w:multiLevelType w:val="hybridMultilevel"/>
    <w:tmpl w:val="47F857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7FC2"/>
    <w:multiLevelType w:val="hybridMultilevel"/>
    <w:tmpl w:val="EDB85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76C90"/>
    <w:multiLevelType w:val="hybridMultilevel"/>
    <w:tmpl w:val="B350A812"/>
    <w:lvl w:ilvl="0" w:tplc="5D96DE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068FD"/>
    <w:multiLevelType w:val="hybridMultilevel"/>
    <w:tmpl w:val="F5FC6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B2BA2"/>
    <w:multiLevelType w:val="hybridMultilevel"/>
    <w:tmpl w:val="376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C0B46"/>
    <w:multiLevelType w:val="hybridMultilevel"/>
    <w:tmpl w:val="EE003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04221"/>
    <w:multiLevelType w:val="hybridMultilevel"/>
    <w:tmpl w:val="2050E7E2"/>
    <w:lvl w:ilvl="0" w:tplc="0282AB5E">
      <w:start w:val="3"/>
      <w:numFmt w:val="bullet"/>
      <w:lvlText w:val="•"/>
      <w:lvlJc w:val="left"/>
      <w:pPr>
        <w:ind w:left="989" w:hanging="705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760763">
    <w:abstractNumId w:val="3"/>
  </w:num>
  <w:num w:numId="2" w16cid:durableId="1941451374">
    <w:abstractNumId w:val="4"/>
  </w:num>
  <w:num w:numId="3" w16cid:durableId="1872302548">
    <w:abstractNumId w:val="7"/>
  </w:num>
  <w:num w:numId="4" w16cid:durableId="833378809">
    <w:abstractNumId w:val="2"/>
  </w:num>
  <w:num w:numId="5" w16cid:durableId="1633364181">
    <w:abstractNumId w:val="9"/>
  </w:num>
  <w:num w:numId="6" w16cid:durableId="828405418">
    <w:abstractNumId w:val="6"/>
  </w:num>
  <w:num w:numId="7" w16cid:durableId="995496921">
    <w:abstractNumId w:val="5"/>
  </w:num>
  <w:num w:numId="8" w16cid:durableId="806312766">
    <w:abstractNumId w:val="0"/>
  </w:num>
  <w:num w:numId="9" w16cid:durableId="463423238">
    <w:abstractNumId w:val="11"/>
  </w:num>
  <w:num w:numId="10" w16cid:durableId="1777168252">
    <w:abstractNumId w:val="10"/>
  </w:num>
  <w:num w:numId="11" w16cid:durableId="709458425">
    <w:abstractNumId w:val="1"/>
  </w:num>
  <w:num w:numId="12" w16cid:durableId="4727932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1D"/>
    <w:rsid w:val="00000A44"/>
    <w:rsid w:val="00001C98"/>
    <w:rsid w:val="00012BF1"/>
    <w:rsid w:val="0001339E"/>
    <w:rsid w:val="000336C2"/>
    <w:rsid w:val="00034336"/>
    <w:rsid w:val="0003531E"/>
    <w:rsid w:val="00040FDA"/>
    <w:rsid w:val="00065FD5"/>
    <w:rsid w:val="00071A29"/>
    <w:rsid w:val="000864D9"/>
    <w:rsid w:val="00093ABD"/>
    <w:rsid w:val="00094A4B"/>
    <w:rsid w:val="00096512"/>
    <w:rsid w:val="000C691A"/>
    <w:rsid w:val="000D714C"/>
    <w:rsid w:val="000D7BD6"/>
    <w:rsid w:val="000E69EB"/>
    <w:rsid w:val="000F0A8B"/>
    <w:rsid w:val="00102F8F"/>
    <w:rsid w:val="001137E3"/>
    <w:rsid w:val="0013288F"/>
    <w:rsid w:val="00137B28"/>
    <w:rsid w:val="00155E38"/>
    <w:rsid w:val="00176A2B"/>
    <w:rsid w:val="00194D28"/>
    <w:rsid w:val="001960F7"/>
    <w:rsid w:val="001969A7"/>
    <w:rsid w:val="001B1343"/>
    <w:rsid w:val="001C0086"/>
    <w:rsid w:val="001C1AB4"/>
    <w:rsid w:val="001C29F4"/>
    <w:rsid w:val="001D146E"/>
    <w:rsid w:val="001E73CE"/>
    <w:rsid w:val="001F5D13"/>
    <w:rsid w:val="002067B7"/>
    <w:rsid w:val="00210062"/>
    <w:rsid w:val="00242A9A"/>
    <w:rsid w:val="00256A93"/>
    <w:rsid w:val="00265C67"/>
    <w:rsid w:val="00265F42"/>
    <w:rsid w:val="002850E6"/>
    <w:rsid w:val="00290BE6"/>
    <w:rsid w:val="002A0D4E"/>
    <w:rsid w:val="002A4417"/>
    <w:rsid w:val="002B1E22"/>
    <w:rsid w:val="002D7C9F"/>
    <w:rsid w:val="002E4140"/>
    <w:rsid w:val="0030030B"/>
    <w:rsid w:val="00310897"/>
    <w:rsid w:val="00322271"/>
    <w:rsid w:val="003226A3"/>
    <w:rsid w:val="003227E5"/>
    <w:rsid w:val="00341372"/>
    <w:rsid w:val="00350812"/>
    <w:rsid w:val="00350F1A"/>
    <w:rsid w:val="00352A37"/>
    <w:rsid w:val="003546E4"/>
    <w:rsid w:val="00361307"/>
    <w:rsid w:val="00371791"/>
    <w:rsid w:val="0037513A"/>
    <w:rsid w:val="00386DD1"/>
    <w:rsid w:val="0039047F"/>
    <w:rsid w:val="003A3681"/>
    <w:rsid w:val="003A75CD"/>
    <w:rsid w:val="003B73D7"/>
    <w:rsid w:val="003C14ED"/>
    <w:rsid w:val="003C6EE8"/>
    <w:rsid w:val="003C745A"/>
    <w:rsid w:val="003D0F33"/>
    <w:rsid w:val="003D1771"/>
    <w:rsid w:val="003D1C28"/>
    <w:rsid w:val="003D7C6C"/>
    <w:rsid w:val="003F4CC4"/>
    <w:rsid w:val="004009C1"/>
    <w:rsid w:val="004142C2"/>
    <w:rsid w:val="0041470A"/>
    <w:rsid w:val="00425EF5"/>
    <w:rsid w:val="00431CD6"/>
    <w:rsid w:val="00443DEB"/>
    <w:rsid w:val="0044513F"/>
    <w:rsid w:val="00471FE4"/>
    <w:rsid w:val="00481F64"/>
    <w:rsid w:val="0048569D"/>
    <w:rsid w:val="00490A68"/>
    <w:rsid w:val="0049634A"/>
    <w:rsid w:val="004B02C1"/>
    <w:rsid w:val="004B2C94"/>
    <w:rsid w:val="004B7C75"/>
    <w:rsid w:val="004C7090"/>
    <w:rsid w:val="004D4CEA"/>
    <w:rsid w:val="004D548F"/>
    <w:rsid w:val="004F2E53"/>
    <w:rsid w:val="004F3AC2"/>
    <w:rsid w:val="004F3BCD"/>
    <w:rsid w:val="00501F9A"/>
    <w:rsid w:val="00511546"/>
    <w:rsid w:val="005140F4"/>
    <w:rsid w:val="0051499E"/>
    <w:rsid w:val="00517414"/>
    <w:rsid w:val="00537689"/>
    <w:rsid w:val="0054208B"/>
    <w:rsid w:val="005438FE"/>
    <w:rsid w:val="00544E14"/>
    <w:rsid w:val="005451C7"/>
    <w:rsid w:val="005505F2"/>
    <w:rsid w:val="005512BC"/>
    <w:rsid w:val="0055286C"/>
    <w:rsid w:val="00553DAE"/>
    <w:rsid w:val="00562CC2"/>
    <w:rsid w:val="00563636"/>
    <w:rsid w:val="00564F58"/>
    <w:rsid w:val="0059443F"/>
    <w:rsid w:val="005A46A1"/>
    <w:rsid w:val="005C31E4"/>
    <w:rsid w:val="005C5164"/>
    <w:rsid w:val="005C7D4C"/>
    <w:rsid w:val="005D217F"/>
    <w:rsid w:val="005E042E"/>
    <w:rsid w:val="005E3775"/>
    <w:rsid w:val="006138D0"/>
    <w:rsid w:val="00633E4C"/>
    <w:rsid w:val="00641480"/>
    <w:rsid w:val="00644299"/>
    <w:rsid w:val="00644B83"/>
    <w:rsid w:val="006550F8"/>
    <w:rsid w:val="006604CB"/>
    <w:rsid w:val="0066741D"/>
    <w:rsid w:val="00673B06"/>
    <w:rsid w:val="00674520"/>
    <w:rsid w:val="0067493B"/>
    <w:rsid w:val="0067649C"/>
    <w:rsid w:val="0067773D"/>
    <w:rsid w:val="00686517"/>
    <w:rsid w:val="00687D37"/>
    <w:rsid w:val="006958A3"/>
    <w:rsid w:val="006A6C28"/>
    <w:rsid w:val="006B1E6A"/>
    <w:rsid w:val="006C0B09"/>
    <w:rsid w:val="006D4AB1"/>
    <w:rsid w:val="006D69BD"/>
    <w:rsid w:val="0070408B"/>
    <w:rsid w:val="00704288"/>
    <w:rsid w:val="00714DF6"/>
    <w:rsid w:val="00732BDC"/>
    <w:rsid w:val="00747A26"/>
    <w:rsid w:val="00762FA4"/>
    <w:rsid w:val="00763F5C"/>
    <w:rsid w:val="0077637F"/>
    <w:rsid w:val="00780DC3"/>
    <w:rsid w:val="00781D5B"/>
    <w:rsid w:val="00787E6F"/>
    <w:rsid w:val="007A1BEA"/>
    <w:rsid w:val="007A2BE1"/>
    <w:rsid w:val="007A3056"/>
    <w:rsid w:val="007A736B"/>
    <w:rsid w:val="007B61BF"/>
    <w:rsid w:val="007C6836"/>
    <w:rsid w:val="007C7092"/>
    <w:rsid w:val="007E62B0"/>
    <w:rsid w:val="007F244C"/>
    <w:rsid w:val="007F3BD4"/>
    <w:rsid w:val="00800D55"/>
    <w:rsid w:val="00801E90"/>
    <w:rsid w:val="008063B6"/>
    <w:rsid w:val="00807092"/>
    <w:rsid w:val="00811A96"/>
    <w:rsid w:val="00821C3C"/>
    <w:rsid w:val="0082318E"/>
    <w:rsid w:val="00827041"/>
    <w:rsid w:val="00831B52"/>
    <w:rsid w:val="00840F57"/>
    <w:rsid w:val="00883D2B"/>
    <w:rsid w:val="00884F5C"/>
    <w:rsid w:val="00894998"/>
    <w:rsid w:val="00894FEC"/>
    <w:rsid w:val="008B0A8C"/>
    <w:rsid w:val="008B7D36"/>
    <w:rsid w:val="008E6F6D"/>
    <w:rsid w:val="008F2678"/>
    <w:rsid w:val="00901D87"/>
    <w:rsid w:val="009202CB"/>
    <w:rsid w:val="009378F5"/>
    <w:rsid w:val="00940778"/>
    <w:rsid w:val="00952B24"/>
    <w:rsid w:val="00966DAE"/>
    <w:rsid w:val="00973698"/>
    <w:rsid w:val="00983B9B"/>
    <w:rsid w:val="0098666C"/>
    <w:rsid w:val="009A19F5"/>
    <w:rsid w:val="009A4E8F"/>
    <w:rsid w:val="009B7361"/>
    <w:rsid w:val="009D38E1"/>
    <w:rsid w:val="009D618D"/>
    <w:rsid w:val="009E30CA"/>
    <w:rsid w:val="00A01663"/>
    <w:rsid w:val="00A04BDB"/>
    <w:rsid w:val="00A055A6"/>
    <w:rsid w:val="00A12FF4"/>
    <w:rsid w:val="00A133BA"/>
    <w:rsid w:val="00A3072D"/>
    <w:rsid w:val="00A44CE0"/>
    <w:rsid w:val="00A4678B"/>
    <w:rsid w:val="00A46C82"/>
    <w:rsid w:val="00A632AB"/>
    <w:rsid w:val="00A87A2F"/>
    <w:rsid w:val="00A90AB0"/>
    <w:rsid w:val="00A95A9E"/>
    <w:rsid w:val="00AA5062"/>
    <w:rsid w:val="00AC43E6"/>
    <w:rsid w:val="00AD3DD8"/>
    <w:rsid w:val="00AE04DD"/>
    <w:rsid w:val="00AE3401"/>
    <w:rsid w:val="00AE7085"/>
    <w:rsid w:val="00AF253D"/>
    <w:rsid w:val="00B014DA"/>
    <w:rsid w:val="00B051A3"/>
    <w:rsid w:val="00B06563"/>
    <w:rsid w:val="00B100E9"/>
    <w:rsid w:val="00B104C3"/>
    <w:rsid w:val="00B127DF"/>
    <w:rsid w:val="00B229CC"/>
    <w:rsid w:val="00B333C6"/>
    <w:rsid w:val="00B3368D"/>
    <w:rsid w:val="00B467E9"/>
    <w:rsid w:val="00B60FA7"/>
    <w:rsid w:val="00B62743"/>
    <w:rsid w:val="00B63710"/>
    <w:rsid w:val="00B65E93"/>
    <w:rsid w:val="00B74A6E"/>
    <w:rsid w:val="00B800E7"/>
    <w:rsid w:val="00B82629"/>
    <w:rsid w:val="00B901F3"/>
    <w:rsid w:val="00B9182C"/>
    <w:rsid w:val="00BA3A4A"/>
    <w:rsid w:val="00BB4140"/>
    <w:rsid w:val="00BD05D8"/>
    <w:rsid w:val="00BD0C81"/>
    <w:rsid w:val="00BD0E74"/>
    <w:rsid w:val="00BE2922"/>
    <w:rsid w:val="00BE6D1F"/>
    <w:rsid w:val="00C0488F"/>
    <w:rsid w:val="00C106E4"/>
    <w:rsid w:val="00C14759"/>
    <w:rsid w:val="00C31899"/>
    <w:rsid w:val="00C334A5"/>
    <w:rsid w:val="00C34122"/>
    <w:rsid w:val="00C4390F"/>
    <w:rsid w:val="00C52B21"/>
    <w:rsid w:val="00C60E8E"/>
    <w:rsid w:val="00C60F61"/>
    <w:rsid w:val="00C61F6C"/>
    <w:rsid w:val="00C670CD"/>
    <w:rsid w:val="00C76294"/>
    <w:rsid w:val="00C814A5"/>
    <w:rsid w:val="00C8227B"/>
    <w:rsid w:val="00CB4FA2"/>
    <w:rsid w:val="00CC2A05"/>
    <w:rsid w:val="00CD2210"/>
    <w:rsid w:val="00CD443D"/>
    <w:rsid w:val="00CE6476"/>
    <w:rsid w:val="00CF1107"/>
    <w:rsid w:val="00D00796"/>
    <w:rsid w:val="00D07D5E"/>
    <w:rsid w:val="00D156AB"/>
    <w:rsid w:val="00D33E69"/>
    <w:rsid w:val="00D36FF5"/>
    <w:rsid w:val="00D44F0B"/>
    <w:rsid w:val="00D5033C"/>
    <w:rsid w:val="00D56613"/>
    <w:rsid w:val="00D62541"/>
    <w:rsid w:val="00D84489"/>
    <w:rsid w:val="00DA2EC3"/>
    <w:rsid w:val="00DB0CFA"/>
    <w:rsid w:val="00DB4AF4"/>
    <w:rsid w:val="00DB4DE5"/>
    <w:rsid w:val="00DB7349"/>
    <w:rsid w:val="00DC24D3"/>
    <w:rsid w:val="00DD1A88"/>
    <w:rsid w:val="00DD2A32"/>
    <w:rsid w:val="00DF6DD8"/>
    <w:rsid w:val="00E02A1B"/>
    <w:rsid w:val="00E117A6"/>
    <w:rsid w:val="00E164B3"/>
    <w:rsid w:val="00E16CC0"/>
    <w:rsid w:val="00E21A9A"/>
    <w:rsid w:val="00E27EFD"/>
    <w:rsid w:val="00E34239"/>
    <w:rsid w:val="00E3503C"/>
    <w:rsid w:val="00E37E24"/>
    <w:rsid w:val="00E470A7"/>
    <w:rsid w:val="00E52216"/>
    <w:rsid w:val="00E66A8F"/>
    <w:rsid w:val="00E814F6"/>
    <w:rsid w:val="00E87416"/>
    <w:rsid w:val="00E90E8D"/>
    <w:rsid w:val="00E96834"/>
    <w:rsid w:val="00EA4C70"/>
    <w:rsid w:val="00EB25C3"/>
    <w:rsid w:val="00EC36E7"/>
    <w:rsid w:val="00EC5505"/>
    <w:rsid w:val="00EF086F"/>
    <w:rsid w:val="00EF2287"/>
    <w:rsid w:val="00F061FB"/>
    <w:rsid w:val="00F10381"/>
    <w:rsid w:val="00F1799B"/>
    <w:rsid w:val="00F20991"/>
    <w:rsid w:val="00F302B6"/>
    <w:rsid w:val="00F35022"/>
    <w:rsid w:val="00F507ED"/>
    <w:rsid w:val="00F543EC"/>
    <w:rsid w:val="00F56595"/>
    <w:rsid w:val="00F813B5"/>
    <w:rsid w:val="00F84FE7"/>
    <w:rsid w:val="00F8551F"/>
    <w:rsid w:val="00F93A2D"/>
    <w:rsid w:val="00F973A6"/>
    <w:rsid w:val="00FA198F"/>
    <w:rsid w:val="00FA48A8"/>
    <w:rsid w:val="00FB18CF"/>
    <w:rsid w:val="00FB2729"/>
    <w:rsid w:val="00FB34AB"/>
    <w:rsid w:val="00FC35ED"/>
    <w:rsid w:val="00FD46BB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E248"/>
  <w15:chartTrackingRefBased/>
  <w15:docId w15:val="{D3EB83B3-7D90-4F0D-B848-52BB954F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41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6741D"/>
    <w:pPr>
      <w:jc w:val="center"/>
    </w:pPr>
    <w:rPr>
      <w:sz w:val="24"/>
      <w:u w:val="single"/>
    </w:rPr>
  </w:style>
  <w:style w:type="character" w:customStyle="1" w:styleId="NzevChar">
    <w:name w:val="Název Char"/>
    <w:link w:val="Nzev"/>
    <w:rsid w:val="0066741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DF6DD8"/>
    <w:pPr>
      <w:spacing w:after="160" w:line="259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B63710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63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3710"/>
  </w:style>
  <w:style w:type="character" w:customStyle="1" w:styleId="TextkomenteChar">
    <w:name w:val="Text komentáře Char"/>
    <w:link w:val="Textkomente"/>
    <w:uiPriority w:val="99"/>
    <w:semiHidden/>
    <w:rsid w:val="00B637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37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63710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37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63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F42BC-829E-4F2D-8D64-6623881D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1259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nezhoji1</dc:creator>
  <cp:keywords/>
  <cp:lastModifiedBy>Brabcová Věra</cp:lastModifiedBy>
  <cp:revision>2</cp:revision>
  <cp:lastPrinted>2025-09-25T06:13:00Z</cp:lastPrinted>
  <dcterms:created xsi:type="dcterms:W3CDTF">2025-09-30T12:20:00Z</dcterms:created>
  <dcterms:modified xsi:type="dcterms:W3CDTF">2025-09-30T12:20:00Z</dcterms:modified>
</cp:coreProperties>
</file>